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2E0BC" w14:textId="102E9D6D" w:rsidR="007F197B" w:rsidRDefault="007F197B" w:rsidP="007F197B">
      <w:pPr>
        <w:spacing w:line="360" w:lineRule="auto"/>
        <w:ind w:left="720" w:hanging="360"/>
        <w:jc w:val="center"/>
        <w:rPr>
          <w:rFonts w:asciiTheme="majorHAnsi" w:hAnsiTheme="majorHAnsi" w:cstheme="majorHAnsi"/>
          <w:b/>
          <w:bCs/>
          <w:sz w:val="24"/>
          <w:szCs w:val="24"/>
          <w:u w:val="single"/>
        </w:rPr>
      </w:pPr>
      <w:r w:rsidRPr="007F197B">
        <w:rPr>
          <w:rFonts w:asciiTheme="majorHAnsi" w:hAnsiTheme="majorHAnsi" w:cstheme="majorHAnsi"/>
          <w:b/>
          <w:bCs/>
          <w:sz w:val="24"/>
          <w:szCs w:val="24"/>
          <w:u w:val="single"/>
        </w:rPr>
        <w:t xml:space="preserve">Exercise </w:t>
      </w:r>
      <w:r w:rsidR="00565448">
        <w:rPr>
          <w:rFonts w:asciiTheme="majorHAnsi" w:hAnsiTheme="majorHAnsi" w:cstheme="majorHAnsi"/>
          <w:b/>
          <w:bCs/>
          <w:sz w:val="24"/>
          <w:szCs w:val="24"/>
          <w:u w:val="single"/>
        </w:rPr>
        <w:t>2</w:t>
      </w:r>
    </w:p>
    <w:p w14:paraId="430ED956" w14:textId="77777777" w:rsidR="00687BD4" w:rsidRDefault="00687BD4" w:rsidP="007F197B">
      <w:pPr>
        <w:spacing w:line="360" w:lineRule="auto"/>
        <w:ind w:left="720" w:hanging="360"/>
        <w:jc w:val="center"/>
        <w:rPr>
          <w:rFonts w:asciiTheme="majorHAnsi" w:hAnsiTheme="majorHAnsi" w:cstheme="majorHAnsi"/>
          <w:b/>
          <w:bCs/>
          <w:sz w:val="24"/>
          <w:szCs w:val="24"/>
          <w:u w:val="single"/>
        </w:rPr>
      </w:pPr>
    </w:p>
    <w:p w14:paraId="1E8A920B" w14:textId="609E2AF7" w:rsidR="00687BD4" w:rsidRDefault="00565448" w:rsidP="007F197B">
      <w:pPr>
        <w:spacing w:line="360" w:lineRule="auto"/>
        <w:ind w:left="720" w:hanging="360"/>
        <w:jc w:val="center"/>
        <w:rPr>
          <w:rFonts w:asciiTheme="majorHAnsi" w:hAnsiTheme="majorHAnsi" w:cstheme="majorHAnsi"/>
          <w:b/>
          <w:bCs/>
          <w:sz w:val="24"/>
          <w:szCs w:val="24"/>
          <w:u w:val="single"/>
        </w:rPr>
      </w:pPr>
      <w:r>
        <w:rPr>
          <w:rFonts w:asciiTheme="majorHAnsi" w:hAnsiTheme="majorHAnsi" w:cstheme="majorHAnsi"/>
          <w:b/>
          <w:bCs/>
          <w:sz w:val="24"/>
          <w:szCs w:val="24"/>
          <w:u w:val="single"/>
        </w:rPr>
        <w:t>Theory of Demand</w:t>
      </w:r>
    </w:p>
    <w:p w14:paraId="0BF0D129" w14:textId="5E0EF97C" w:rsidR="00565448" w:rsidRDefault="002911AD" w:rsidP="00565448">
      <w:pPr>
        <w:pStyle w:val="NoSpacing"/>
        <w:numPr>
          <w:ilvl w:val="0"/>
          <w:numId w:val="4"/>
        </w:numPr>
        <w:spacing w:line="360" w:lineRule="auto"/>
        <w:rPr>
          <w:rFonts w:asciiTheme="majorHAnsi" w:hAnsiTheme="majorHAnsi" w:cstheme="majorHAnsi"/>
          <w:sz w:val="24"/>
          <w:szCs w:val="24"/>
        </w:rPr>
      </w:pPr>
      <w:r w:rsidRPr="002911AD">
        <w:rPr>
          <w:rFonts w:asciiTheme="majorHAnsi" w:hAnsiTheme="majorHAnsi" w:cstheme="majorHAnsi"/>
          <w:b/>
          <w:bCs/>
          <w:sz w:val="24"/>
          <w:szCs w:val="24"/>
        </w:rPr>
        <w:t>(SE&amp;IE)</w:t>
      </w:r>
      <w:r>
        <w:rPr>
          <w:rFonts w:asciiTheme="majorHAnsi" w:hAnsiTheme="majorHAnsi" w:cstheme="majorHAnsi"/>
          <w:sz w:val="24"/>
          <w:szCs w:val="24"/>
        </w:rPr>
        <w:t xml:space="preserve"> </w:t>
      </w:r>
      <w:r w:rsidR="00565448" w:rsidRPr="003C6D58">
        <w:rPr>
          <w:rFonts w:asciiTheme="majorHAnsi" w:hAnsiTheme="majorHAnsi" w:cstheme="majorHAnsi"/>
          <w:sz w:val="24"/>
          <w:szCs w:val="24"/>
        </w:rPr>
        <w:t xml:space="preserve">Consider two goods, X and </w:t>
      </w:r>
      <w:r w:rsidR="00565448">
        <w:rPr>
          <w:rFonts w:asciiTheme="majorHAnsi" w:hAnsiTheme="majorHAnsi" w:cstheme="majorHAnsi"/>
          <w:sz w:val="24"/>
          <w:szCs w:val="24"/>
        </w:rPr>
        <w:t>Y</w:t>
      </w:r>
      <w:r w:rsidR="00565448" w:rsidRPr="003C6D58">
        <w:rPr>
          <w:rFonts w:asciiTheme="majorHAnsi" w:hAnsiTheme="majorHAnsi" w:cstheme="majorHAnsi"/>
          <w:sz w:val="24"/>
          <w:szCs w:val="24"/>
        </w:rPr>
        <w:t xml:space="preserve">. Let </w:t>
      </w:r>
      <w:proofErr w:type="gramStart"/>
      <w:r w:rsidR="00565448" w:rsidRPr="003C6D58">
        <w:rPr>
          <w:rFonts w:asciiTheme="majorHAnsi" w:hAnsiTheme="majorHAnsi" w:cstheme="majorHAnsi"/>
          <w:sz w:val="24"/>
          <w:szCs w:val="24"/>
        </w:rPr>
        <w:t>U(</w:t>
      </w:r>
      <w:proofErr w:type="gramEnd"/>
      <w:r w:rsidR="00565448" w:rsidRPr="003C6D58">
        <w:rPr>
          <w:rFonts w:asciiTheme="majorHAnsi" w:hAnsiTheme="majorHAnsi" w:cstheme="majorHAnsi"/>
          <w:sz w:val="24"/>
          <w:szCs w:val="24"/>
        </w:rPr>
        <w:t xml:space="preserve">X, Y) = XY. </w:t>
      </w:r>
      <w:proofErr w:type="spellStart"/>
      <w:r w:rsidR="00565448" w:rsidRPr="003C6D58">
        <w:rPr>
          <w:rFonts w:asciiTheme="majorHAnsi" w:hAnsiTheme="majorHAnsi" w:cstheme="majorHAnsi"/>
          <w:sz w:val="24"/>
          <w:szCs w:val="24"/>
        </w:rPr>
        <w:t>Py</w:t>
      </w:r>
      <w:proofErr w:type="spellEnd"/>
      <w:r w:rsidR="00565448" w:rsidRPr="003C6D58">
        <w:rPr>
          <w:rFonts w:asciiTheme="majorHAnsi" w:hAnsiTheme="majorHAnsi" w:cstheme="majorHAnsi"/>
          <w:sz w:val="24"/>
          <w:szCs w:val="24"/>
        </w:rPr>
        <w:t xml:space="preserve"> = $1, </w:t>
      </w:r>
      <w:proofErr w:type="spellStart"/>
      <w:r w:rsidR="00565448" w:rsidRPr="003C6D58">
        <w:rPr>
          <w:rFonts w:asciiTheme="majorHAnsi" w:hAnsiTheme="majorHAnsi" w:cstheme="majorHAnsi"/>
          <w:sz w:val="24"/>
          <w:szCs w:val="24"/>
        </w:rPr>
        <w:t>Px</w:t>
      </w:r>
      <w:proofErr w:type="spellEnd"/>
      <w:r w:rsidR="00565448" w:rsidRPr="003C6D58">
        <w:rPr>
          <w:rFonts w:asciiTheme="majorHAnsi" w:hAnsiTheme="majorHAnsi" w:cstheme="majorHAnsi"/>
          <w:sz w:val="24"/>
          <w:szCs w:val="24"/>
        </w:rPr>
        <w:t xml:space="preserve"> = $4, and I = $72. </w:t>
      </w:r>
      <w:r w:rsidR="00EB21DF" w:rsidRPr="00EB21DF">
        <w:rPr>
          <w:rFonts w:asciiTheme="majorHAnsi" w:hAnsiTheme="majorHAnsi" w:cstheme="majorHAnsi"/>
          <w:b/>
          <w:bCs/>
          <w:sz w:val="24"/>
          <w:szCs w:val="24"/>
        </w:rPr>
        <w:t xml:space="preserve">Recall </w:t>
      </w:r>
      <w:r w:rsidR="00EB21DF">
        <w:rPr>
          <w:rFonts w:asciiTheme="majorHAnsi" w:hAnsiTheme="majorHAnsi" w:cstheme="majorHAnsi"/>
          <w:b/>
          <w:bCs/>
          <w:sz w:val="24"/>
          <w:szCs w:val="24"/>
        </w:rPr>
        <w:t>the answer f</w:t>
      </w:r>
      <w:r w:rsidR="00EB21DF" w:rsidRPr="00EB21DF">
        <w:rPr>
          <w:rFonts w:asciiTheme="majorHAnsi" w:hAnsiTheme="majorHAnsi" w:cstheme="majorHAnsi"/>
          <w:b/>
          <w:bCs/>
          <w:sz w:val="24"/>
          <w:szCs w:val="24"/>
        </w:rPr>
        <w:t>rom Exercise 1.</w:t>
      </w:r>
      <w:r w:rsidR="00EB21DF">
        <w:rPr>
          <w:rFonts w:asciiTheme="majorHAnsi" w:hAnsiTheme="majorHAnsi" w:cstheme="majorHAnsi"/>
          <w:sz w:val="24"/>
          <w:szCs w:val="24"/>
        </w:rPr>
        <w:t xml:space="preserve"> </w:t>
      </w:r>
      <w:r>
        <w:rPr>
          <w:rFonts w:asciiTheme="majorHAnsi" w:hAnsiTheme="majorHAnsi" w:cstheme="majorHAnsi"/>
          <w:sz w:val="24"/>
          <w:szCs w:val="24"/>
        </w:rPr>
        <w:t>The consumer’s</w:t>
      </w:r>
      <w:r w:rsidR="00EB21DF">
        <w:rPr>
          <w:rFonts w:asciiTheme="majorHAnsi" w:hAnsiTheme="majorHAnsi" w:cstheme="majorHAnsi"/>
          <w:sz w:val="24"/>
          <w:szCs w:val="24"/>
        </w:rPr>
        <w:t xml:space="preserve"> initial optimal bundle </w:t>
      </w:r>
      <w:r w:rsidR="00364137">
        <w:rPr>
          <w:rFonts w:asciiTheme="majorHAnsi" w:hAnsiTheme="majorHAnsi" w:cstheme="majorHAnsi"/>
          <w:sz w:val="24"/>
          <w:szCs w:val="24"/>
        </w:rPr>
        <w:t xml:space="preserve">(Bundle A) </w:t>
      </w:r>
      <w:r w:rsidR="00EB21DF">
        <w:rPr>
          <w:rFonts w:asciiTheme="majorHAnsi" w:hAnsiTheme="majorHAnsi" w:cstheme="majorHAnsi"/>
          <w:sz w:val="24"/>
          <w:szCs w:val="24"/>
        </w:rPr>
        <w:t>is where X* = 9</w:t>
      </w:r>
      <w:r>
        <w:rPr>
          <w:rFonts w:asciiTheme="majorHAnsi" w:hAnsiTheme="majorHAnsi" w:cstheme="majorHAnsi"/>
          <w:sz w:val="24"/>
          <w:szCs w:val="24"/>
        </w:rPr>
        <w:t xml:space="preserve"> and Y* = 36.</w:t>
      </w:r>
      <w:r w:rsidR="00EB21DF">
        <w:rPr>
          <w:rFonts w:asciiTheme="majorHAnsi" w:hAnsiTheme="majorHAnsi" w:cstheme="majorHAnsi"/>
          <w:sz w:val="24"/>
          <w:szCs w:val="24"/>
        </w:rPr>
        <w:t xml:space="preserve"> </w:t>
      </w:r>
      <w:r w:rsidR="00364137">
        <w:rPr>
          <w:rFonts w:asciiTheme="majorHAnsi" w:hAnsiTheme="majorHAnsi" w:cstheme="majorHAnsi"/>
          <w:sz w:val="24"/>
          <w:szCs w:val="24"/>
        </w:rPr>
        <w:t>When</w:t>
      </w:r>
      <w:r w:rsidR="00565448" w:rsidRPr="003C6D58">
        <w:rPr>
          <w:rFonts w:asciiTheme="majorHAnsi" w:hAnsiTheme="majorHAnsi" w:cstheme="majorHAnsi"/>
          <w:sz w:val="24"/>
          <w:szCs w:val="24"/>
        </w:rPr>
        <w:t xml:space="preserve"> </w:t>
      </w:r>
      <w:proofErr w:type="spellStart"/>
      <w:r w:rsidR="00565448" w:rsidRPr="003C6D58">
        <w:rPr>
          <w:rFonts w:asciiTheme="majorHAnsi" w:hAnsiTheme="majorHAnsi" w:cstheme="majorHAnsi"/>
          <w:sz w:val="24"/>
          <w:szCs w:val="24"/>
        </w:rPr>
        <w:t>Px</w:t>
      </w:r>
      <w:proofErr w:type="spellEnd"/>
      <w:r w:rsidR="00364137">
        <w:rPr>
          <w:rFonts w:asciiTheme="majorHAnsi" w:hAnsiTheme="majorHAnsi" w:cstheme="majorHAnsi"/>
          <w:sz w:val="24"/>
          <w:szCs w:val="24"/>
        </w:rPr>
        <w:t>’ =</w:t>
      </w:r>
      <w:r w:rsidR="00565448" w:rsidRPr="003C6D58">
        <w:rPr>
          <w:rFonts w:asciiTheme="majorHAnsi" w:hAnsiTheme="majorHAnsi" w:cstheme="majorHAnsi"/>
          <w:sz w:val="24"/>
          <w:szCs w:val="24"/>
        </w:rPr>
        <w:t xml:space="preserve"> $9</w:t>
      </w:r>
      <w:r w:rsidR="00364137">
        <w:rPr>
          <w:rFonts w:asciiTheme="majorHAnsi" w:hAnsiTheme="majorHAnsi" w:cstheme="majorHAnsi"/>
          <w:sz w:val="24"/>
          <w:szCs w:val="24"/>
        </w:rPr>
        <w:t>,</w:t>
      </w:r>
      <w:r>
        <w:rPr>
          <w:rFonts w:asciiTheme="majorHAnsi" w:hAnsiTheme="majorHAnsi" w:cstheme="majorHAnsi"/>
          <w:sz w:val="24"/>
          <w:szCs w:val="24"/>
        </w:rPr>
        <w:t xml:space="preserve"> </w:t>
      </w:r>
      <w:r w:rsidR="00364137">
        <w:rPr>
          <w:rFonts w:asciiTheme="majorHAnsi" w:hAnsiTheme="majorHAnsi" w:cstheme="majorHAnsi"/>
          <w:sz w:val="24"/>
          <w:szCs w:val="24"/>
        </w:rPr>
        <w:t>t</w:t>
      </w:r>
      <w:r>
        <w:rPr>
          <w:rFonts w:asciiTheme="majorHAnsi" w:hAnsiTheme="majorHAnsi" w:cstheme="majorHAnsi"/>
          <w:sz w:val="24"/>
          <w:szCs w:val="24"/>
        </w:rPr>
        <w:t xml:space="preserve">he consumer’s new optimal bundle </w:t>
      </w:r>
      <w:r w:rsidR="00364137">
        <w:rPr>
          <w:rFonts w:asciiTheme="majorHAnsi" w:hAnsiTheme="majorHAnsi" w:cstheme="majorHAnsi"/>
          <w:sz w:val="24"/>
          <w:szCs w:val="24"/>
        </w:rPr>
        <w:t xml:space="preserve">(Bundle C) </w:t>
      </w:r>
      <w:r>
        <w:rPr>
          <w:rFonts w:asciiTheme="majorHAnsi" w:hAnsiTheme="majorHAnsi" w:cstheme="majorHAnsi"/>
          <w:sz w:val="24"/>
          <w:szCs w:val="24"/>
        </w:rPr>
        <w:t xml:space="preserve">is where X* = 4 and Y* = 36. </w:t>
      </w:r>
    </w:p>
    <w:p w14:paraId="67FCCA57" w14:textId="737C27B1" w:rsidR="00EB21DF" w:rsidRPr="002023FB" w:rsidRDefault="002911AD" w:rsidP="002023FB">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In this case of price </w:t>
      </w:r>
      <w:r w:rsidR="002023FB">
        <w:rPr>
          <w:rFonts w:asciiTheme="majorHAnsi" w:hAnsiTheme="majorHAnsi" w:cstheme="majorHAnsi"/>
          <w:sz w:val="24"/>
          <w:szCs w:val="24"/>
        </w:rPr>
        <w:t>rise</w:t>
      </w:r>
      <w:r>
        <w:rPr>
          <w:rFonts w:asciiTheme="majorHAnsi" w:hAnsiTheme="majorHAnsi" w:cstheme="majorHAnsi"/>
          <w:sz w:val="24"/>
          <w:szCs w:val="24"/>
        </w:rPr>
        <w:t xml:space="preserve">, </w:t>
      </w:r>
      <w:r w:rsidR="00C51867">
        <w:rPr>
          <w:rFonts w:asciiTheme="majorHAnsi" w:hAnsiTheme="majorHAnsi" w:cstheme="majorHAnsi"/>
          <w:sz w:val="24"/>
          <w:szCs w:val="24"/>
        </w:rPr>
        <w:t xml:space="preserve">how </w:t>
      </w:r>
      <w:r w:rsidR="002023FB">
        <w:rPr>
          <w:rFonts w:asciiTheme="majorHAnsi" w:hAnsiTheme="majorHAnsi" w:cstheme="majorHAnsi"/>
          <w:sz w:val="24"/>
          <w:szCs w:val="24"/>
        </w:rPr>
        <w:t>will the Slutsky’s method compensate income of the consumer</w:t>
      </w:r>
      <w:r w:rsidR="00024AF6">
        <w:rPr>
          <w:rFonts w:asciiTheme="majorHAnsi" w:hAnsiTheme="majorHAnsi" w:cstheme="majorHAnsi"/>
          <w:sz w:val="24"/>
          <w:szCs w:val="24"/>
        </w:rPr>
        <w:t>? I</w:t>
      </w:r>
      <w:r w:rsidR="002023FB" w:rsidRPr="002023FB">
        <w:rPr>
          <w:rFonts w:asciiTheme="majorHAnsi" w:hAnsiTheme="majorHAnsi" w:cstheme="majorHAnsi"/>
          <w:sz w:val="24"/>
          <w:szCs w:val="24"/>
        </w:rPr>
        <w:t xml:space="preserve">ncreasing or decreasing </w:t>
      </w:r>
      <w:r w:rsidR="002023FB">
        <w:rPr>
          <w:rFonts w:asciiTheme="majorHAnsi" w:hAnsiTheme="majorHAnsi" w:cstheme="majorHAnsi"/>
          <w:sz w:val="24"/>
          <w:szCs w:val="24"/>
        </w:rPr>
        <w:t>it</w:t>
      </w:r>
      <w:r w:rsidR="002023FB" w:rsidRPr="002023FB">
        <w:rPr>
          <w:rFonts w:asciiTheme="majorHAnsi" w:hAnsiTheme="majorHAnsi" w:cstheme="majorHAnsi"/>
          <w:sz w:val="24"/>
          <w:szCs w:val="24"/>
        </w:rPr>
        <w:t>? B</w:t>
      </w:r>
      <w:r w:rsidR="002023FB">
        <w:rPr>
          <w:rFonts w:asciiTheme="majorHAnsi" w:hAnsiTheme="majorHAnsi" w:cstheme="majorHAnsi"/>
          <w:sz w:val="24"/>
          <w:szCs w:val="24"/>
        </w:rPr>
        <w:t xml:space="preserve">y </w:t>
      </w:r>
      <w:r w:rsidR="002023FB" w:rsidRPr="002023FB">
        <w:rPr>
          <w:rFonts w:asciiTheme="majorHAnsi" w:hAnsiTheme="majorHAnsi" w:cstheme="majorHAnsi"/>
          <w:sz w:val="24"/>
          <w:szCs w:val="24"/>
        </w:rPr>
        <w:t>how much?</w:t>
      </w:r>
    </w:p>
    <w:p w14:paraId="47B76195" w14:textId="342090C3" w:rsidR="00364137" w:rsidRDefault="00565448" w:rsidP="00364137">
      <w:pPr>
        <w:pStyle w:val="NoSpacing"/>
        <w:numPr>
          <w:ilvl w:val="1"/>
          <w:numId w:val="4"/>
        </w:numPr>
        <w:spacing w:line="360" w:lineRule="auto"/>
        <w:rPr>
          <w:rFonts w:asciiTheme="majorHAnsi" w:hAnsiTheme="majorHAnsi" w:cstheme="majorHAnsi"/>
          <w:sz w:val="24"/>
          <w:szCs w:val="24"/>
        </w:rPr>
      </w:pPr>
      <w:r w:rsidRPr="001A1C4B">
        <w:rPr>
          <w:rFonts w:asciiTheme="majorHAnsi" w:hAnsiTheme="majorHAnsi" w:cstheme="majorHAnsi"/>
          <w:sz w:val="24"/>
          <w:szCs w:val="24"/>
        </w:rPr>
        <w:t xml:space="preserve">Find numerical values of the SE and IE using </w:t>
      </w:r>
      <w:r w:rsidR="00641DEC">
        <w:rPr>
          <w:rFonts w:asciiTheme="majorHAnsi" w:hAnsiTheme="majorHAnsi" w:cstheme="majorHAnsi"/>
          <w:sz w:val="24"/>
          <w:szCs w:val="24"/>
        </w:rPr>
        <w:t xml:space="preserve">the </w:t>
      </w:r>
      <w:r w:rsidR="002023FB">
        <w:rPr>
          <w:rFonts w:asciiTheme="majorHAnsi" w:hAnsiTheme="majorHAnsi" w:cstheme="majorHAnsi"/>
          <w:sz w:val="24"/>
          <w:szCs w:val="24"/>
        </w:rPr>
        <w:t>Slutsky’s method</w:t>
      </w:r>
      <w:r w:rsidRPr="001A1C4B">
        <w:rPr>
          <w:rFonts w:asciiTheme="majorHAnsi" w:hAnsiTheme="majorHAnsi" w:cstheme="majorHAnsi"/>
          <w:sz w:val="24"/>
          <w:szCs w:val="24"/>
        </w:rPr>
        <w:t>, and draw a consumer choice diagram to show the two effects.</w:t>
      </w:r>
    </w:p>
    <w:p w14:paraId="2DE547CE" w14:textId="1395CE4D" w:rsidR="00364137" w:rsidRPr="00364137" w:rsidRDefault="00364137" w:rsidP="00364137">
      <w:pPr>
        <w:pStyle w:val="NoSpacing"/>
        <w:spacing w:line="360" w:lineRule="auto"/>
        <w:ind w:left="2160"/>
        <w:rPr>
          <w:rFonts w:asciiTheme="majorHAnsi" w:hAnsiTheme="majorHAnsi" w:cstheme="majorHAnsi"/>
          <w:b/>
          <w:bCs/>
          <w:sz w:val="24"/>
          <w:szCs w:val="24"/>
          <w:u w:val="single"/>
        </w:rPr>
      </w:pPr>
      <w:r w:rsidRPr="00364137">
        <w:rPr>
          <w:rFonts w:asciiTheme="majorHAnsi" w:hAnsiTheme="majorHAnsi" w:cstheme="majorHAnsi"/>
          <w:b/>
          <w:bCs/>
          <w:sz w:val="24"/>
          <w:szCs w:val="24"/>
          <w:u w:val="single"/>
        </w:rPr>
        <w:t>Hints</w:t>
      </w:r>
    </w:p>
    <w:p w14:paraId="56C6D2D0" w14:textId="09A544FB" w:rsidR="002911AD" w:rsidRDefault="00364137" w:rsidP="002911AD">
      <w:pPr>
        <w:pStyle w:val="NoSpacing"/>
        <w:numPr>
          <w:ilvl w:val="2"/>
          <w:numId w:val="4"/>
        </w:numPr>
        <w:spacing w:line="360" w:lineRule="auto"/>
        <w:rPr>
          <w:rFonts w:asciiTheme="majorHAnsi" w:hAnsiTheme="majorHAnsi" w:cstheme="majorHAnsi"/>
          <w:sz w:val="24"/>
          <w:szCs w:val="24"/>
        </w:rPr>
      </w:pPr>
      <w:r w:rsidRPr="00364137">
        <w:rPr>
          <w:rFonts w:asciiTheme="majorHAnsi" w:hAnsiTheme="majorHAnsi" w:cstheme="majorHAnsi"/>
          <w:sz w:val="24"/>
          <w:szCs w:val="24"/>
        </w:rPr>
        <w:t xml:space="preserve">Bundle B or the decomposition bundle can be found </w:t>
      </w:r>
      <w:r w:rsidR="00461A13">
        <w:rPr>
          <w:rFonts w:asciiTheme="majorHAnsi" w:hAnsiTheme="majorHAnsi" w:cstheme="majorHAnsi"/>
          <w:sz w:val="24"/>
          <w:szCs w:val="24"/>
        </w:rPr>
        <w:t>at the point where the IC is tangent to</w:t>
      </w:r>
      <w:r w:rsidRPr="00364137">
        <w:rPr>
          <w:rFonts w:asciiTheme="majorHAnsi" w:hAnsiTheme="majorHAnsi" w:cstheme="majorHAnsi"/>
          <w:sz w:val="24"/>
          <w:szCs w:val="24"/>
        </w:rPr>
        <w:t xml:space="preserve"> the imaginary BL that has been income-compensated</w:t>
      </w:r>
      <w:r w:rsidR="00630D07">
        <w:rPr>
          <w:rFonts w:asciiTheme="majorHAnsi" w:hAnsiTheme="majorHAnsi" w:cstheme="majorHAnsi"/>
          <w:sz w:val="24"/>
          <w:szCs w:val="24"/>
        </w:rPr>
        <w:t xml:space="preserve"> from </w:t>
      </w:r>
      <w:r w:rsidR="00C51867">
        <w:rPr>
          <w:rFonts w:asciiTheme="majorHAnsi" w:hAnsiTheme="majorHAnsi" w:cstheme="majorHAnsi"/>
          <w:sz w:val="24"/>
          <w:szCs w:val="24"/>
        </w:rPr>
        <w:t>P</w:t>
      </w:r>
      <w:r w:rsidR="00630D07">
        <w:rPr>
          <w:rFonts w:asciiTheme="majorHAnsi" w:hAnsiTheme="majorHAnsi" w:cstheme="majorHAnsi"/>
          <w:sz w:val="24"/>
          <w:szCs w:val="24"/>
        </w:rPr>
        <w:t>art a)</w:t>
      </w:r>
      <w:r w:rsidR="00461A13">
        <w:rPr>
          <w:rFonts w:asciiTheme="majorHAnsi" w:hAnsiTheme="majorHAnsi" w:cstheme="majorHAnsi"/>
          <w:sz w:val="24"/>
          <w:szCs w:val="24"/>
        </w:rPr>
        <w:t xml:space="preserve">. </w:t>
      </w:r>
    </w:p>
    <w:p w14:paraId="1E422760" w14:textId="359815CE" w:rsidR="00461A13" w:rsidRDefault="00461A13" w:rsidP="002911AD">
      <w:pPr>
        <w:pStyle w:val="NoSpacing"/>
        <w:numPr>
          <w:ilvl w:val="2"/>
          <w:numId w:val="4"/>
        </w:numPr>
        <w:spacing w:line="360" w:lineRule="auto"/>
        <w:rPr>
          <w:rFonts w:asciiTheme="majorHAnsi" w:hAnsiTheme="majorHAnsi" w:cstheme="majorHAnsi"/>
          <w:sz w:val="24"/>
          <w:szCs w:val="24"/>
        </w:rPr>
      </w:pPr>
      <w:r>
        <w:rPr>
          <w:rFonts w:asciiTheme="majorHAnsi" w:hAnsiTheme="majorHAnsi" w:cstheme="majorHAnsi"/>
          <w:sz w:val="24"/>
          <w:szCs w:val="24"/>
        </w:rPr>
        <w:t>Hence, it can be found by solving the optimality condition and the imaginary BL.</w:t>
      </w:r>
    </w:p>
    <w:p w14:paraId="1D1209F5" w14:textId="58AFE70D" w:rsidR="00565448" w:rsidRDefault="00461A13" w:rsidP="00EB21DF">
      <w:pPr>
        <w:pStyle w:val="NoSpacing"/>
        <w:numPr>
          <w:ilvl w:val="2"/>
          <w:numId w:val="4"/>
        </w:numPr>
        <w:spacing w:line="360" w:lineRule="auto"/>
        <w:rPr>
          <w:rFonts w:asciiTheme="majorHAnsi" w:hAnsiTheme="majorHAnsi" w:cstheme="majorHAnsi"/>
          <w:sz w:val="24"/>
          <w:szCs w:val="24"/>
        </w:rPr>
      </w:pPr>
      <w:r>
        <w:rPr>
          <w:rFonts w:asciiTheme="majorHAnsi" w:hAnsiTheme="majorHAnsi" w:cstheme="majorHAnsi"/>
          <w:sz w:val="24"/>
          <w:szCs w:val="24"/>
        </w:rPr>
        <w:t xml:space="preserve">Please make sure to use </w:t>
      </w:r>
      <w:proofErr w:type="spellStart"/>
      <w:r>
        <w:rPr>
          <w:rFonts w:asciiTheme="majorHAnsi" w:hAnsiTheme="majorHAnsi" w:cstheme="majorHAnsi"/>
          <w:sz w:val="24"/>
          <w:szCs w:val="24"/>
        </w:rPr>
        <w:t>Px</w:t>
      </w:r>
      <w:proofErr w:type="spellEnd"/>
      <w:r>
        <w:rPr>
          <w:rFonts w:asciiTheme="majorHAnsi" w:hAnsiTheme="majorHAnsi" w:cstheme="majorHAnsi"/>
          <w:sz w:val="24"/>
          <w:szCs w:val="24"/>
        </w:rPr>
        <w:t xml:space="preserve">’ = </w:t>
      </w:r>
      <w:r w:rsidR="00F3770C">
        <w:rPr>
          <w:rFonts w:asciiTheme="majorHAnsi" w:hAnsiTheme="majorHAnsi" w:cstheme="majorHAnsi"/>
          <w:sz w:val="24"/>
          <w:szCs w:val="24"/>
        </w:rPr>
        <w:t>$</w:t>
      </w:r>
      <w:r>
        <w:rPr>
          <w:rFonts w:asciiTheme="majorHAnsi" w:hAnsiTheme="majorHAnsi" w:cstheme="majorHAnsi"/>
          <w:sz w:val="24"/>
          <w:szCs w:val="24"/>
        </w:rPr>
        <w:t>9 when solving because the price has already risen</w:t>
      </w:r>
      <w:r>
        <w:rPr>
          <w:rFonts w:asciiTheme="majorHAnsi" w:hAnsiTheme="majorHAnsi" w:cstheme="majorHAnsi"/>
          <w:sz w:val="24"/>
          <w:szCs w:val="24"/>
        </w:rPr>
        <w:t>.</w:t>
      </w:r>
    </w:p>
    <w:p w14:paraId="2B1E41CD" w14:textId="5486CE0E" w:rsidR="00641DEC" w:rsidRDefault="00641DEC" w:rsidP="00641DEC">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Draw the uncompensated and compensated demand curve</w:t>
      </w:r>
      <w:r w:rsidR="00630D07">
        <w:rPr>
          <w:rFonts w:asciiTheme="majorHAnsi" w:hAnsiTheme="majorHAnsi" w:cstheme="majorHAnsi"/>
          <w:sz w:val="24"/>
          <w:szCs w:val="24"/>
        </w:rPr>
        <w:t>s. What is the difference between the two curves?</w:t>
      </w:r>
    </w:p>
    <w:p w14:paraId="529BDF2E" w14:textId="05ED2AC6" w:rsidR="00630D07" w:rsidRDefault="00C51867" w:rsidP="00641DEC">
      <w:pPr>
        <w:pStyle w:val="NoSpacing"/>
        <w:numPr>
          <w:ilvl w:val="1"/>
          <w:numId w:val="4"/>
        </w:numPr>
        <w:spacing w:line="360" w:lineRule="auto"/>
        <w:rPr>
          <w:rFonts w:asciiTheme="majorHAnsi" w:hAnsiTheme="majorHAnsi" w:cstheme="majorHAnsi"/>
          <w:sz w:val="24"/>
          <w:szCs w:val="24"/>
        </w:rPr>
      </w:pPr>
      <w:r>
        <w:rPr>
          <w:rFonts w:asciiTheme="majorHAnsi" w:hAnsiTheme="majorHAnsi" w:cstheme="majorHAnsi"/>
          <w:sz w:val="24"/>
          <w:szCs w:val="24"/>
        </w:rPr>
        <w:t>Explain the difference between the Hicks’ and Slutsky’s methods in identifying the substitution effect. On the same diagram from Part b), illustrate the Hicks’ method.</w:t>
      </w:r>
    </w:p>
    <w:p w14:paraId="768E94D1" w14:textId="56EFFA2E" w:rsidR="00C51867" w:rsidRDefault="00C51867" w:rsidP="00C51867">
      <w:pPr>
        <w:pStyle w:val="NoSpacing"/>
        <w:spacing w:line="360" w:lineRule="auto"/>
        <w:rPr>
          <w:rFonts w:asciiTheme="majorHAnsi" w:hAnsiTheme="majorHAnsi" w:cstheme="majorHAnsi"/>
          <w:sz w:val="24"/>
          <w:szCs w:val="24"/>
        </w:rPr>
      </w:pPr>
    </w:p>
    <w:p w14:paraId="4F5D920C" w14:textId="599B68AD" w:rsidR="00C51867" w:rsidRPr="00C51867" w:rsidRDefault="00C51867" w:rsidP="00C51867">
      <w:pPr>
        <w:pStyle w:val="NoSpacing"/>
        <w:spacing w:line="360" w:lineRule="auto"/>
        <w:jc w:val="center"/>
        <w:rPr>
          <w:rFonts w:asciiTheme="majorHAnsi" w:hAnsiTheme="majorHAnsi" w:cstheme="majorHAnsi"/>
          <w:b/>
          <w:bCs/>
          <w:sz w:val="24"/>
          <w:szCs w:val="24"/>
          <w:u w:val="single"/>
        </w:rPr>
      </w:pPr>
      <w:r w:rsidRPr="00C51867">
        <w:rPr>
          <w:rFonts w:asciiTheme="majorHAnsi" w:hAnsiTheme="majorHAnsi" w:cstheme="majorHAnsi"/>
          <w:b/>
          <w:bCs/>
          <w:sz w:val="24"/>
          <w:szCs w:val="24"/>
          <w:u w:val="single"/>
        </w:rPr>
        <w:t>Applications</w:t>
      </w:r>
    </w:p>
    <w:p w14:paraId="5084EE73" w14:textId="156AE62E" w:rsidR="008D0BCC" w:rsidRPr="008D0BCC" w:rsidRDefault="008D0BCC" w:rsidP="008D0BCC">
      <w:pPr>
        <w:pStyle w:val="NoSpacing"/>
        <w:numPr>
          <w:ilvl w:val="0"/>
          <w:numId w:val="6"/>
        </w:numPr>
        <w:spacing w:line="360" w:lineRule="auto"/>
        <w:rPr>
          <w:rFonts w:asciiTheme="majorHAnsi" w:hAnsiTheme="majorHAnsi" w:cstheme="majorHAnsi"/>
          <w:sz w:val="24"/>
          <w:szCs w:val="24"/>
        </w:rPr>
      </w:pPr>
      <w:r w:rsidRPr="00D31726">
        <w:rPr>
          <w:rFonts w:asciiTheme="majorHAnsi" w:hAnsiTheme="majorHAnsi" w:cstheme="majorHAnsi"/>
          <w:b/>
          <w:bCs/>
          <w:sz w:val="24"/>
          <w:szCs w:val="24"/>
        </w:rPr>
        <w:t>(Labor Supply)</w:t>
      </w:r>
      <w:r>
        <w:rPr>
          <w:rFonts w:asciiTheme="majorHAnsi" w:hAnsiTheme="majorHAnsi" w:cstheme="majorHAnsi"/>
          <w:sz w:val="24"/>
          <w:szCs w:val="24"/>
        </w:rPr>
        <w:t xml:space="preserve"> With relevant diagrams, explain why some people may work less when they are richer. Make sure to refer to the substitution and income effects.</w:t>
      </w:r>
    </w:p>
    <w:p w14:paraId="722276F4" w14:textId="7B85A12B" w:rsidR="00EB21DF" w:rsidRDefault="00EB21DF" w:rsidP="008D0BCC">
      <w:pPr>
        <w:pStyle w:val="NoSpacing"/>
        <w:numPr>
          <w:ilvl w:val="0"/>
          <w:numId w:val="6"/>
        </w:numPr>
        <w:spacing w:line="360" w:lineRule="auto"/>
        <w:rPr>
          <w:rFonts w:asciiTheme="majorHAnsi" w:hAnsiTheme="majorHAnsi" w:cstheme="majorHAnsi"/>
          <w:sz w:val="24"/>
          <w:szCs w:val="24"/>
        </w:rPr>
      </w:pPr>
      <w:r w:rsidRPr="00D31726">
        <w:rPr>
          <w:rFonts w:asciiTheme="majorHAnsi" w:hAnsiTheme="majorHAnsi" w:cstheme="majorHAnsi"/>
          <w:b/>
          <w:bCs/>
          <w:sz w:val="24"/>
          <w:szCs w:val="24"/>
        </w:rPr>
        <w:t>(Voucher and Cash Subsidy)</w:t>
      </w:r>
      <w:r>
        <w:rPr>
          <w:rFonts w:asciiTheme="majorHAnsi" w:hAnsiTheme="majorHAnsi" w:cstheme="majorHAnsi"/>
          <w:sz w:val="24"/>
          <w:szCs w:val="24"/>
        </w:rPr>
        <w:t xml:space="preserve"> </w:t>
      </w:r>
      <w:r w:rsidR="00630D07">
        <w:rPr>
          <w:rFonts w:asciiTheme="majorHAnsi" w:hAnsiTheme="majorHAnsi" w:cstheme="majorHAnsi"/>
          <w:sz w:val="24"/>
          <w:szCs w:val="24"/>
        </w:rPr>
        <w:t>With relevant diagrams, discuss the pros and cons between vouchers and cash subsidies? Is there any case where the consumer will be indifferent between the two?</w:t>
      </w:r>
    </w:p>
    <w:p w14:paraId="5814AB82" w14:textId="410D40DD" w:rsidR="00565448" w:rsidRDefault="00565448" w:rsidP="008D0BCC">
      <w:pPr>
        <w:pStyle w:val="NoSpacing"/>
        <w:numPr>
          <w:ilvl w:val="0"/>
          <w:numId w:val="6"/>
        </w:numPr>
        <w:spacing w:line="360" w:lineRule="auto"/>
        <w:rPr>
          <w:rFonts w:asciiTheme="majorHAnsi" w:hAnsiTheme="majorHAnsi" w:cstheme="majorHAnsi"/>
          <w:sz w:val="24"/>
          <w:szCs w:val="24"/>
        </w:rPr>
      </w:pPr>
      <w:r w:rsidRPr="00D31726">
        <w:rPr>
          <w:rFonts w:asciiTheme="majorHAnsi" w:hAnsiTheme="majorHAnsi" w:cstheme="majorHAnsi"/>
          <w:b/>
          <w:bCs/>
          <w:sz w:val="24"/>
          <w:szCs w:val="24"/>
        </w:rPr>
        <w:t>(Voucher and Cash Subsidy)</w:t>
      </w:r>
      <w:r w:rsidRPr="001A1C4B">
        <w:rPr>
          <w:rFonts w:asciiTheme="majorHAnsi" w:hAnsiTheme="majorHAnsi" w:cstheme="majorHAnsi"/>
          <w:sz w:val="24"/>
          <w:szCs w:val="24"/>
        </w:rPr>
        <w:t xml:space="preserve"> Paul consumes only two goods, pizza (P) and hamburgers (H) and considers them to be perfect substitutes, as shown by his utility function: </w:t>
      </w:r>
      <w:proofErr w:type="gramStart"/>
      <w:r w:rsidRPr="001A1C4B">
        <w:rPr>
          <w:rFonts w:asciiTheme="majorHAnsi" w:hAnsiTheme="majorHAnsi" w:cstheme="majorHAnsi"/>
          <w:sz w:val="24"/>
          <w:szCs w:val="24"/>
        </w:rPr>
        <w:t>U(</w:t>
      </w:r>
      <w:proofErr w:type="gramEnd"/>
      <w:r w:rsidRPr="001A1C4B">
        <w:rPr>
          <w:rFonts w:asciiTheme="majorHAnsi" w:hAnsiTheme="majorHAnsi" w:cstheme="majorHAnsi"/>
          <w:sz w:val="24"/>
          <w:szCs w:val="24"/>
        </w:rPr>
        <w:t xml:space="preserve">P, H) </w:t>
      </w:r>
      <w:r w:rsidRPr="001A1C4B">
        <w:rPr>
          <w:rFonts w:asciiTheme="majorHAnsi" w:eastAsia="MTSY" w:hAnsiTheme="majorHAnsi" w:cstheme="majorHAnsi"/>
          <w:sz w:val="24"/>
          <w:szCs w:val="24"/>
        </w:rPr>
        <w:t xml:space="preserve">= </w:t>
      </w:r>
      <w:r w:rsidRPr="001A1C4B">
        <w:rPr>
          <w:rFonts w:asciiTheme="majorHAnsi" w:hAnsiTheme="majorHAnsi" w:cstheme="majorHAnsi"/>
          <w:sz w:val="24"/>
          <w:szCs w:val="24"/>
        </w:rPr>
        <w:t xml:space="preserve">P </w:t>
      </w:r>
      <w:r w:rsidRPr="001A1C4B">
        <w:rPr>
          <w:rFonts w:asciiTheme="majorHAnsi" w:eastAsia="MTSY" w:hAnsiTheme="majorHAnsi" w:cstheme="majorHAnsi"/>
          <w:sz w:val="24"/>
          <w:szCs w:val="24"/>
        </w:rPr>
        <w:t xml:space="preserve">+ </w:t>
      </w:r>
      <w:r w:rsidRPr="001A1C4B">
        <w:rPr>
          <w:rFonts w:asciiTheme="majorHAnsi" w:hAnsiTheme="majorHAnsi" w:cstheme="majorHAnsi"/>
          <w:sz w:val="24"/>
          <w:szCs w:val="24"/>
        </w:rPr>
        <w:t>4H. The price of pizza is $3 and the price of hamburgers is $6, and Paul’s monthly income is $300. Knowing that he likes pizza, Paul’s grandmother gives him a birthday gift certificate of $60 redeemable only at Pizza Hut. Though Paul is happy to get this gift, his grandmother did not realize that she could have made him exactly as happy by spending far less than she did. How much would she have needed to give him in cash to make him just as well off as with the gift certificate?</w:t>
      </w:r>
    </w:p>
    <w:p w14:paraId="347E2312" w14:textId="661439A3" w:rsidR="008D0BCC" w:rsidRDefault="008D0BCC" w:rsidP="008D0BCC">
      <w:pPr>
        <w:pStyle w:val="NoSpacing"/>
        <w:spacing w:line="360" w:lineRule="auto"/>
        <w:ind w:left="360"/>
        <w:rPr>
          <w:rFonts w:asciiTheme="majorHAnsi" w:hAnsiTheme="majorHAnsi" w:cstheme="majorHAnsi"/>
          <w:b/>
          <w:bCs/>
          <w:sz w:val="24"/>
          <w:szCs w:val="24"/>
        </w:rPr>
      </w:pPr>
    </w:p>
    <w:p w14:paraId="30F402B9" w14:textId="77777777" w:rsidR="008D0BCC" w:rsidRPr="001A1C4B" w:rsidRDefault="008D0BCC" w:rsidP="008D0BCC">
      <w:pPr>
        <w:pStyle w:val="NoSpacing"/>
        <w:spacing w:line="360" w:lineRule="auto"/>
        <w:ind w:left="360"/>
        <w:rPr>
          <w:rFonts w:asciiTheme="majorHAnsi" w:hAnsiTheme="majorHAnsi" w:cstheme="majorHAnsi"/>
          <w:sz w:val="24"/>
          <w:szCs w:val="24"/>
        </w:rPr>
      </w:pPr>
    </w:p>
    <w:p w14:paraId="4A069939" w14:textId="77777777" w:rsidR="008D0BCC" w:rsidRDefault="00565448" w:rsidP="008D0BCC">
      <w:pPr>
        <w:pStyle w:val="NoSpacing"/>
        <w:spacing w:line="360" w:lineRule="auto"/>
        <w:ind w:left="1440" w:firstLine="720"/>
        <w:rPr>
          <w:rFonts w:asciiTheme="majorHAnsi" w:hAnsiTheme="majorHAnsi" w:cstheme="majorHAnsi"/>
          <w:b/>
          <w:bCs/>
          <w:sz w:val="24"/>
          <w:szCs w:val="24"/>
          <w:u w:val="single"/>
        </w:rPr>
      </w:pPr>
      <w:r w:rsidRPr="005A478A">
        <w:rPr>
          <w:rFonts w:asciiTheme="majorHAnsi" w:hAnsiTheme="majorHAnsi" w:cstheme="majorHAnsi"/>
          <w:b/>
          <w:bCs/>
          <w:sz w:val="24"/>
          <w:szCs w:val="24"/>
          <w:u w:val="single"/>
        </w:rPr>
        <w:lastRenderedPageBreak/>
        <w:t>Hints</w:t>
      </w:r>
    </w:p>
    <w:p w14:paraId="539D42DE" w14:textId="479065F8" w:rsidR="008D0BCC" w:rsidRPr="008D0BCC" w:rsidRDefault="00565448" w:rsidP="008D0BCC">
      <w:pPr>
        <w:pStyle w:val="NoSpacing"/>
        <w:numPr>
          <w:ilvl w:val="2"/>
          <w:numId w:val="6"/>
        </w:numPr>
        <w:spacing w:line="360" w:lineRule="auto"/>
        <w:rPr>
          <w:rFonts w:asciiTheme="majorHAnsi" w:hAnsiTheme="majorHAnsi" w:cstheme="majorHAnsi"/>
          <w:sz w:val="24"/>
          <w:szCs w:val="24"/>
          <w:u w:val="single"/>
        </w:rPr>
      </w:pPr>
      <w:r w:rsidRPr="008D0BCC">
        <w:rPr>
          <w:rFonts w:asciiTheme="majorHAnsi" w:hAnsiTheme="majorHAnsi" w:cstheme="majorHAnsi"/>
          <w:sz w:val="24"/>
          <w:szCs w:val="24"/>
        </w:rPr>
        <w:t xml:space="preserve">First, show that Paul will only consume </w:t>
      </w:r>
      <w:r w:rsidR="00D31726">
        <w:rPr>
          <w:rFonts w:asciiTheme="majorHAnsi" w:hAnsiTheme="majorHAnsi" w:cstheme="majorHAnsi"/>
          <w:sz w:val="24"/>
          <w:szCs w:val="24"/>
        </w:rPr>
        <w:t>h</w:t>
      </w:r>
      <w:r w:rsidRPr="008D0BCC">
        <w:rPr>
          <w:rFonts w:asciiTheme="majorHAnsi" w:hAnsiTheme="majorHAnsi" w:cstheme="majorHAnsi"/>
          <w:sz w:val="24"/>
          <w:szCs w:val="24"/>
        </w:rPr>
        <w:t>amburger</w:t>
      </w:r>
      <w:r w:rsidR="00D31726">
        <w:rPr>
          <w:rFonts w:asciiTheme="majorHAnsi" w:hAnsiTheme="majorHAnsi" w:cstheme="majorHAnsi"/>
          <w:sz w:val="24"/>
          <w:szCs w:val="24"/>
        </w:rPr>
        <w:t>s (</w:t>
      </w:r>
      <w:r w:rsidRPr="008D0BCC">
        <w:rPr>
          <w:rFonts w:asciiTheme="majorHAnsi" w:hAnsiTheme="majorHAnsi" w:cstheme="majorHAnsi"/>
          <w:sz w:val="24"/>
          <w:szCs w:val="24"/>
        </w:rPr>
        <w:t>a corner solution</w:t>
      </w:r>
      <w:r w:rsidR="00D31726">
        <w:rPr>
          <w:rFonts w:asciiTheme="majorHAnsi" w:hAnsiTheme="majorHAnsi" w:cstheme="majorHAnsi"/>
          <w:sz w:val="24"/>
          <w:szCs w:val="24"/>
        </w:rPr>
        <w:t>)</w:t>
      </w:r>
      <w:r w:rsidRPr="008D0BCC">
        <w:rPr>
          <w:rFonts w:asciiTheme="majorHAnsi" w:hAnsiTheme="majorHAnsi" w:cstheme="majorHAnsi"/>
          <w:sz w:val="24"/>
          <w:szCs w:val="24"/>
        </w:rPr>
        <w:t>.</w:t>
      </w:r>
    </w:p>
    <w:p w14:paraId="31CD7944" w14:textId="0FB9D5CB" w:rsidR="008D0BCC" w:rsidRPr="008D0BCC" w:rsidRDefault="00565448" w:rsidP="008D0BCC">
      <w:pPr>
        <w:pStyle w:val="NoSpacing"/>
        <w:numPr>
          <w:ilvl w:val="2"/>
          <w:numId w:val="6"/>
        </w:numPr>
        <w:spacing w:line="360" w:lineRule="auto"/>
        <w:rPr>
          <w:rFonts w:asciiTheme="majorHAnsi" w:hAnsiTheme="majorHAnsi" w:cstheme="majorHAnsi"/>
          <w:sz w:val="24"/>
          <w:szCs w:val="24"/>
          <w:u w:val="single"/>
        </w:rPr>
      </w:pPr>
      <w:r w:rsidRPr="008D0BCC">
        <w:rPr>
          <w:rFonts w:asciiTheme="majorHAnsi" w:hAnsiTheme="majorHAnsi" w:cstheme="majorHAnsi"/>
          <w:sz w:val="24"/>
          <w:szCs w:val="24"/>
        </w:rPr>
        <w:t xml:space="preserve">With </w:t>
      </w:r>
      <w:r w:rsidR="008D0BCC">
        <w:rPr>
          <w:rFonts w:asciiTheme="majorHAnsi" w:hAnsiTheme="majorHAnsi" w:cstheme="majorHAnsi"/>
          <w:sz w:val="24"/>
          <w:szCs w:val="24"/>
        </w:rPr>
        <w:t>the</w:t>
      </w:r>
      <w:r w:rsidRPr="008D0BCC">
        <w:rPr>
          <w:rFonts w:asciiTheme="majorHAnsi" w:hAnsiTheme="majorHAnsi" w:cstheme="majorHAnsi"/>
          <w:sz w:val="24"/>
          <w:szCs w:val="24"/>
        </w:rPr>
        <w:t xml:space="preserve"> voucher from his grandma, he is going to buy 60/3 = 20 pizzas.</w:t>
      </w:r>
    </w:p>
    <w:p w14:paraId="3165788F" w14:textId="09A4B097" w:rsidR="00565448" w:rsidRPr="00D31726" w:rsidRDefault="00565448" w:rsidP="00D31726">
      <w:pPr>
        <w:pStyle w:val="NoSpacing"/>
        <w:numPr>
          <w:ilvl w:val="2"/>
          <w:numId w:val="6"/>
        </w:numPr>
        <w:spacing w:line="360" w:lineRule="auto"/>
        <w:rPr>
          <w:rFonts w:asciiTheme="majorHAnsi" w:hAnsiTheme="majorHAnsi" w:cstheme="majorHAnsi"/>
          <w:sz w:val="24"/>
          <w:szCs w:val="24"/>
          <w:u w:val="single"/>
        </w:rPr>
      </w:pPr>
      <w:r w:rsidRPr="00D31726">
        <w:rPr>
          <w:rFonts w:asciiTheme="majorHAnsi" w:hAnsiTheme="majorHAnsi" w:cstheme="majorHAnsi"/>
          <w:sz w:val="24"/>
          <w:szCs w:val="24"/>
        </w:rPr>
        <w:t>Find his utility from consuming only hamburger from the money he has and 20 pizzas from the voucher.</w:t>
      </w:r>
      <w:r w:rsidR="00D31726" w:rsidRPr="00D31726">
        <w:rPr>
          <w:rFonts w:asciiTheme="majorHAnsi" w:hAnsiTheme="majorHAnsi" w:cstheme="majorHAnsi"/>
          <w:sz w:val="24"/>
          <w:szCs w:val="24"/>
        </w:rPr>
        <w:t xml:space="preserve"> Then, f</w:t>
      </w:r>
      <w:r w:rsidRPr="00D31726">
        <w:rPr>
          <w:rFonts w:asciiTheme="majorHAnsi" w:hAnsiTheme="majorHAnsi" w:cstheme="majorHAnsi"/>
          <w:sz w:val="24"/>
          <w:szCs w:val="24"/>
        </w:rPr>
        <w:t>ind the cash subsidy that would allow him to reach the same utility</w:t>
      </w:r>
      <w:r w:rsidR="008D0BCC" w:rsidRPr="00D31726">
        <w:rPr>
          <w:rFonts w:asciiTheme="majorHAnsi" w:hAnsiTheme="majorHAnsi" w:cstheme="majorHAnsi"/>
          <w:sz w:val="24"/>
          <w:szCs w:val="24"/>
        </w:rPr>
        <w:t xml:space="preserve"> by consuming only </w:t>
      </w:r>
      <w:r w:rsidR="00D31726" w:rsidRPr="00D31726">
        <w:rPr>
          <w:rFonts w:asciiTheme="majorHAnsi" w:hAnsiTheme="majorHAnsi" w:cstheme="majorHAnsi"/>
          <w:sz w:val="24"/>
          <w:szCs w:val="24"/>
        </w:rPr>
        <w:t>hamburger</w:t>
      </w:r>
      <w:r w:rsidR="00D31726">
        <w:rPr>
          <w:rFonts w:asciiTheme="majorHAnsi" w:hAnsiTheme="majorHAnsi" w:cstheme="majorHAnsi"/>
          <w:sz w:val="24"/>
          <w:szCs w:val="24"/>
        </w:rPr>
        <w:t>s</w:t>
      </w:r>
      <w:r w:rsidRPr="00D31726">
        <w:rPr>
          <w:rFonts w:asciiTheme="majorHAnsi" w:hAnsiTheme="majorHAnsi" w:cstheme="majorHAnsi"/>
          <w:sz w:val="24"/>
          <w:szCs w:val="24"/>
        </w:rPr>
        <w:t>.</w:t>
      </w:r>
    </w:p>
    <w:p w14:paraId="0902FAA3" w14:textId="63150538" w:rsidR="00EB21DF" w:rsidRDefault="00D31726" w:rsidP="008D0BCC">
      <w:pPr>
        <w:pStyle w:val="NoSpacing"/>
        <w:numPr>
          <w:ilvl w:val="0"/>
          <w:numId w:val="6"/>
        </w:numPr>
        <w:spacing w:line="360" w:lineRule="auto"/>
        <w:rPr>
          <w:rFonts w:asciiTheme="majorHAnsi" w:hAnsiTheme="majorHAnsi" w:cstheme="majorHAnsi"/>
          <w:sz w:val="24"/>
          <w:szCs w:val="24"/>
        </w:rPr>
      </w:pPr>
      <w:r>
        <w:rPr>
          <w:rFonts w:asciiTheme="majorHAnsi" w:hAnsiTheme="majorHAnsi" w:cstheme="majorHAnsi"/>
          <w:b/>
          <w:bCs/>
          <w:sz w:val="24"/>
          <w:szCs w:val="24"/>
        </w:rPr>
        <w:t>(</w:t>
      </w:r>
      <w:r w:rsidR="008D0BCC" w:rsidRPr="00D31726">
        <w:rPr>
          <w:rFonts w:asciiTheme="majorHAnsi" w:hAnsiTheme="majorHAnsi" w:cstheme="majorHAnsi"/>
          <w:b/>
          <w:bCs/>
          <w:sz w:val="24"/>
          <w:szCs w:val="24"/>
        </w:rPr>
        <w:t>Revealed Preference)</w:t>
      </w:r>
      <w:r w:rsidR="008D0BCC" w:rsidRPr="00D31726">
        <w:rPr>
          <w:rFonts w:asciiTheme="majorHAnsi" w:hAnsiTheme="majorHAnsi" w:cstheme="majorHAnsi"/>
          <w:sz w:val="24"/>
          <w:szCs w:val="24"/>
        </w:rPr>
        <w:t xml:space="preserve"> </w:t>
      </w:r>
      <w:r w:rsidR="00F00790">
        <w:rPr>
          <w:rFonts w:asciiTheme="majorHAnsi" w:hAnsiTheme="majorHAnsi" w:cstheme="majorHAnsi"/>
          <w:sz w:val="24"/>
          <w:szCs w:val="24"/>
        </w:rPr>
        <w:t xml:space="preserve">A </w:t>
      </w:r>
      <w:r w:rsidR="00DE5C3C">
        <w:rPr>
          <w:rFonts w:asciiTheme="majorHAnsi" w:hAnsiTheme="majorHAnsi" w:cstheme="majorHAnsi"/>
          <w:sz w:val="24"/>
          <w:szCs w:val="24"/>
        </w:rPr>
        <w:t>“</w:t>
      </w:r>
      <w:r w:rsidR="00F00790">
        <w:rPr>
          <w:rFonts w:asciiTheme="majorHAnsi" w:hAnsiTheme="majorHAnsi" w:cstheme="majorHAnsi"/>
          <w:sz w:val="24"/>
          <w:szCs w:val="24"/>
        </w:rPr>
        <w:t>rational</w:t>
      </w:r>
      <w:r w:rsidR="00DE5C3C">
        <w:rPr>
          <w:rFonts w:asciiTheme="majorHAnsi" w:hAnsiTheme="majorHAnsi" w:cstheme="majorHAnsi"/>
          <w:sz w:val="24"/>
          <w:szCs w:val="24"/>
        </w:rPr>
        <w:t>”</w:t>
      </w:r>
      <w:r w:rsidR="00F00790">
        <w:rPr>
          <w:rFonts w:asciiTheme="majorHAnsi" w:hAnsiTheme="majorHAnsi" w:cstheme="majorHAnsi"/>
          <w:sz w:val="24"/>
          <w:szCs w:val="24"/>
        </w:rPr>
        <w:t xml:space="preserve"> consumer </w:t>
      </w:r>
      <w:r w:rsidR="00F3770C">
        <w:rPr>
          <w:rFonts w:asciiTheme="majorHAnsi" w:hAnsiTheme="majorHAnsi" w:cstheme="majorHAnsi"/>
          <w:sz w:val="24"/>
          <w:szCs w:val="24"/>
        </w:rPr>
        <w:t>with an income of $24</w:t>
      </w:r>
      <w:r w:rsidR="00F00790">
        <w:rPr>
          <w:rFonts w:asciiTheme="majorHAnsi" w:hAnsiTheme="majorHAnsi" w:cstheme="majorHAnsi"/>
          <w:sz w:val="24"/>
          <w:szCs w:val="24"/>
        </w:rPr>
        <w:t xml:space="preserve"> </w:t>
      </w:r>
      <w:r w:rsidR="00DE5C3C">
        <w:rPr>
          <w:rFonts w:asciiTheme="majorHAnsi" w:hAnsiTheme="majorHAnsi" w:cstheme="majorHAnsi"/>
          <w:sz w:val="24"/>
          <w:szCs w:val="24"/>
        </w:rPr>
        <w:t xml:space="preserve">always </w:t>
      </w:r>
      <w:r w:rsidR="00F00790">
        <w:rPr>
          <w:rFonts w:asciiTheme="majorHAnsi" w:hAnsiTheme="majorHAnsi" w:cstheme="majorHAnsi"/>
          <w:sz w:val="24"/>
          <w:szCs w:val="24"/>
        </w:rPr>
        <w:t>buy</w:t>
      </w:r>
      <w:r w:rsidR="00DE5C3C">
        <w:rPr>
          <w:rFonts w:asciiTheme="majorHAnsi" w:hAnsiTheme="majorHAnsi" w:cstheme="majorHAnsi"/>
          <w:sz w:val="24"/>
          <w:szCs w:val="24"/>
        </w:rPr>
        <w:t>s</w:t>
      </w:r>
      <w:r w:rsidR="00F00790">
        <w:rPr>
          <w:rFonts w:asciiTheme="majorHAnsi" w:hAnsiTheme="majorHAnsi" w:cstheme="majorHAnsi"/>
          <w:sz w:val="24"/>
          <w:szCs w:val="24"/>
        </w:rPr>
        <w:t xml:space="preserve"> two goods, X and Y. </w:t>
      </w:r>
      <w:r w:rsidR="00010384">
        <w:rPr>
          <w:rFonts w:asciiTheme="majorHAnsi" w:hAnsiTheme="majorHAnsi" w:cstheme="majorHAnsi"/>
          <w:sz w:val="24"/>
          <w:szCs w:val="24"/>
        </w:rPr>
        <w:t xml:space="preserve">In the first period, </w:t>
      </w:r>
      <w:proofErr w:type="spellStart"/>
      <w:r w:rsidR="00F3770C">
        <w:rPr>
          <w:rFonts w:asciiTheme="majorHAnsi" w:hAnsiTheme="majorHAnsi" w:cstheme="majorHAnsi"/>
          <w:sz w:val="24"/>
          <w:szCs w:val="24"/>
        </w:rPr>
        <w:t>Px</w:t>
      </w:r>
      <w:proofErr w:type="spellEnd"/>
      <w:r w:rsidR="00F3770C">
        <w:rPr>
          <w:rFonts w:asciiTheme="majorHAnsi" w:hAnsiTheme="majorHAnsi" w:cstheme="majorHAnsi"/>
          <w:sz w:val="24"/>
          <w:szCs w:val="24"/>
        </w:rPr>
        <w:t xml:space="preserve"> = $4 and </w:t>
      </w:r>
      <w:proofErr w:type="spellStart"/>
      <w:r w:rsidR="00F3770C">
        <w:rPr>
          <w:rFonts w:asciiTheme="majorHAnsi" w:hAnsiTheme="majorHAnsi" w:cstheme="majorHAnsi"/>
          <w:sz w:val="24"/>
          <w:szCs w:val="24"/>
        </w:rPr>
        <w:t>Py</w:t>
      </w:r>
      <w:proofErr w:type="spellEnd"/>
      <w:r w:rsidR="00F3770C">
        <w:rPr>
          <w:rFonts w:asciiTheme="majorHAnsi" w:hAnsiTheme="majorHAnsi" w:cstheme="majorHAnsi"/>
          <w:sz w:val="24"/>
          <w:szCs w:val="24"/>
        </w:rPr>
        <w:t xml:space="preserve"> = $2, and the consumer spends $20 on Y and $4 on X. In the second period, </w:t>
      </w:r>
      <w:proofErr w:type="spellStart"/>
      <w:r w:rsidR="00F3770C">
        <w:rPr>
          <w:rFonts w:asciiTheme="majorHAnsi" w:hAnsiTheme="majorHAnsi" w:cstheme="majorHAnsi"/>
          <w:sz w:val="24"/>
          <w:szCs w:val="24"/>
        </w:rPr>
        <w:t>Px</w:t>
      </w:r>
      <w:proofErr w:type="spellEnd"/>
      <w:r w:rsidR="00F3770C">
        <w:rPr>
          <w:rFonts w:asciiTheme="majorHAnsi" w:hAnsiTheme="majorHAnsi" w:cstheme="majorHAnsi"/>
          <w:sz w:val="24"/>
          <w:szCs w:val="24"/>
        </w:rPr>
        <w:t xml:space="preserve">’ = $3 and </w:t>
      </w:r>
      <w:proofErr w:type="spellStart"/>
      <w:r w:rsidR="00F3770C">
        <w:rPr>
          <w:rFonts w:asciiTheme="majorHAnsi" w:hAnsiTheme="majorHAnsi" w:cstheme="majorHAnsi"/>
          <w:sz w:val="24"/>
          <w:szCs w:val="24"/>
        </w:rPr>
        <w:t>Py</w:t>
      </w:r>
      <w:proofErr w:type="spellEnd"/>
      <w:r w:rsidR="00F3770C">
        <w:rPr>
          <w:rFonts w:asciiTheme="majorHAnsi" w:hAnsiTheme="majorHAnsi" w:cstheme="majorHAnsi"/>
          <w:sz w:val="24"/>
          <w:szCs w:val="24"/>
        </w:rPr>
        <w:t xml:space="preserve">’ = $3, </w:t>
      </w:r>
      <w:r w:rsidR="00F3770C">
        <w:rPr>
          <w:rFonts w:asciiTheme="majorHAnsi" w:hAnsiTheme="majorHAnsi" w:cstheme="majorHAnsi"/>
          <w:sz w:val="24"/>
          <w:szCs w:val="24"/>
        </w:rPr>
        <w:t>and the consumer spends $</w:t>
      </w:r>
      <w:r w:rsidR="00DE5C3C">
        <w:rPr>
          <w:rFonts w:asciiTheme="majorHAnsi" w:hAnsiTheme="majorHAnsi" w:cstheme="majorHAnsi"/>
          <w:sz w:val="24"/>
          <w:szCs w:val="24"/>
        </w:rPr>
        <w:t>18</w:t>
      </w:r>
      <w:r w:rsidR="00F3770C">
        <w:rPr>
          <w:rFonts w:asciiTheme="majorHAnsi" w:hAnsiTheme="majorHAnsi" w:cstheme="majorHAnsi"/>
          <w:sz w:val="24"/>
          <w:szCs w:val="24"/>
        </w:rPr>
        <w:t xml:space="preserve"> on Y and $</w:t>
      </w:r>
      <w:r w:rsidR="00DE5C3C">
        <w:rPr>
          <w:rFonts w:asciiTheme="majorHAnsi" w:hAnsiTheme="majorHAnsi" w:cstheme="majorHAnsi"/>
          <w:sz w:val="24"/>
          <w:szCs w:val="24"/>
        </w:rPr>
        <w:t>6</w:t>
      </w:r>
      <w:r w:rsidR="00F3770C">
        <w:rPr>
          <w:rFonts w:asciiTheme="majorHAnsi" w:hAnsiTheme="majorHAnsi" w:cstheme="majorHAnsi"/>
          <w:sz w:val="24"/>
          <w:szCs w:val="24"/>
        </w:rPr>
        <w:t xml:space="preserve"> on X</w:t>
      </w:r>
      <w:r w:rsidR="00DE5C3C">
        <w:rPr>
          <w:rFonts w:asciiTheme="majorHAnsi" w:hAnsiTheme="majorHAnsi" w:cstheme="majorHAnsi"/>
          <w:sz w:val="24"/>
          <w:szCs w:val="24"/>
        </w:rPr>
        <w:t>.</w:t>
      </w:r>
    </w:p>
    <w:p w14:paraId="3876273C" w14:textId="3F24A830" w:rsidR="00DE5C3C" w:rsidRDefault="00DE5C3C" w:rsidP="00DE5C3C">
      <w:pPr>
        <w:pStyle w:val="NoSpacing"/>
        <w:numPr>
          <w:ilvl w:val="1"/>
          <w:numId w:val="6"/>
        </w:numPr>
        <w:spacing w:line="360" w:lineRule="auto"/>
        <w:rPr>
          <w:rFonts w:asciiTheme="majorHAnsi" w:hAnsiTheme="majorHAnsi" w:cstheme="majorHAnsi"/>
          <w:sz w:val="24"/>
          <w:szCs w:val="24"/>
        </w:rPr>
      </w:pPr>
      <w:r>
        <w:rPr>
          <w:rFonts w:asciiTheme="majorHAnsi" w:hAnsiTheme="majorHAnsi" w:cstheme="majorHAnsi"/>
          <w:sz w:val="24"/>
          <w:szCs w:val="24"/>
        </w:rPr>
        <w:t>What is meant by “rational”?</w:t>
      </w:r>
    </w:p>
    <w:p w14:paraId="1AD8D85B" w14:textId="2B8F6F61" w:rsidR="00565448" w:rsidRDefault="00DE5C3C" w:rsidP="00936494">
      <w:pPr>
        <w:pStyle w:val="NoSpacing"/>
        <w:numPr>
          <w:ilvl w:val="1"/>
          <w:numId w:val="6"/>
        </w:numPr>
        <w:spacing w:line="360" w:lineRule="auto"/>
        <w:rPr>
          <w:rFonts w:asciiTheme="majorHAnsi" w:hAnsiTheme="majorHAnsi" w:cstheme="majorHAnsi"/>
          <w:sz w:val="24"/>
          <w:szCs w:val="24"/>
        </w:rPr>
      </w:pPr>
      <w:r>
        <w:rPr>
          <w:rFonts w:asciiTheme="majorHAnsi" w:hAnsiTheme="majorHAnsi" w:cstheme="majorHAnsi"/>
          <w:sz w:val="24"/>
          <w:szCs w:val="24"/>
        </w:rPr>
        <w:t>Using the revealed preference principle</w:t>
      </w:r>
      <w:r w:rsidR="005771E0">
        <w:rPr>
          <w:rFonts w:asciiTheme="majorHAnsi" w:hAnsiTheme="majorHAnsi" w:cstheme="majorHAnsi"/>
          <w:sz w:val="24"/>
          <w:szCs w:val="24"/>
        </w:rPr>
        <w:t xml:space="preserve"> and a diagram</w:t>
      </w:r>
      <w:r>
        <w:rPr>
          <w:rFonts w:asciiTheme="majorHAnsi" w:hAnsiTheme="majorHAnsi" w:cstheme="majorHAnsi"/>
          <w:sz w:val="24"/>
          <w:szCs w:val="24"/>
        </w:rPr>
        <w:t>, explain whether the consumer is better off or worse off in the second period. Make sure to i</w:t>
      </w:r>
      <w:r w:rsidR="00936494">
        <w:rPr>
          <w:rFonts w:asciiTheme="majorHAnsi" w:hAnsiTheme="majorHAnsi" w:cstheme="majorHAnsi"/>
          <w:sz w:val="24"/>
          <w:szCs w:val="24"/>
        </w:rPr>
        <w:t>nclude the inequality</w:t>
      </w:r>
      <w:r>
        <w:rPr>
          <w:rFonts w:asciiTheme="majorHAnsi" w:hAnsiTheme="majorHAnsi" w:cstheme="majorHAnsi"/>
          <w:sz w:val="24"/>
          <w:szCs w:val="24"/>
        </w:rPr>
        <w:t>.</w:t>
      </w:r>
    </w:p>
    <w:p w14:paraId="3E4B51C6" w14:textId="4597A29E" w:rsidR="00E34CF3" w:rsidRPr="00E34CF3" w:rsidRDefault="005771E0" w:rsidP="00E34CF3">
      <w:pPr>
        <w:pStyle w:val="NoSpacing"/>
        <w:numPr>
          <w:ilvl w:val="1"/>
          <w:numId w:val="6"/>
        </w:numPr>
        <w:spacing w:line="360" w:lineRule="auto"/>
        <w:rPr>
          <w:rFonts w:asciiTheme="majorHAnsi" w:hAnsiTheme="majorHAnsi" w:cstheme="majorHAnsi"/>
          <w:sz w:val="24"/>
          <w:szCs w:val="24"/>
        </w:rPr>
      </w:pPr>
      <w:r w:rsidRPr="005771E0">
        <w:rPr>
          <w:rFonts w:asciiTheme="majorHAnsi" w:hAnsiTheme="majorHAnsi" w:cstheme="majorHAnsi"/>
          <w:sz w:val="24"/>
          <w:szCs w:val="24"/>
        </w:rPr>
        <w:t>Suppose there is another bundle (called Bundle C) in the second period with 6 units of X and 2 units of Y.</w:t>
      </w:r>
      <w:r>
        <w:rPr>
          <w:rFonts w:asciiTheme="majorHAnsi" w:hAnsiTheme="majorHAnsi" w:cstheme="majorHAnsi"/>
          <w:sz w:val="24"/>
          <w:szCs w:val="24"/>
        </w:rPr>
        <w:t xml:space="preserve"> On the previous diagram, draw</w:t>
      </w:r>
      <w:r w:rsidR="00936494" w:rsidRPr="005771E0">
        <w:rPr>
          <w:rFonts w:asciiTheme="majorHAnsi" w:hAnsiTheme="majorHAnsi" w:cstheme="majorHAnsi"/>
          <w:sz w:val="24"/>
          <w:szCs w:val="24"/>
        </w:rPr>
        <w:t xml:space="preserve"> </w:t>
      </w:r>
      <w:r w:rsidR="00E34CF3">
        <w:rPr>
          <w:rFonts w:asciiTheme="majorHAnsi" w:hAnsiTheme="majorHAnsi" w:cstheme="majorHAnsi"/>
          <w:sz w:val="24"/>
          <w:szCs w:val="24"/>
        </w:rPr>
        <w:t>three</w:t>
      </w:r>
      <w:r>
        <w:rPr>
          <w:rFonts w:asciiTheme="majorHAnsi" w:hAnsiTheme="majorHAnsi" w:cstheme="majorHAnsi"/>
          <w:sz w:val="24"/>
          <w:szCs w:val="24"/>
        </w:rPr>
        <w:t xml:space="preserve"> </w:t>
      </w:r>
      <w:r w:rsidR="00936494" w:rsidRPr="005771E0">
        <w:rPr>
          <w:rFonts w:asciiTheme="majorHAnsi" w:hAnsiTheme="majorHAnsi" w:cstheme="majorHAnsi"/>
          <w:sz w:val="24"/>
          <w:szCs w:val="24"/>
        </w:rPr>
        <w:t xml:space="preserve">indifference curves passing through the </w:t>
      </w:r>
      <w:r>
        <w:rPr>
          <w:rFonts w:asciiTheme="majorHAnsi" w:hAnsiTheme="majorHAnsi" w:cstheme="majorHAnsi"/>
          <w:sz w:val="24"/>
          <w:szCs w:val="24"/>
        </w:rPr>
        <w:t>three</w:t>
      </w:r>
      <w:r w:rsidR="00936494" w:rsidRPr="005771E0">
        <w:rPr>
          <w:rFonts w:asciiTheme="majorHAnsi" w:hAnsiTheme="majorHAnsi" w:cstheme="majorHAnsi"/>
          <w:sz w:val="24"/>
          <w:szCs w:val="24"/>
        </w:rPr>
        <w:t xml:space="preserve"> bundles</w:t>
      </w:r>
      <w:r w:rsidR="00214584">
        <w:rPr>
          <w:rFonts w:asciiTheme="majorHAnsi" w:hAnsiTheme="majorHAnsi" w:cstheme="majorHAnsi"/>
          <w:sz w:val="24"/>
          <w:szCs w:val="24"/>
        </w:rPr>
        <w:t xml:space="preserve"> to show the preference</w:t>
      </w:r>
      <w:r w:rsidR="00E34CF3">
        <w:rPr>
          <w:rFonts w:asciiTheme="majorHAnsi" w:hAnsiTheme="majorHAnsi" w:cstheme="majorHAnsi"/>
          <w:sz w:val="24"/>
          <w:szCs w:val="24"/>
        </w:rPr>
        <w:t xml:space="preserve">. Explain </w:t>
      </w:r>
      <w:r w:rsidR="00214584">
        <w:rPr>
          <w:rFonts w:asciiTheme="majorHAnsi" w:hAnsiTheme="majorHAnsi" w:cstheme="majorHAnsi"/>
          <w:sz w:val="24"/>
          <w:szCs w:val="24"/>
        </w:rPr>
        <w:t>how the consumer would rank Bundle C.</w:t>
      </w:r>
    </w:p>
    <w:sectPr w:rsidR="00E34CF3" w:rsidRPr="00E34CF3" w:rsidSect="007F197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MTSY">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60BF5"/>
    <w:multiLevelType w:val="hybridMultilevel"/>
    <w:tmpl w:val="2E7A62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EC334A"/>
    <w:multiLevelType w:val="hybridMultilevel"/>
    <w:tmpl w:val="167C076A"/>
    <w:lvl w:ilvl="0" w:tplc="A8F2C028">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9BC2F19"/>
    <w:multiLevelType w:val="hybridMultilevel"/>
    <w:tmpl w:val="68C26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EBC2AC4">
      <w:start w:val="2"/>
      <w:numFmt w:val="bullet"/>
      <w:lvlText w:val="-"/>
      <w:lvlJc w:val="left"/>
      <w:pPr>
        <w:ind w:left="2880" w:hanging="360"/>
      </w:pPr>
      <w:rPr>
        <w:rFonts w:ascii="Calibri Light" w:eastAsiaTheme="minorHAnsi" w:hAnsi="Calibri Light" w:cs="Calibri Light"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2F15B1"/>
    <w:multiLevelType w:val="hybridMultilevel"/>
    <w:tmpl w:val="68C26B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2"/>
      <w:numFmt w:val="bullet"/>
      <w:lvlText w:val="-"/>
      <w:lvlJc w:val="left"/>
      <w:pPr>
        <w:ind w:left="2880" w:hanging="360"/>
      </w:pPr>
      <w:rPr>
        <w:rFonts w:ascii="Calibri Light" w:eastAsiaTheme="minorHAnsi" w:hAnsi="Calibri Light" w:cs="Calibri Light"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97A1586"/>
    <w:multiLevelType w:val="hybridMultilevel"/>
    <w:tmpl w:val="F11E9672"/>
    <w:lvl w:ilvl="0" w:tplc="BE184852">
      <w:start w:val="6"/>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8462FD"/>
    <w:multiLevelType w:val="hybridMultilevel"/>
    <w:tmpl w:val="C2B8A6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2912186">
    <w:abstractNumId w:val="0"/>
  </w:num>
  <w:num w:numId="2" w16cid:durableId="1886406037">
    <w:abstractNumId w:val="1"/>
  </w:num>
  <w:num w:numId="3" w16cid:durableId="1618681319">
    <w:abstractNumId w:val="5"/>
  </w:num>
  <w:num w:numId="4" w16cid:durableId="1217089685">
    <w:abstractNumId w:val="2"/>
  </w:num>
  <w:num w:numId="5" w16cid:durableId="690761396">
    <w:abstractNumId w:val="4"/>
  </w:num>
  <w:num w:numId="6" w16cid:durableId="1437557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FF3"/>
    <w:rsid w:val="00010384"/>
    <w:rsid w:val="00024AF6"/>
    <w:rsid w:val="00046B56"/>
    <w:rsid w:val="00146A97"/>
    <w:rsid w:val="0017255F"/>
    <w:rsid w:val="002023FB"/>
    <w:rsid w:val="00214584"/>
    <w:rsid w:val="00224CA5"/>
    <w:rsid w:val="002911AD"/>
    <w:rsid w:val="002E3BCA"/>
    <w:rsid w:val="00326F60"/>
    <w:rsid w:val="003418CE"/>
    <w:rsid w:val="00364137"/>
    <w:rsid w:val="003C42CB"/>
    <w:rsid w:val="00461A13"/>
    <w:rsid w:val="004F7147"/>
    <w:rsid w:val="00565448"/>
    <w:rsid w:val="005771E0"/>
    <w:rsid w:val="00611C2D"/>
    <w:rsid w:val="00630D07"/>
    <w:rsid w:val="00641DEC"/>
    <w:rsid w:val="00687BD4"/>
    <w:rsid w:val="007D3AF3"/>
    <w:rsid w:val="007F197B"/>
    <w:rsid w:val="00802A45"/>
    <w:rsid w:val="008D0BCC"/>
    <w:rsid w:val="008D3FF3"/>
    <w:rsid w:val="00936494"/>
    <w:rsid w:val="009B5C5B"/>
    <w:rsid w:val="00C51867"/>
    <w:rsid w:val="00D1178C"/>
    <w:rsid w:val="00D31726"/>
    <w:rsid w:val="00DE5C3C"/>
    <w:rsid w:val="00DF33FF"/>
    <w:rsid w:val="00E3145A"/>
    <w:rsid w:val="00E34CF3"/>
    <w:rsid w:val="00EB21DF"/>
    <w:rsid w:val="00F00790"/>
    <w:rsid w:val="00F3770C"/>
    <w:rsid w:val="00FF28E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07DD3"/>
  <w15:chartTrackingRefBased/>
  <w15:docId w15:val="{D3EC6A01-EF55-4D8C-A27F-F835ABAAD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BCA"/>
    <w:pPr>
      <w:ind w:left="720"/>
      <w:contextualSpacing/>
    </w:pPr>
  </w:style>
  <w:style w:type="table" w:styleId="TableGrid">
    <w:name w:val="Table Grid"/>
    <w:basedOn w:val="TableNormal"/>
    <w:uiPriority w:val="39"/>
    <w:rsid w:val="002E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3145A"/>
    <w:pPr>
      <w:spacing w:after="0" w:line="240" w:lineRule="auto"/>
    </w:pPr>
    <w:rPr>
      <w:rFonts w:ascii="Cambria" w:hAnsi="Cambria" w:cs="Angsana New"/>
      <w:sz w:val="28"/>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cp:lastPrinted>2022-08-27T15:57:00Z</cp:lastPrinted>
  <dcterms:created xsi:type="dcterms:W3CDTF">2022-01-22T08:37:00Z</dcterms:created>
  <dcterms:modified xsi:type="dcterms:W3CDTF">2022-09-06T19:06:00Z</dcterms:modified>
</cp:coreProperties>
</file>