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7A" w:rsidRPr="00611925" w:rsidRDefault="00567445" w:rsidP="00B05A7A">
      <w:pPr>
        <w:rPr>
          <w:rFonts w:ascii="Arial" w:hAnsi="Arial"/>
          <w:color w:val="000080"/>
          <w:sz w:val="18"/>
          <w:szCs w:val="18"/>
          <w:lang w:eastAsia="en-US"/>
        </w:rPr>
      </w:pPr>
      <w:r>
        <w:rPr>
          <w:rFonts w:ascii="Arial" w:hAnsi="Arial"/>
          <w:noProof/>
          <w:color w:val="000080"/>
          <w:sz w:val="18"/>
          <w:szCs w:val="18"/>
          <w:lang w:val="en-US" w:eastAsia="en-US" w:bidi="th-TH"/>
        </w:rPr>
        <w:drawing>
          <wp:inline distT="0" distB="0" distL="0" distR="0">
            <wp:extent cx="778510" cy="758825"/>
            <wp:effectExtent l="19050" t="0" r="2540" b="0"/>
            <wp:docPr id="2" name="Picture 1" descr="UL%20Logo%2020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L%20Logo%202004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5A9" w:rsidRPr="002735A9">
        <w:rPr>
          <w:rFonts w:ascii="Tahoma" w:hAnsi="Tahoma" w:cs="Tahoma"/>
          <w:b/>
          <w:noProof/>
          <w:color w:val="000080"/>
          <w:sz w:val="18"/>
          <w:szCs w:val="18"/>
          <w:lang w:val="en-US" w:eastAsia="en-US"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70.05pt;margin-top:27.25pt;width:445.2pt;height:21.6pt;z-index:251664384;mso-position-horizontal-relative:text;mso-position-vertical-relative:text" o:allowincell="f" strokecolor="#333">
            <v:textbox style="mso-next-textbox:#_x0000_s1036">
              <w:txbxContent>
                <w:p w:rsidR="005538D6" w:rsidRPr="00611925" w:rsidRDefault="005538D6" w:rsidP="00567445">
                  <w:pPr>
                    <w:jc w:val="center"/>
                    <w:rPr>
                      <w:rFonts w:ascii="Arial" w:hAnsi="Arial"/>
                      <w:b/>
                      <w:color w:val="000080"/>
                      <w:sz w:val="22"/>
                      <w:szCs w:val="22"/>
                    </w:rPr>
                  </w:pPr>
                  <w:r w:rsidRPr="00611925">
                    <w:rPr>
                      <w:rFonts w:ascii="Arial" w:hAnsi="Arial"/>
                      <w:b/>
                      <w:color w:val="000080"/>
                      <w:sz w:val="22"/>
                      <w:szCs w:val="22"/>
                    </w:rPr>
                    <w:t xml:space="preserve">Agency Brief for </w:t>
                  </w:r>
                  <w:r w:rsidR="00E721D0">
                    <w:rPr>
                      <w:rFonts w:ascii="Arial" w:hAnsi="Arial"/>
                      <w:b/>
                      <w:color w:val="000080"/>
                      <w:sz w:val="22"/>
                      <w:szCs w:val="22"/>
                    </w:rPr>
                    <w:t>Integrated Brand Activation</w:t>
                  </w:r>
                </w:p>
              </w:txbxContent>
            </v:textbox>
          </v:shape>
        </w:pict>
      </w:r>
    </w:p>
    <w:p w:rsidR="00B05A7A" w:rsidRPr="00611925" w:rsidRDefault="00B05A7A" w:rsidP="00B05A7A">
      <w:pPr>
        <w:rPr>
          <w:rFonts w:ascii="Arial" w:hAnsi="Arial"/>
          <w:color w:val="99CC00"/>
          <w:sz w:val="18"/>
          <w:szCs w:val="18"/>
          <w:lang w:eastAsia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49"/>
        <w:gridCol w:w="1849"/>
        <w:gridCol w:w="1768"/>
        <w:gridCol w:w="4599"/>
      </w:tblGrid>
      <w:tr w:rsidR="00567445" w:rsidRPr="00611925" w:rsidTr="00567445">
        <w:tc>
          <w:tcPr>
            <w:tcW w:w="1849" w:type="dxa"/>
            <w:vAlign w:val="center"/>
          </w:tcPr>
          <w:p w:rsidR="00567445" w:rsidRPr="00413827" w:rsidRDefault="00567445" w:rsidP="004D6A9B">
            <w:p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 w:rsidRPr="00413827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Brand: Close Up</w:t>
            </w:r>
          </w:p>
        </w:tc>
        <w:tc>
          <w:tcPr>
            <w:tcW w:w="1849" w:type="dxa"/>
            <w:vAlign w:val="center"/>
          </w:tcPr>
          <w:p w:rsidR="00567445" w:rsidRPr="00413827" w:rsidRDefault="00567445" w:rsidP="004D6A9B">
            <w:p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 w:rsidRPr="00413827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 xml:space="preserve">Project: </w:t>
            </w:r>
            <w:proofErr w:type="spellStart"/>
            <w: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P.Gaga</w:t>
            </w:r>
            <w:proofErr w:type="spellEnd"/>
          </w:p>
        </w:tc>
        <w:tc>
          <w:tcPr>
            <w:tcW w:w="1768" w:type="dxa"/>
            <w:vAlign w:val="center"/>
          </w:tcPr>
          <w:p w:rsidR="00567445" w:rsidRPr="00413827" w:rsidRDefault="00567445" w:rsidP="00492FC0">
            <w:p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 w:rsidRPr="00413827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Date:</w:t>
            </w:r>
            <w: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 xml:space="preserve"> </w:t>
            </w:r>
            <w:r w:rsidR="004171A2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29</w:t>
            </w:r>
            <w:r w:rsidR="00492FC0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.01.14</w:t>
            </w:r>
          </w:p>
        </w:tc>
        <w:tc>
          <w:tcPr>
            <w:tcW w:w="4599" w:type="dxa"/>
            <w:vAlign w:val="center"/>
          </w:tcPr>
          <w:p w:rsidR="00567445" w:rsidRPr="00413827" w:rsidRDefault="00567445" w:rsidP="004D6A9B">
            <w:p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 xml:space="preserve">Brand Communication </w:t>
            </w:r>
            <w:r w:rsidRPr="00413827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 xml:space="preserve">Idea : </w:t>
            </w:r>
            <w:r w:rsidR="00723521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In-Sync</w:t>
            </w:r>
          </w:p>
        </w:tc>
      </w:tr>
    </w:tbl>
    <w:p w:rsidR="00567445" w:rsidRPr="00413827" w:rsidRDefault="00567445" w:rsidP="00567445">
      <w:pPr>
        <w:rPr>
          <w:rFonts w:ascii="Tahoma" w:hAnsi="Tahoma" w:cs="Tahoma"/>
          <w:b/>
          <w:color w:val="000080"/>
          <w:sz w:val="18"/>
          <w:szCs w:val="18"/>
          <w:lang w:eastAsia="en-US"/>
        </w:rPr>
      </w:pPr>
    </w:p>
    <w:p w:rsidR="00567445" w:rsidRPr="00413827" w:rsidRDefault="002735A9" w:rsidP="00567445">
      <w:pPr>
        <w:rPr>
          <w:rFonts w:ascii="Tahoma" w:hAnsi="Tahoma" w:cs="Tahoma"/>
          <w:b/>
          <w:color w:val="000080"/>
          <w:sz w:val="18"/>
          <w:szCs w:val="18"/>
          <w:lang w:eastAsia="en-US"/>
        </w:rPr>
      </w:pPr>
      <w:r w:rsidRPr="002735A9">
        <w:rPr>
          <w:rFonts w:ascii="Tahoma" w:hAnsi="Tahoma" w:cs="Tahoma"/>
          <w:b/>
          <w:noProof/>
          <w:color w:val="000080"/>
          <w:sz w:val="18"/>
          <w:szCs w:val="18"/>
          <w:lang w:eastAsia="en-US"/>
        </w:rPr>
        <w:pict>
          <v:rect id="_x0000_s1033" style="position:absolute;margin-left:223.65pt;margin-top:1.35pt;width:14.4pt;height:14.4pt;z-index:251661312" fillcolor="lime"/>
        </w:pict>
      </w:r>
      <w:r w:rsidR="00567445" w:rsidRPr="00413827">
        <w:rPr>
          <w:rFonts w:ascii="Tahoma" w:hAnsi="Tahoma" w:cs="Tahoma"/>
          <w:b/>
          <w:color w:val="000080"/>
          <w:sz w:val="18"/>
          <w:szCs w:val="18"/>
          <w:lang w:eastAsia="en-US"/>
        </w:rPr>
        <w:t>This is a brief for:</w:t>
      </w:r>
    </w:p>
    <w:p w:rsidR="00567445" w:rsidRPr="00413827" w:rsidRDefault="002735A9" w:rsidP="00567445">
      <w:pPr>
        <w:numPr>
          <w:ilvl w:val="0"/>
          <w:numId w:val="1"/>
        </w:numPr>
        <w:rPr>
          <w:rFonts w:ascii="Tahoma" w:hAnsi="Tahoma" w:cs="Tahoma"/>
          <w:color w:val="000080"/>
          <w:sz w:val="15"/>
          <w:szCs w:val="15"/>
          <w:lang w:eastAsia="en-US"/>
        </w:rPr>
      </w:pPr>
      <w:r w:rsidRPr="002735A9">
        <w:rPr>
          <w:rFonts w:ascii="Tahoma" w:hAnsi="Tahoma" w:cs="Tahoma"/>
          <w:noProof/>
          <w:color w:val="000080"/>
          <w:sz w:val="15"/>
          <w:szCs w:val="15"/>
          <w:lang w:eastAsia="en-US"/>
        </w:rPr>
        <w:pict>
          <v:rect id="_x0000_s1034" style="position:absolute;left:0;text-align:left;margin-left:223.65pt;margin-top:3.75pt;width:14.4pt;height:14.4pt;z-index:251662336" filled="f" fillcolor="#92d050"/>
        </w:pict>
      </w:r>
      <w:r w:rsidR="00567445" w:rsidRPr="00413827">
        <w:rPr>
          <w:rFonts w:ascii="Tahoma" w:hAnsi="Tahoma" w:cs="Tahoma"/>
          <w:color w:val="000080"/>
          <w:sz w:val="15"/>
          <w:szCs w:val="15"/>
          <w:lang w:eastAsia="en-US"/>
        </w:rPr>
        <w:t>A Campaign Idea</w:t>
      </w:r>
    </w:p>
    <w:p w:rsidR="00567445" w:rsidRDefault="00567445" w:rsidP="00567445">
      <w:pPr>
        <w:numPr>
          <w:ilvl w:val="0"/>
          <w:numId w:val="1"/>
        </w:numPr>
        <w:rPr>
          <w:rFonts w:ascii="Tahoma" w:hAnsi="Tahoma" w:cs="Tahoma"/>
          <w:color w:val="000080"/>
          <w:sz w:val="15"/>
          <w:szCs w:val="15"/>
          <w:lang w:eastAsia="en-US"/>
        </w:rPr>
      </w:pPr>
      <w:r w:rsidRPr="00413827">
        <w:rPr>
          <w:rFonts w:ascii="Tahoma" w:hAnsi="Tahoma" w:cs="Tahoma"/>
          <w:color w:val="000080"/>
          <w:sz w:val="15"/>
          <w:szCs w:val="15"/>
          <w:lang w:eastAsia="en-US"/>
        </w:rPr>
        <w:t>One or more executions from a Campaign Idea</w:t>
      </w:r>
      <w:r w:rsidRPr="00413827">
        <w:rPr>
          <w:rFonts w:ascii="Tahoma" w:hAnsi="Tahoma" w:cs="Tahoma"/>
          <w:color w:val="000080"/>
          <w:sz w:val="15"/>
          <w:szCs w:val="15"/>
          <w:lang w:eastAsia="en-US"/>
        </w:rPr>
        <w:tab/>
      </w:r>
      <w:r w:rsidRPr="00413827">
        <w:rPr>
          <w:rFonts w:ascii="Tahoma" w:hAnsi="Tahoma" w:cs="Tahoma"/>
          <w:color w:val="000080"/>
          <w:sz w:val="15"/>
          <w:szCs w:val="15"/>
          <w:lang w:eastAsia="en-US"/>
        </w:rPr>
        <w:tab/>
        <w:t>Execution in which Channel?</w:t>
      </w:r>
    </w:p>
    <w:p w:rsidR="00B05A7A" w:rsidRPr="00567445" w:rsidRDefault="002735A9" w:rsidP="00567445">
      <w:pPr>
        <w:rPr>
          <w:rFonts w:ascii="Tahoma" w:hAnsi="Tahoma" w:cs="Tahoma"/>
          <w:color w:val="000080"/>
          <w:sz w:val="15"/>
          <w:szCs w:val="15"/>
          <w:lang w:eastAsia="en-US"/>
        </w:rPr>
      </w:pPr>
      <w:r w:rsidRPr="002735A9">
        <w:rPr>
          <w:rFonts w:ascii="Tahoma" w:hAnsi="Tahoma" w:cs="Tahoma"/>
          <w:noProof/>
          <w:color w:val="000080"/>
          <w:sz w:val="18"/>
          <w:szCs w:val="18"/>
        </w:rPr>
        <w:pict>
          <v:line id="_x0000_s1035" style="position:absolute;z-index:251663360" from="354.6pt,0" to="453.6pt,0"/>
        </w:pict>
      </w:r>
    </w:p>
    <w:p w:rsidR="00B05A7A" w:rsidRPr="00611925" w:rsidRDefault="00B05A7A" w:rsidP="00B05A7A">
      <w:pPr>
        <w:rPr>
          <w:rFonts w:ascii="Arial" w:hAnsi="Arial" w:cs="Arial"/>
          <w:color w:val="000080"/>
          <w:sz w:val="13"/>
          <w:szCs w:val="13"/>
          <w:lang w:eastAsia="en-US"/>
        </w:rPr>
      </w:pPr>
      <w:r w:rsidRPr="00611925">
        <w:rPr>
          <w:rFonts w:ascii="Arial" w:hAnsi="Arial" w:cs="Arial"/>
          <w:color w:val="000080"/>
          <w:sz w:val="13"/>
          <w:szCs w:val="13"/>
          <w:lang w:eastAsia="en-US"/>
        </w:rPr>
        <w:t>Note:</w:t>
      </w:r>
      <w:r w:rsidRPr="00611925">
        <w:rPr>
          <w:rFonts w:ascii="Arial" w:hAnsi="Arial" w:cs="Arial"/>
          <w:color w:val="0000FF"/>
          <w:sz w:val="13"/>
          <w:szCs w:val="13"/>
          <w:lang w:eastAsia="en-US"/>
        </w:rPr>
        <w:t xml:space="preserve"> </w:t>
      </w:r>
      <w:r w:rsidRPr="00611925">
        <w:rPr>
          <w:rFonts w:ascii="Arial" w:hAnsi="Arial" w:cs="Arial"/>
          <w:color w:val="000080"/>
          <w:sz w:val="13"/>
          <w:szCs w:val="13"/>
          <w:lang w:eastAsia="en-US"/>
        </w:rPr>
        <w:t xml:space="preserve">Roll your mouse over </w:t>
      </w:r>
      <w:r w:rsidRPr="00611925">
        <w:rPr>
          <w:rFonts w:ascii="Arial" w:hAnsi="Arial" w:cs="Arial"/>
          <w:color w:val="0000FF"/>
          <w:sz w:val="13"/>
          <w:szCs w:val="13"/>
          <w:u w:val="single"/>
          <w:lang w:eastAsia="en-US"/>
        </w:rPr>
        <w:t>▲</w:t>
      </w:r>
      <w:r w:rsidRPr="00611925">
        <w:rPr>
          <w:rFonts w:ascii="Arial" w:hAnsi="Arial" w:cs="Arial"/>
          <w:color w:val="000080"/>
          <w:sz w:val="13"/>
          <w:szCs w:val="13"/>
          <w:lang w:eastAsia="en-US"/>
        </w:rPr>
        <w:t xml:space="preserve"> symbol for guidance on filling in the boxes</w:t>
      </w:r>
    </w:p>
    <w:p w:rsidR="00B05A7A" w:rsidRPr="00611925" w:rsidRDefault="00B05A7A" w:rsidP="00B05A7A">
      <w:pPr>
        <w:rPr>
          <w:rFonts w:ascii="Arial" w:hAnsi="Arial"/>
          <w:color w:val="000080"/>
          <w:sz w:val="18"/>
          <w:szCs w:val="18"/>
          <w:u w:val="single"/>
          <w:lang w:eastAsia="en-US"/>
        </w:rPr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6"/>
      </w:tblGrid>
      <w:tr w:rsidR="00B05A7A" w:rsidRPr="00611925">
        <w:tc>
          <w:tcPr>
            <w:tcW w:w="10916" w:type="dxa"/>
          </w:tcPr>
          <w:p w:rsidR="00B05A7A" w:rsidRPr="002116DF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lang w:eastAsia="en-US"/>
              </w:rPr>
            </w:pPr>
            <w:r w:rsidRPr="002116DF">
              <w:rPr>
                <w:rFonts w:ascii="Arial" w:hAnsi="Arial"/>
                <w:b/>
                <w:color w:val="000080"/>
                <w:lang w:eastAsia="en-US"/>
              </w:rPr>
              <w:t xml:space="preserve">A. What is the Job-to-be-Done and resulting marketing objective? </w:t>
            </w:r>
            <w:hyperlink w:anchor="_top" w:tooltip="Job-to-be-Done: The desired outcome (ideally including the source of business or key behaviour change); MMO: Required consumer behaviour" w:history="1">
              <w:r w:rsidRPr="002116DF">
                <w:rPr>
                  <w:rStyle w:val="Hyperlink"/>
                  <w:rFonts w:ascii="Arial" w:hAnsi="Arial" w:cs="Arial"/>
                  <w:b/>
                  <w:lang w:eastAsia="en-US"/>
                </w:rPr>
                <w:t>▲</w:t>
              </w:r>
            </w:hyperlink>
          </w:p>
          <w:p w:rsidR="00B05A7A" w:rsidRPr="00345D4E" w:rsidRDefault="00B05A7A" w:rsidP="00B05A7A">
            <w:pPr>
              <w:tabs>
                <w:tab w:val="left" w:pos="3632"/>
              </w:tabs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bookmarkStart w:id="0" w:name="OLE_LINK3"/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ab/>
            </w:r>
          </w:p>
          <w:bookmarkEnd w:id="0"/>
          <w:p w:rsidR="007F78B3" w:rsidRPr="002116DF" w:rsidRDefault="002116DF" w:rsidP="002116DF">
            <w:pPr>
              <w:pStyle w:val="ListParagraph"/>
              <w:numPr>
                <w:ilvl w:val="0"/>
                <w:numId w:val="23"/>
              </w:numPr>
              <w:ind w:left="549" w:hanging="189"/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  <w:t>JTBD:</w:t>
            </w:r>
            <w:r w:rsidR="007F78B3"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  <w:t xml:space="preserve"> </w:t>
            </w:r>
            <w:r w:rsidR="007F78B3" w:rsidRPr="002116DF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>Disrupt current behav</w:t>
            </w:r>
            <w:r w:rsidR="00567445" w:rsidRPr="002116DF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 xml:space="preserve">ior of young independent adults </w:t>
            </w:r>
            <w:r w:rsidR="007F78B3" w:rsidRPr="002116DF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>(18 – 24 yrs) who curr</w:t>
            </w:r>
            <w:r w:rsidR="0073505E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 xml:space="preserve">ently </w:t>
            </w:r>
            <w:r w:rsidR="007C1E26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>share</w:t>
            </w:r>
            <w:r w:rsidR="0073505E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 xml:space="preserve"> toothpaste with their families and</w:t>
            </w:r>
            <w:r w:rsidR="007F78B3" w:rsidRPr="002116DF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 xml:space="preserve"> make a conscious decision to switch to new </w:t>
            </w:r>
            <w:proofErr w:type="spellStart"/>
            <w:r w:rsidR="007F78B3" w:rsidRPr="002116DF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>CloseUp</w:t>
            </w:r>
            <w:proofErr w:type="spellEnd"/>
            <w:r w:rsidR="007F78B3" w:rsidRPr="002116DF">
              <w:rPr>
                <w:rFonts w:ascii="Tahoma" w:hAnsi="Tahoma" w:cs="Tahoma"/>
                <w:b/>
                <w:sz w:val="18"/>
                <w:szCs w:val="18"/>
                <w:lang w:val="en-US" w:eastAsia="en-US"/>
              </w:rPr>
              <w:t xml:space="preserve"> Deep Action. </w:t>
            </w:r>
          </w:p>
          <w:p w:rsidR="007F78B3" w:rsidRPr="002116DF" w:rsidRDefault="007F78B3" w:rsidP="002116DF">
            <w:pPr>
              <w:pStyle w:val="ListParagraph"/>
              <w:ind w:left="549" w:hanging="189"/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</w:pPr>
          </w:p>
          <w:p w:rsidR="007F78B3" w:rsidRPr="002116DF" w:rsidRDefault="007F78B3" w:rsidP="002116DF">
            <w:pPr>
              <w:pStyle w:val="ListParagraph"/>
              <w:numPr>
                <w:ilvl w:val="0"/>
                <w:numId w:val="23"/>
              </w:numPr>
              <w:ind w:left="549" w:hanging="189"/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MC</w:t>
            </w:r>
            <w:r w:rsidR="002116DF"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O</w:t>
            </w: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 xml:space="preserve">: </w:t>
            </w:r>
            <w:r w:rsidRPr="002116DF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Grow share of endorsement</w:t>
            </w:r>
            <w:r w:rsidRPr="00AE24D3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 xml:space="preserve"> </w:t>
            </w:r>
            <w:r w:rsidR="003E7078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on</w:t>
            </w:r>
            <w:r w:rsidR="00AE24D3" w:rsidRPr="00AE24D3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 xml:space="preserve"> brand equity </w:t>
            </w:r>
            <w:r w:rsidRPr="002116DF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“</w:t>
            </w:r>
            <w:r w:rsidR="005B3ABD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Is best at giving you fresh breath</w:t>
            </w:r>
            <w:r w:rsidRPr="002116DF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” and “</w:t>
            </w:r>
            <w:r w:rsidR="005B3ABD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Help me get closer</w:t>
            </w:r>
            <w:r w:rsidRPr="002116DF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” by 2% from 9%</w:t>
            </w:r>
            <w:r w:rsidR="00AE24D3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 xml:space="preserve"> and </w:t>
            </w:r>
            <w:r w:rsidR="003E7078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 xml:space="preserve">Newness </w:t>
            </w:r>
          </w:p>
          <w:p w:rsidR="007F78B3" w:rsidRPr="002116DF" w:rsidRDefault="007F78B3" w:rsidP="002116DF">
            <w:pPr>
              <w:pStyle w:val="ListParagraph"/>
              <w:ind w:left="549" w:hanging="189"/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</w:pPr>
          </w:p>
          <w:p w:rsidR="007F78B3" w:rsidRPr="002116DF" w:rsidRDefault="00513FFD" w:rsidP="002116DF">
            <w:pPr>
              <w:pStyle w:val="ListParagraph"/>
              <w:numPr>
                <w:ilvl w:val="0"/>
                <w:numId w:val="23"/>
              </w:numPr>
              <w:ind w:left="549" w:hanging="189"/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</w:pPr>
            <w:r w:rsidRPr="002116DF">
              <w:rPr>
                <w:rFonts w:ascii="Tahoma" w:hAnsi="Tahoma" w:cs="Tahoma"/>
                <w:b/>
                <w:color w:val="002060"/>
                <w:sz w:val="18"/>
                <w:szCs w:val="18"/>
                <w:lang w:val="en-US" w:eastAsia="en-US"/>
              </w:rPr>
              <w:t>MM</w:t>
            </w:r>
            <w:r>
              <w:rPr>
                <w:rFonts w:ascii="Tahoma" w:hAnsi="Tahoma" w:cs="Tahoma"/>
                <w:b/>
                <w:color w:val="002060"/>
                <w:sz w:val="18"/>
                <w:szCs w:val="18"/>
                <w:lang w:val="en-US" w:eastAsia="en-US"/>
              </w:rPr>
              <w:t>O</w:t>
            </w:r>
            <w:r w:rsidRPr="002116DF">
              <w:rPr>
                <w:rFonts w:ascii="Tahoma" w:hAnsi="Tahoma" w:cs="Tahoma"/>
                <w:b/>
                <w:color w:val="002060"/>
                <w:sz w:val="18"/>
                <w:szCs w:val="18"/>
                <w:lang w:val="en-US" w:eastAsia="en-US"/>
              </w:rPr>
              <w:t>:</w:t>
            </w:r>
            <w:r w:rsidR="007F78B3"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  <w:t xml:space="preserve"> </w:t>
            </w:r>
            <w:r w:rsidR="007F78B3" w:rsidRPr="002116DF"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 xml:space="preserve">Grow market share by 50bps from 3.9% YTD’13 by FY’14.  </w:t>
            </w:r>
          </w:p>
          <w:p w:rsidR="00723521" w:rsidRPr="00723521" w:rsidRDefault="00723521" w:rsidP="0024054C">
            <w:pPr>
              <w:rPr>
                <w:rFonts w:ascii="Arial" w:hAnsi="Arial"/>
                <w:color w:val="000080"/>
                <w:sz w:val="18"/>
                <w:szCs w:val="18"/>
                <w:lang w:val="en-US" w:eastAsia="en-US"/>
              </w:rPr>
            </w:pPr>
          </w:p>
        </w:tc>
      </w:tr>
      <w:tr w:rsidR="00B05A7A" w:rsidRPr="00611925">
        <w:tc>
          <w:tcPr>
            <w:tcW w:w="10916" w:type="dxa"/>
          </w:tcPr>
          <w:p w:rsidR="00B05A7A" w:rsidRPr="002116DF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lang w:eastAsia="en-US"/>
              </w:rPr>
            </w:pPr>
            <w:r w:rsidRPr="002116DF">
              <w:rPr>
                <w:rFonts w:ascii="Arial" w:hAnsi="Arial"/>
                <w:b/>
                <w:color w:val="000080"/>
                <w:lang w:eastAsia="en-US"/>
              </w:rPr>
              <w:t xml:space="preserve">What insight drives this brief? </w:t>
            </w:r>
            <w:hyperlink w:anchor="_top" w:tooltip="An insight is a penetrating understanding which links to the objectives of this current brand opportunity.  This is usually a consumer insight, but it may also be a shopper, channel consumption, or product insight that informs the brief." w:history="1">
              <w:r w:rsidRPr="002116DF">
                <w:rPr>
                  <w:rStyle w:val="Hyperlink"/>
                  <w:rFonts w:ascii="Arial" w:hAnsi="Arial" w:cs="Arial"/>
                  <w:b/>
                  <w:lang w:eastAsia="en-US"/>
                </w:rPr>
                <w:t>▲</w:t>
              </w:r>
            </w:hyperlink>
          </w:p>
          <w:p w:rsidR="00513FFD" w:rsidRDefault="00513FFD" w:rsidP="005D7E03">
            <w:pPr>
              <w:tabs>
                <w:tab w:val="left" w:pos="2083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  <w:p w:rsidR="00B4380F" w:rsidRDefault="00567445" w:rsidP="005D7E03">
            <w:pPr>
              <w:tabs>
                <w:tab w:val="left" w:pos="2083"/>
              </w:tabs>
              <w:rPr>
                <w:rFonts w:ascii="Tahoma" w:hAnsi="Tahoma" w:cs="Tahoma"/>
                <w:sz w:val="18"/>
                <w:szCs w:val="18"/>
              </w:rPr>
            </w:pPr>
            <w:r w:rsidRPr="002116DF">
              <w:rPr>
                <w:rFonts w:ascii="Tahoma" w:hAnsi="Tahoma" w:cs="Tahoma"/>
                <w:sz w:val="18"/>
                <w:szCs w:val="18"/>
                <w:lang w:val="en-US"/>
              </w:rPr>
              <w:t xml:space="preserve">“We thrive to be close to others, but self-doubt sometimes keeps us at a distance. </w:t>
            </w:r>
            <w:r w:rsidRPr="002116DF">
              <w:rPr>
                <w:rFonts w:ascii="Tahoma" w:hAnsi="Tahoma" w:cs="Tahoma"/>
                <w:sz w:val="18"/>
                <w:szCs w:val="18"/>
              </w:rPr>
              <w:t xml:space="preserve">This is only possible when you are confident about your mouth being really fresh” – </w:t>
            </w:r>
            <w:proofErr w:type="spellStart"/>
            <w:r w:rsidRPr="002116DF">
              <w:rPr>
                <w:rFonts w:ascii="Tahoma" w:hAnsi="Tahoma" w:cs="Tahoma"/>
                <w:sz w:val="18"/>
                <w:szCs w:val="18"/>
              </w:rPr>
              <w:t>CloseUp</w:t>
            </w:r>
            <w:proofErr w:type="spellEnd"/>
            <w:r w:rsidRPr="002116DF">
              <w:rPr>
                <w:rFonts w:ascii="Tahoma" w:hAnsi="Tahoma" w:cs="Tahoma"/>
                <w:sz w:val="18"/>
                <w:szCs w:val="18"/>
              </w:rPr>
              <w:t xml:space="preserve"> empower young people to feel confident socially.</w:t>
            </w:r>
          </w:p>
          <w:p w:rsidR="00513FFD" w:rsidRPr="0001192D" w:rsidRDefault="00513FFD" w:rsidP="005D7E03">
            <w:pPr>
              <w:tabs>
                <w:tab w:val="left" w:pos="2083"/>
              </w:tabs>
              <w:rPr>
                <w:rFonts w:ascii="Arial" w:hAnsi="Arial"/>
                <w:color w:val="FF0000"/>
                <w:sz w:val="18"/>
                <w:szCs w:val="18"/>
                <w:lang w:val="en-US" w:eastAsia="en-US"/>
              </w:rPr>
            </w:pPr>
          </w:p>
        </w:tc>
      </w:tr>
      <w:tr w:rsidR="00B05A7A" w:rsidRPr="00611925">
        <w:tc>
          <w:tcPr>
            <w:tcW w:w="10916" w:type="dxa"/>
          </w:tcPr>
          <w:p w:rsidR="00B05A7A" w:rsidRPr="002116DF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lang w:eastAsia="en-US"/>
              </w:rPr>
            </w:pPr>
            <w:r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 </w:t>
            </w:r>
            <w:r w:rsidRPr="002116DF">
              <w:rPr>
                <w:rFonts w:ascii="Arial" w:hAnsi="Arial"/>
                <w:b/>
                <w:color w:val="000080"/>
                <w:lang w:eastAsia="en-US"/>
              </w:rPr>
              <w:t xml:space="preserve">Who </w:t>
            </w:r>
            <w:r w:rsidR="00513FFD" w:rsidRPr="002116DF">
              <w:rPr>
                <w:rFonts w:ascii="Arial" w:hAnsi="Arial"/>
                <w:b/>
                <w:color w:val="000080"/>
                <w:lang w:eastAsia="en-US"/>
              </w:rPr>
              <w:t>are</w:t>
            </w:r>
            <w:r w:rsidRPr="002116DF">
              <w:rPr>
                <w:rFonts w:ascii="Arial" w:hAnsi="Arial"/>
                <w:b/>
                <w:color w:val="000080"/>
                <w:lang w:eastAsia="en-US"/>
              </w:rPr>
              <w:t xml:space="preserve"> our target audience &amp; their media consumption? </w:t>
            </w:r>
            <w:hyperlink w:anchor="_top" w:tooltip="Add only what is needed to help the agency solve the Job to be Done.  Do not write everything you know - choose the part of the consumer's life that is most relevant to the insight.  If needed, supply more detail separately from the brief." w:history="1">
              <w:r w:rsidRPr="002116DF">
                <w:rPr>
                  <w:rStyle w:val="Hyperlink"/>
                  <w:rFonts w:ascii="Arial" w:hAnsi="Arial" w:cs="Arial"/>
                  <w:b/>
                  <w:lang w:eastAsia="en-US"/>
                </w:rPr>
                <w:t>▲</w:t>
              </w:r>
            </w:hyperlink>
          </w:p>
          <w:p w:rsidR="00567445" w:rsidRPr="002116DF" w:rsidRDefault="00567445" w:rsidP="00567445">
            <w:pPr>
              <w:pStyle w:val="ListParagraph"/>
              <w:numPr>
                <w:ilvl w:val="0"/>
                <w:numId w:val="24"/>
              </w:numPr>
              <w:spacing w:before="40" w:after="40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2116DF">
              <w:rPr>
                <w:rFonts w:ascii="Tahoma" w:hAnsi="Tahoma" w:cs="Tahoma"/>
                <w:sz w:val="18"/>
                <w:szCs w:val="18"/>
                <w:lang w:val="en-US"/>
              </w:rPr>
              <w:t xml:space="preserve">Young adults (18 – 24 yrs old) with LSM 7-9+, urban who shop in MT. </w:t>
            </w:r>
          </w:p>
          <w:p w:rsidR="00567445" w:rsidRPr="002116DF" w:rsidRDefault="00567445" w:rsidP="00567445">
            <w:pPr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2116DF">
              <w:rPr>
                <w:rFonts w:ascii="Tahoma" w:hAnsi="Tahoma" w:cs="Tahoma"/>
                <w:sz w:val="18"/>
                <w:szCs w:val="18"/>
                <w:lang w:val="en-US" w:eastAsia="en-US"/>
              </w:rPr>
              <w:t xml:space="preserve">University student to first jobber who wants to feel confident to meet people and make an impression to close people or someone special to you. </w:t>
            </w:r>
          </w:p>
          <w:p w:rsidR="005D7E03" w:rsidRPr="007C1E26" w:rsidRDefault="00567445" w:rsidP="007C1E26">
            <w:pPr>
              <w:numPr>
                <w:ilvl w:val="0"/>
                <w:numId w:val="17"/>
              </w:num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2116DF">
              <w:rPr>
                <w:rFonts w:ascii="Tahoma" w:hAnsi="Tahoma" w:cs="Tahoma"/>
                <w:sz w:val="18"/>
                <w:szCs w:val="18"/>
                <w:lang w:val="en-US"/>
              </w:rPr>
              <w:t>Socially active and want to look</w:t>
            </w:r>
            <w:r w:rsidR="007C1E26">
              <w:rPr>
                <w:rFonts w:ascii="Tahoma" w:hAnsi="Tahoma" w:cs="Tahoma"/>
                <w:sz w:val="18"/>
                <w:szCs w:val="18"/>
                <w:lang w:val="en-US"/>
              </w:rPr>
              <w:t xml:space="preserve"> good</w:t>
            </w:r>
            <w:r w:rsidRPr="002116DF">
              <w:rPr>
                <w:rFonts w:ascii="Tahoma" w:hAnsi="Tahoma" w:cs="Tahoma"/>
                <w:sz w:val="18"/>
                <w:szCs w:val="18"/>
                <w:lang w:val="en-US"/>
              </w:rPr>
              <w:t xml:space="preserve"> among peers. </w:t>
            </w:r>
            <w:r w:rsidR="007C1E26">
              <w:rPr>
                <w:rFonts w:ascii="Tahoma" w:hAnsi="Tahoma" w:cs="Tahoma"/>
                <w:sz w:val="18"/>
                <w:szCs w:val="18"/>
                <w:lang w:val="en-US"/>
              </w:rPr>
              <w:t>Also</w:t>
            </w:r>
            <w:r w:rsidRPr="007C1E26">
              <w:rPr>
                <w:rFonts w:ascii="Tahoma" w:hAnsi="Tahoma" w:cs="Tahoma"/>
                <w:sz w:val="18"/>
                <w:szCs w:val="18"/>
                <w:lang w:val="en-US"/>
              </w:rPr>
              <w:t xml:space="preserve"> yearn for something different that answer their unique characters and attitudes.   </w:t>
            </w:r>
          </w:p>
        </w:tc>
      </w:tr>
      <w:tr w:rsidR="00AE24D3" w:rsidRPr="00611925">
        <w:tc>
          <w:tcPr>
            <w:tcW w:w="10916" w:type="dxa"/>
          </w:tcPr>
          <w:p w:rsidR="00AE24D3" w:rsidRPr="002116DF" w:rsidRDefault="00AE24D3" w:rsidP="00AE24D3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lang w:eastAsia="en-US"/>
              </w:rPr>
            </w:pPr>
            <w:r w:rsidRPr="002116DF">
              <w:rPr>
                <w:rFonts w:ascii="Arial" w:hAnsi="Arial"/>
                <w:b/>
                <w:color w:val="000080"/>
                <w:lang w:eastAsia="en-US"/>
              </w:rPr>
              <w:t xml:space="preserve">If Briefing for a Campaign Idea: Initial recommendation on disciplines and potential role of channels to reach and engage our target and why: </w:t>
            </w:r>
            <w:hyperlink w:anchor="_top" w:tooltip="These should be the initial recommended channels critical to reach the target audience, e.g. Axe - on-line; Dove - PR. These could include: PR, Sponsorship, RM, Digital, Branded Content, etc." w:history="1">
              <w:r w:rsidRPr="002116DF">
                <w:rPr>
                  <w:rStyle w:val="Hyperlink"/>
                  <w:rFonts w:ascii="Arial" w:hAnsi="Arial" w:cs="Arial"/>
                  <w:b/>
                  <w:color w:val="000080"/>
                  <w:lang w:eastAsia="en-US"/>
                </w:rPr>
                <w:t>▲</w:t>
              </w:r>
            </w:hyperlink>
          </w:p>
          <w:p w:rsidR="00AE24D3" w:rsidRPr="002116DF" w:rsidRDefault="00AE24D3" w:rsidP="00AE24D3">
            <w:p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Recommendation</w:t>
            </w:r>
          </w:p>
          <w:p w:rsidR="00AE24D3" w:rsidRDefault="00AE24D3" w:rsidP="00AE24D3">
            <w:pPr>
              <w:numPr>
                <w:ilvl w:val="0"/>
                <w:numId w:val="26"/>
              </w:numPr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>Adapt</w:t>
            </w:r>
            <w:r w:rsidR="00C42706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>ation</w:t>
            </w:r>
            <w:r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 from </w:t>
            </w:r>
            <w:r w:rsidR="00C42706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>Glo</w:t>
            </w:r>
            <w:r w:rsidR="003E7078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>bal Brand Experience</w:t>
            </w:r>
            <w:r w:rsidR="00C42706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 Toolkit to meet with the local target group insights. (No requirement in initiating new </w:t>
            </w:r>
            <w:r w:rsidR="003E7078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>BCI only adapt on key materials)</w:t>
            </w:r>
          </w:p>
          <w:p w:rsidR="00C42706" w:rsidRPr="00C42706" w:rsidRDefault="00C42706" w:rsidP="00C42706">
            <w:pPr>
              <w:numPr>
                <w:ilvl w:val="0"/>
                <w:numId w:val="26"/>
              </w:numPr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 w:rsidRPr="002116DF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Create Talk-ability campaign through among our consumers and social influencers. </w:t>
            </w:r>
          </w:p>
          <w:p w:rsidR="00AE24D3" w:rsidRPr="00AE24D3" w:rsidRDefault="00AE24D3" w:rsidP="00AE24D3">
            <w:pPr>
              <w:ind w:left="720"/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</w:p>
          <w:p w:rsidR="00AE24D3" w:rsidRPr="002116DF" w:rsidRDefault="00AE24D3" w:rsidP="00AE24D3">
            <w:p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Potential role of channel</w:t>
            </w:r>
          </w:p>
          <w:p w:rsidR="00AE24D3" w:rsidRPr="002116DF" w:rsidRDefault="00AE24D3" w:rsidP="00AE24D3">
            <w:pPr>
              <w:numPr>
                <w:ilvl w:val="0"/>
                <w:numId w:val="25"/>
              </w:numPr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 w:rsidRPr="002116DF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Social media platform. </w:t>
            </w:r>
          </w:p>
          <w:p w:rsidR="00AE24D3" w:rsidRDefault="00AE24D3" w:rsidP="00AE24D3">
            <w:pPr>
              <w:numPr>
                <w:ilvl w:val="0"/>
                <w:numId w:val="25"/>
              </w:numPr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 w:rsidRPr="002116DF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OOH media/ viral digital to create buzz among urban target. </w:t>
            </w:r>
          </w:p>
          <w:p w:rsidR="00AE24D3" w:rsidRPr="002116DF" w:rsidRDefault="00AE24D3" w:rsidP="00AE24D3">
            <w:pPr>
              <w:numPr>
                <w:ilvl w:val="0"/>
                <w:numId w:val="25"/>
              </w:numPr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POSM and CTA </w:t>
            </w:r>
          </w:p>
          <w:p w:rsidR="00AE24D3" w:rsidRPr="002116DF" w:rsidRDefault="00AE24D3" w:rsidP="00AE24D3">
            <w:pPr>
              <w:ind w:left="360"/>
              <w:rPr>
                <w:rFonts w:ascii="Arial" w:hAnsi="Arial"/>
                <w:b/>
                <w:color w:val="000080"/>
                <w:lang w:eastAsia="en-US"/>
              </w:rPr>
            </w:pPr>
          </w:p>
        </w:tc>
      </w:tr>
      <w:tr w:rsidR="00B05A7A" w:rsidRPr="00611925">
        <w:tc>
          <w:tcPr>
            <w:tcW w:w="10916" w:type="dxa"/>
          </w:tcPr>
          <w:p w:rsidR="00B05A7A" w:rsidRPr="002116DF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lang w:eastAsia="en-US"/>
              </w:rPr>
            </w:pPr>
            <w:r w:rsidRPr="002116DF">
              <w:rPr>
                <w:rFonts w:ascii="Arial" w:hAnsi="Arial"/>
                <w:b/>
                <w:color w:val="000080"/>
                <w:lang w:eastAsia="en-US"/>
              </w:rPr>
              <w:t xml:space="preserve">What do they think and do now? (in relation to our brand and its product category) </w:t>
            </w:r>
            <w:hyperlink w:anchor="_top" w:tooltip="Including any current barriers to purchase" w:history="1">
              <w:r w:rsidRPr="002116DF">
                <w:rPr>
                  <w:rStyle w:val="Hyperlink"/>
                  <w:rFonts w:ascii="Arial" w:hAnsi="Arial" w:cs="Arial"/>
                  <w:b/>
                  <w:lang w:eastAsia="en-US"/>
                </w:rPr>
                <w:t>▲</w:t>
              </w:r>
            </w:hyperlink>
          </w:p>
          <w:p w:rsidR="00B05A7A" w:rsidRPr="00C30438" w:rsidRDefault="00B05A7A" w:rsidP="00B05A7A">
            <w:p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</w:p>
          <w:p w:rsidR="00D349DA" w:rsidRPr="002116DF" w:rsidRDefault="00B05A7A" w:rsidP="002116D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Think:</w:t>
            </w: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ab/>
            </w:r>
            <w:r w:rsidR="002116DF" w:rsidRPr="002116DF">
              <w:rPr>
                <w:rFonts w:ascii="Tahoma" w:hAnsi="Tahoma" w:cs="Tahoma"/>
                <w:b/>
                <w:sz w:val="18"/>
                <w:szCs w:val="18"/>
                <w:lang w:eastAsia="en-US"/>
              </w:rPr>
              <w:t>“</w:t>
            </w:r>
            <w:r w:rsidR="002116DF" w:rsidRPr="002116DF">
              <w:rPr>
                <w:rFonts w:ascii="Tahoma" w:hAnsi="Tahoma" w:cs="Tahoma"/>
                <w:bCs/>
                <w:sz w:val="18"/>
                <w:szCs w:val="18"/>
                <w:lang w:eastAsia="en-US"/>
              </w:rPr>
              <w:t xml:space="preserve">A </w:t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toothpaste is a toothpaste ... plain and simple!”</w:t>
            </w:r>
          </w:p>
          <w:p w:rsidR="00D349DA" w:rsidRPr="002116DF" w:rsidRDefault="00D349DA" w:rsidP="00D349DA">
            <w:pPr>
              <w:rPr>
                <w:rFonts w:ascii="Tahoma" w:hAnsi="Tahoma" w:cs="Tahoma"/>
                <w:color w:val="000080"/>
                <w:sz w:val="18"/>
                <w:szCs w:val="18"/>
                <w:lang w:eastAsia="en-US"/>
              </w:rPr>
            </w:pPr>
          </w:p>
          <w:p w:rsidR="00B05A7A" w:rsidRDefault="00D349DA" w:rsidP="002116D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  <w:t>D</w:t>
            </w:r>
            <w:r w:rsidR="00B05A7A"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  <w:t>o:</w:t>
            </w:r>
            <w:r w:rsidR="00B05A7A"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val="en-US" w:eastAsia="en-US"/>
              </w:rPr>
              <w:tab/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Use “whatever” toothpaste is in the bathroom / mom buys!</w:t>
            </w:r>
          </w:p>
          <w:p w:rsidR="00513FFD" w:rsidRPr="002116DF" w:rsidRDefault="00513FFD" w:rsidP="002116D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</w:pPr>
          </w:p>
        </w:tc>
      </w:tr>
      <w:tr w:rsidR="00B05A7A" w:rsidRPr="00611925">
        <w:trPr>
          <w:trHeight w:val="733"/>
        </w:trPr>
        <w:tc>
          <w:tcPr>
            <w:tcW w:w="10916" w:type="dxa"/>
          </w:tcPr>
          <w:p w:rsidR="00B05A7A" w:rsidRPr="00611925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  <w:r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What would we like them to think and do in response to the communication? </w:t>
            </w:r>
            <w:hyperlink w:anchor="_top" w:tooltip="What (1) attitudinal, and (2) behavioural changes should the communication effect?" w:history="1">
              <w:r w:rsidRPr="00611925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</w:p>
          <w:p w:rsidR="00B05A7A" w:rsidRPr="001864AF" w:rsidRDefault="00B05A7A" w:rsidP="00B05A7A">
            <w:p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</w:p>
          <w:p w:rsidR="00310064" w:rsidRPr="002116DF" w:rsidRDefault="00B05A7A" w:rsidP="002116D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</w:pPr>
            <w:r w:rsidRPr="001864AF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>Think:</w:t>
            </w:r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ab/>
            </w:r>
            <w:proofErr w:type="spellStart"/>
            <w:r w:rsidR="0022674E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CloseU</w:t>
            </w:r>
            <w:r w:rsid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p</w:t>
            </w:r>
            <w:proofErr w:type="spellEnd"/>
            <w:r w:rsid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 xml:space="preserve"> is more than a Toothpaste, it gives me </w:t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the confidence to get</w:t>
            </w:r>
            <w:r w:rsid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 xml:space="preserve"> </w:t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Close ... really close!</w:t>
            </w:r>
            <w:r w:rsid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 xml:space="preserve"> </w:t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(Fresh Breath)</w:t>
            </w:r>
          </w:p>
          <w:p w:rsidR="0024054C" w:rsidRDefault="00310064" w:rsidP="00B05A7A">
            <w:p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  <w:r>
              <w:rPr>
                <w:rFonts w:ascii="Arial" w:hAnsi="Arial"/>
                <w:color w:val="000080"/>
                <w:sz w:val="18"/>
                <w:szCs w:val="18"/>
                <w:lang w:eastAsia="en-US"/>
              </w:rPr>
              <w:t xml:space="preserve">           </w:t>
            </w:r>
          </w:p>
          <w:p w:rsidR="00B05A7A" w:rsidRPr="002116DF" w:rsidRDefault="00B05A7A" w:rsidP="002116D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</w:pPr>
            <w:r w:rsidRPr="002116DF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Do:</w:t>
            </w:r>
            <w:r w:rsidRPr="002116DF">
              <w:rPr>
                <w:rFonts w:ascii="Tahoma" w:hAnsi="Tahoma" w:cs="Tahoma"/>
                <w:color w:val="000080"/>
                <w:sz w:val="18"/>
                <w:szCs w:val="18"/>
                <w:lang w:eastAsia="en-US"/>
              </w:rPr>
              <w:tab/>
            </w:r>
            <w:r w:rsidR="0022674E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Got to</w:t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 xml:space="preserve"> get my </w:t>
            </w:r>
            <w:proofErr w:type="spellStart"/>
            <w:r w:rsidR="0022674E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CloseU</w:t>
            </w:r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>p</w:t>
            </w:r>
            <w:proofErr w:type="spellEnd"/>
            <w:r w:rsidR="002116DF" w:rsidRPr="002116DF">
              <w:rPr>
                <w:rFonts w:ascii="Tahoma" w:hAnsi="Tahoma" w:cs="Tahoma"/>
                <w:sz w:val="18"/>
                <w:szCs w:val="18"/>
                <w:lang w:val="en-US" w:eastAsia="zh-CN" w:bidi="th-TH"/>
              </w:rPr>
              <w:t xml:space="preserve"> - NOW!</w:t>
            </w:r>
          </w:p>
          <w:p w:rsidR="00B05A7A" w:rsidRPr="00611925" w:rsidRDefault="00B05A7A" w:rsidP="00B05A7A">
            <w:p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</w:p>
        </w:tc>
      </w:tr>
      <w:tr w:rsidR="00B05A7A" w:rsidRPr="00611925">
        <w:trPr>
          <w:trHeight w:val="350"/>
        </w:trPr>
        <w:tc>
          <w:tcPr>
            <w:tcW w:w="10916" w:type="dxa"/>
          </w:tcPr>
          <w:p w:rsidR="00B05A7A" w:rsidRPr="005B0D80" w:rsidRDefault="00B05A7A" w:rsidP="00B05A7A">
            <w:pPr>
              <w:numPr>
                <w:ilvl w:val="0"/>
                <w:numId w:val="2"/>
              </w:numPr>
              <w:rPr>
                <w:rFonts w:ascii="Tahoma" w:hAnsi="Tahoma" w:cs="Tahoma"/>
                <w:b/>
                <w:color w:val="000080"/>
                <w:lang w:eastAsia="en-US"/>
              </w:rPr>
            </w:pPr>
            <w:r w:rsidRPr="005B0D80">
              <w:rPr>
                <w:rFonts w:ascii="Tahoma" w:hAnsi="Tahoma" w:cs="Tahoma"/>
                <w:b/>
                <w:color w:val="000080"/>
                <w:lang w:eastAsia="en-US"/>
              </w:rPr>
              <w:t xml:space="preserve">What is the single most important point to communicate? </w:t>
            </w:r>
            <w:hyperlink w:anchor="_top" w:tooltip="CAMPAIGN IDEA:  What is one single point that the total campaign must communicate. EXECUTIONS: Specify here the single main point this execution should communicate. Note: Some channels, e.g. PR &amp; Digital can have more than one point to communicate. " w:history="1">
              <w:r w:rsidRPr="005B0D80">
                <w:rPr>
                  <w:rStyle w:val="Hyperlink"/>
                  <w:rFonts w:ascii="Arial" w:hAnsi="Arial" w:cs="Tahoma"/>
                  <w:b/>
                  <w:lang w:eastAsia="en-US"/>
                </w:rPr>
                <w:t>▲</w:t>
              </w:r>
            </w:hyperlink>
          </w:p>
          <w:p w:rsidR="00B05A7A" w:rsidRDefault="00B05A7A" w:rsidP="00B05A7A">
            <w:p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</w:p>
          <w:p w:rsidR="005B0D80" w:rsidRPr="00492FC0" w:rsidRDefault="003E7078" w:rsidP="00B05A7A">
            <w:pPr>
              <w:rPr>
                <w:rFonts w:ascii="Arial" w:hAnsi="Arial" w:cstheme="minorBidi"/>
                <w:b/>
                <w:color w:val="000080"/>
                <w:sz w:val="22"/>
                <w:szCs w:val="28"/>
                <w:lang w:val="en-US" w:eastAsia="en-US" w:bidi="th-TH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Closer for longer, 12-Hour lasting fresh b</w:t>
            </w:r>
            <w:r w:rsidR="005B0D80" w:rsidRPr="005B0D80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reath</w:t>
            </w:r>
            <w:r w:rsidR="005B0D80" w:rsidRPr="005B0D80">
              <w:rPr>
                <w:rFonts w:ascii="Arial" w:hAnsi="Arial"/>
                <w:b/>
                <w:color w:val="000080"/>
                <w:sz w:val="22"/>
                <w:szCs w:val="22"/>
                <w:lang w:eastAsia="en-US"/>
              </w:rPr>
              <w:t xml:space="preserve"> </w:t>
            </w:r>
            <w:r w:rsidR="00492FC0">
              <w:rPr>
                <w:rFonts w:ascii="Arial" w:hAnsi="Arial" w:cstheme="minorBidi"/>
                <w:b/>
                <w:color w:val="000080"/>
                <w:sz w:val="22"/>
                <w:szCs w:val="28"/>
                <w:lang w:eastAsia="en-US" w:bidi="th-TH"/>
              </w:rPr>
              <w:t>(</w:t>
            </w:r>
            <w:r w:rsidR="00492FC0">
              <w:rPr>
                <w:rFonts w:ascii="Arial" w:hAnsi="Arial" w:cstheme="minorBidi" w:hint="cs"/>
                <w:b/>
                <w:color w:val="000080"/>
                <w:sz w:val="22"/>
                <w:szCs w:val="28"/>
                <w:cs/>
                <w:lang w:eastAsia="en-US" w:bidi="th-TH"/>
              </w:rPr>
              <w:t xml:space="preserve">ลมหายใจสดชื่นยาวนาน </w:t>
            </w:r>
            <w:r w:rsidR="00492FC0">
              <w:rPr>
                <w:rFonts w:ascii="Arial" w:hAnsi="Arial" w:cstheme="minorBidi"/>
                <w:b/>
                <w:color w:val="000080"/>
                <w:sz w:val="22"/>
                <w:szCs w:val="28"/>
                <w:lang w:val="en-US" w:eastAsia="en-US" w:bidi="th-TH"/>
              </w:rPr>
              <w:t xml:space="preserve">12 </w:t>
            </w:r>
            <w:r w:rsidR="00492FC0">
              <w:rPr>
                <w:rFonts w:ascii="Arial" w:hAnsi="Arial" w:cstheme="minorBidi" w:hint="cs"/>
                <w:b/>
                <w:color w:val="000080"/>
                <w:sz w:val="22"/>
                <w:szCs w:val="28"/>
                <w:cs/>
                <w:lang w:val="en-US" w:eastAsia="en-US" w:bidi="th-TH"/>
              </w:rPr>
              <w:t>ชั่วโมง</w:t>
            </w:r>
            <w:r w:rsidR="00492FC0">
              <w:rPr>
                <w:rFonts w:ascii="Arial" w:hAnsi="Arial" w:cstheme="minorBidi"/>
                <w:b/>
                <w:color w:val="000080"/>
                <w:sz w:val="22"/>
                <w:szCs w:val="28"/>
                <w:lang w:val="en-US" w:eastAsia="en-US" w:bidi="th-TH"/>
              </w:rPr>
              <w:t>)</w:t>
            </w:r>
          </w:p>
          <w:p w:rsidR="005B0D80" w:rsidRDefault="005B0D80" w:rsidP="00B05A7A">
            <w:p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</w:p>
          <w:p w:rsidR="00B05A7A" w:rsidRPr="005B0D80" w:rsidRDefault="00B05A7A" w:rsidP="00B05A7A">
            <w:p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 w:rsidRPr="005B0D80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Why should they believe it? </w:t>
            </w:r>
            <w:hyperlink w:anchor="_top" w:tooltip="For example, what do we have to say that is new, different or better than our competitors?" w:history="1">
              <w:r w:rsidRPr="005B0D80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</w:p>
          <w:p w:rsidR="005B0D80" w:rsidRPr="005B0D80" w:rsidRDefault="005B0D80" w:rsidP="005B0D80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5B0D80">
              <w:rPr>
                <w:rFonts w:ascii="Tahoma" w:hAnsi="Tahoma" w:cs="Tahoma"/>
                <w:color w:val="000000"/>
                <w:sz w:val="18"/>
                <w:szCs w:val="18"/>
              </w:rPr>
              <w:t xml:space="preserve">The new formula that has mouth with active zinc that spreads to the deepest corners of your mouth to remove germs that </w:t>
            </w:r>
            <w:r w:rsidRPr="005B0D80">
              <w:rPr>
                <w:rFonts w:ascii="Tahoma" w:hAnsi="Tahoma" w:cs="Tahoma"/>
                <w:color w:val="000000"/>
                <w:sz w:val="18"/>
                <w:szCs w:val="18"/>
              </w:rPr>
              <w:lastRenderedPageBreak/>
              <w:t xml:space="preserve">cause bad breath, giving you the freshest breath for hours*. </w:t>
            </w:r>
          </w:p>
          <w:p w:rsidR="00B57146" w:rsidRPr="00513FFD" w:rsidRDefault="005B0D80" w:rsidP="005B0D80">
            <w:pPr>
              <w:pStyle w:val="ListParagraph"/>
              <w:numPr>
                <w:ilvl w:val="0"/>
                <w:numId w:val="27"/>
              </w:numPr>
              <w:rPr>
                <w:rFonts w:ascii="Tahoma" w:hAnsi="Tahoma" w:cs="Tahoma"/>
                <w:color w:val="000000"/>
                <w:lang w:val="en-US"/>
              </w:rPr>
            </w:pPr>
            <w:r w:rsidRPr="005B0D80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It also has </w:t>
            </w:r>
            <w:r w:rsidR="00377466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mouthwash that in the toothpaste that helps give lasting fresh breath. </w:t>
            </w:r>
          </w:p>
          <w:p w:rsidR="00513FFD" w:rsidRPr="005B0D80" w:rsidRDefault="00513FFD" w:rsidP="00513FFD">
            <w:pPr>
              <w:pStyle w:val="ListParagraph"/>
              <w:rPr>
                <w:rFonts w:ascii="Tahoma" w:hAnsi="Tahoma" w:cs="Tahoma"/>
                <w:color w:val="000000"/>
                <w:lang w:val="en-US"/>
              </w:rPr>
            </w:pPr>
          </w:p>
        </w:tc>
      </w:tr>
      <w:tr w:rsidR="00B05A7A" w:rsidRPr="00611925">
        <w:tc>
          <w:tcPr>
            <w:tcW w:w="10916" w:type="dxa"/>
          </w:tcPr>
          <w:p w:rsidR="00B05A7A" w:rsidRPr="005B0D80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en-US"/>
              </w:rPr>
            </w:pPr>
            <w:r w:rsidRPr="00611925"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en-US"/>
              </w:rPr>
              <w:lastRenderedPageBreak/>
              <w:t>Practical requirements:</w:t>
            </w:r>
            <w:r w:rsidR="00AE24D3"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en-US"/>
              </w:rPr>
              <w:t xml:space="preserve"> All for Qualitative Stimulus</w:t>
            </w:r>
          </w:p>
          <w:p w:rsidR="005B0D80" w:rsidRPr="00413827" w:rsidRDefault="005B0D80" w:rsidP="005B0D80">
            <w:pPr>
              <w:numPr>
                <w:ilvl w:val="0"/>
                <w:numId w:val="3"/>
              </w:numPr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</w:pPr>
            <w:r w:rsidRPr="00413827">
              <w:rPr>
                <w:rFonts w:ascii="Tahoma" w:hAnsi="Tahoma" w:cs="Tahoma"/>
                <w:b/>
                <w:color w:val="000080"/>
                <w:sz w:val="18"/>
                <w:szCs w:val="18"/>
                <w:lang w:eastAsia="en-US"/>
              </w:rPr>
              <w:t>Outputs</w:t>
            </w:r>
          </w:p>
          <w:p w:rsidR="00AE24D3" w:rsidRPr="00723521" w:rsidRDefault="00492FC0" w:rsidP="00723521">
            <w:pPr>
              <w:numPr>
                <w:ilvl w:val="1"/>
                <w:numId w:val="3"/>
              </w:numPr>
              <w:tabs>
                <w:tab w:val="clear" w:pos="1440"/>
                <w:tab w:val="num" w:pos="720"/>
                <w:tab w:val="num" w:pos="819"/>
              </w:tabs>
              <w:ind w:left="729"/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</w:pPr>
            <w:r>
              <w:rPr>
                <w:rFonts w:ascii="Tahoma" w:hAnsi="Tahoma" w:cs="Tahoma"/>
                <w:bCs/>
                <w:sz w:val="18"/>
                <w:szCs w:val="18"/>
                <w:lang w:val="en-US" w:eastAsia="en-US"/>
              </w:rPr>
              <w:t>Activation concept that build on the message and link to global BET.</w:t>
            </w:r>
          </w:p>
          <w:p w:rsidR="00310064" w:rsidRPr="005B0D80" w:rsidRDefault="00310064" w:rsidP="00310064">
            <w:pPr>
              <w:pStyle w:val="ListParagraph"/>
              <w:rPr>
                <w:rFonts w:ascii="Arial" w:hAnsi="Arial"/>
                <w:color w:val="000080"/>
                <w:sz w:val="18"/>
                <w:szCs w:val="18"/>
                <w:lang w:val="en-US" w:eastAsia="en-US"/>
              </w:rPr>
            </w:pPr>
          </w:p>
          <w:p w:rsidR="00B05A7A" w:rsidRPr="00F034ED" w:rsidRDefault="00B05A7A" w:rsidP="00B05A7A">
            <w:pPr>
              <w:numPr>
                <w:ilvl w:val="0"/>
                <w:numId w:val="3"/>
              </w:num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Timings: </w:t>
            </w:r>
            <w:hyperlink w:anchor="_top" w:tooltip="Be realistic, and specify three key dates: (1) First agency response (ie. after sign-off of final brief), (2) First internal deadline, &amp; (3) First time consumers will experience the communication." w:history="1">
              <w:r w:rsidRPr="00611925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</w:p>
          <w:p w:rsidR="00F034ED" w:rsidRPr="00F034ED" w:rsidRDefault="00F034ED" w:rsidP="00F034ED">
            <w:pPr>
              <w:ind w:left="720"/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</w:p>
          <w:p w:rsidR="00C42706" w:rsidRPr="00C42706" w:rsidRDefault="00492FC0" w:rsidP="00C42706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color w:val="002060"/>
                <w:sz w:val="18"/>
                <w:szCs w:val="18"/>
                <w:lang w:val="en-US" w:eastAsia="en-US"/>
              </w:rPr>
            </w:pPr>
            <w:r>
              <w:rPr>
                <w:rFonts w:ascii="Arial" w:hAnsi="Arial"/>
                <w:bCs/>
                <w:sz w:val="18"/>
                <w:szCs w:val="18"/>
                <w:lang w:eastAsia="en-US"/>
              </w:rPr>
              <w:t>1 Week from briefing period</w:t>
            </w:r>
          </w:p>
          <w:p w:rsidR="00AE24D3" w:rsidRPr="004D6A9B" w:rsidRDefault="00AE24D3" w:rsidP="00AE24D3">
            <w:pPr>
              <w:pStyle w:val="ListParagraph"/>
              <w:rPr>
                <w:rFonts w:ascii="Arial" w:hAnsi="Arial"/>
                <w:color w:val="002060"/>
                <w:sz w:val="18"/>
                <w:szCs w:val="18"/>
                <w:lang w:eastAsia="en-US"/>
              </w:rPr>
            </w:pPr>
          </w:p>
          <w:p w:rsidR="00B05A7A" w:rsidRPr="005B0D80" w:rsidRDefault="002735A9" w:rsidP="005B0D80">
            <w:pPr>
              <w:numPr>
                <w:ilvl w:val="0"/>
                <w:numId w:val="3"/>
              </w:num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hyperlink w:anchor="_top" w:tooltip="Don’t put “TBC”!  " w:history="1">
              <w:r w:rsidR="00B05A7A" w:rsidRPr="00611925">
                <w:rPr>
                  <w:rStyle w:val="Hyperlink"/>
                  <w:rFonts w:ascii="Arial" w:hAnsi="Arial"/>
                  <w:b/>
                  <w:color w:val="000080"/>
                  <w:sz w:val="18"/>
                  <w:szCs w:val="18"/>
                  <w:u w:val="none"/>
                  <w:lang w:eastAsia="en-US"/>
                </w:rPr>
                <w:t>Budget</w:t>
              </w:r>
              <w:r w:rsidR="00B05A7A">
                <w:rPr>
                  <w:rStyle w:val="Hyperlink"/>
                  <w:rFonts w:ascii="Arial" w:hAnsi="Arial"/>
                  <w:b/>
                  <w:color w:val="000080"/>
                  <w:sz w:val="18"/>
                  <w:szCs w:val="18"/>
                  <w:u w:val="none"/>
                  <w:lang w:eastAsia="en-US"/>
                </w:rPr>
                <w:t xml:space="preserve"> Production</w:t>
              </w:r>
              <w:r w:rsidR="00B05A7A" w:rsidRPr="00611925">
                <w:rPr>
                  <w:rStyle w:val="Hyperlink"/>
                  <w:rFonts w:ascii="Arial" w:hAnsi="Arial"/>
                  <w:b/>
                  <w:color w:val="000080"/>
                  <w:sz w:val="18"/>
                  <w:szCs w:val="18"/>
                  <w:u w:val="none"/>
                  <w:lang w:eastAsia="en-US"/>
                </w:rPr>
                <w:t>:</w:t>
              </w:r>
            </w:hyperlink>
            <w:r w:rsidR="00B05A7A"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 </w:t>
            </w:r>
            <w:hyperlink w:anchor="_top" w:tooltip="Specific (1) 'Development' budget and (2) Lead country/ies 'Implementation' budget." w:history="1">
              <w:r w:rsidR="00B05A7A" w:rsidRPr="00611925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  <w:r w:rsidR="00F034ED">
              <w:t xml:space="preserve"> </w:t>
            </w:r>
            <w:r w:rsidR="005B0D80">
              <w:rPr>
                <w:rStyle w:val="Hyperlink"/>
                <w:rFonts w:ascii="Arial" w:hAnsi="Arial"/>
                <w:bCs/>
                <w:color w:val="000080"/>
                <w:sz w:val="18"/>
                <w:szCs w:val="18"/>
                <w:u w:val="none"/>
                <w:lang w:eastAsia="en-US"/>
              </w:rPr>
              <w:t>5 Million Baht</w:t>
            </w:r>
          </w:p>
          <w:p w:rsidR="00B05A7A" w:rsidRPr="00775258" w:rsidRDefault="00B05A7A" w:rsidP="00B05A7A">
            <w:p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  <w:r w:rsidRPr="002C5546">
              <w:rPr>
                <w:rFonts w:ascii="Arial" w:hAnsi="Arial" w:cs="Arial"/>
                <w:color w:val="000080"/>
                <w:sz w:val="18"/>
                <w:szCs w:val="18"/>
                <w:lang w:eastAsia="en-US"/>
              </w:rPr>
              <w:tab/>
            </w:r>
            <w:r w:rsidRPr="002C5546">
              <w:rPr>
                <w:rFonts w:ascii="Arial" w:hAnsi="Arial" w:cs="Arial"/>
                <w:color w:val="000080"/>
                <w:sz w:val="18"/>
                <w:szCs w:val="18"/>
                <w:lang w:eastAsia="en-US"/>
              </w:rPr>
              <w:tab/>
            </w:r>
            <w:r>
              <w:rPr>
                <w:rFonts w:ascii="Arial" w:hAnsi="Arial"/>
                <w:color w:val="000080"/>
                <w:sz w:val="18"/>
                <w:szCs w:val="18"/>
                <w:lang w:eastAsia="en-US"/>
              </w:rPr>
              <w:tab/>
            </w:r>
          </w:p>
          <w:p w:rsidR="00B05A7A" w:rsidRDefault="00B05A7A" w:rsidP="00B05A7A">
            <w:pPr>
              <w:numPr>
                <w:ilvl w:val="0"/>
                <w:numId w:val="3"/>
              </w:num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  <w:r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Mandatories </w:t>
            </w:r>
            <w:hyperlink w:anchor="_top" w:tooltip="For BD: e.g. what are the existing brand communications properties, what is the Channel Strategy (in the BVP)?  For BB: e.g. what are the creative inputs &amp; guidelines from BD?" w:history="1">
              <w:r w:rsidRPr="00611925">
                <w:rPr>
                  <w:rStyle w:val="Hyperlink"/>
                  <w:rFonts w:ascii="Arial" w:hAnsi="Arial"/>
                  <w:b/>
                  <w:color w:val="000080"/>
                  <w:sz w:val="18"/>
                  <w:szCs w:val="18"/>
                  <w:u w:val="none"/>
                  <w:lang w:eastAsia="en-US"/>
                </w:rPr>
                <w:t>(if required, maximum of three):</w:t>
              </w:r>
            </w:hyperlink>
            <w:r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 </w:t>
            </w:r>
            <w:hyperlink w:anchor="_top" w:tooltip="Mandatories could include: Specific Brand Colours, etc." w:history="1">
              <w:r w:rsidRPr="00611925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</w:p>
          <w:p w:rsidR="00B05A7A" w:rsidRDefault="00B05A7A" w:rsidP="00B05A7A">
            <w:p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</w:p>
          <w:p w:rsidR="005B0D80" w:rsidRDefault="005B0D80" w:rsidP="005B0D80">
            <w:pPr>
              <w:pStyle w:val="ListParagraph"/>
              <w:numPr>
                <w:ilvl w:val="0"/>
                <w:numId w:val="28"/>
              </w:numPr>
              <w:ind w:left="999"/>
              <w:rPr>
                <w:rFonts w:ascii="Arial" w:hAnsi="Arial"/>
                <w:sz w:val="18"/>
                <w:szCs w:val="18"/>
                <w:lang w:eastAsia="en-US"/>
              </w:rPr>
            </w:pPr>
            <w:r w:rsidRPr="009E2890">
              <w:rPr>
                <w:rFonts w:ascii="Arial" w:hAnsi="Arial"/>
                <w:sz w:val="18"/>
                <w:szCs w:val="18"/>
                <w:lang w:eastAsia="en-US"/>
              </w:rPr>
              <w:t>Overa</w:t>
            </w:r>
            <w:r>
              <w:rPr>
                <w:rFonts w:ascii="Arial" w:hAnsi="Arial"/>
                <w:sz w:val="18"/>
                <w:szCs w:val="18"/>
                <w:lang w:eastAsia="en-US"/>
              </w:rPr>
              <w:t xml:space="preserve">ll Mood &amp; Tone must be cool, vibrant, surprising and edgy. </w:t>
            </w:r>
          </w:p>
          <w:p w:rsidR="00F034ED" w:rsidRPr="00EB3EC7" w:rsidRDefault="00F034ED" w:rsidP="00F034ED">
            <w:pPr>
              <w:ind w:left="720"/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</w:p>
          <w:p w:rsidR="00B05A7A" w:rsidRPr="00775258" w:rsidRDefault="00B05A7A" w:rsidP="00B05A7A">
            <w:pPr>
              <w:numPr>
                <w:ilvl w:val="0"/>
                <w:numId w:val="3"/>
              </w:num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Legal &amp; Other considerations: </w:t>
            </w:r>
            <w:hyperlink w:anchor="_top" w:tooltip="Eg. Legal constraints, data collection laws etc" w:history="1">
              <w:r w:rsidRPr="00611925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</w:p>
          <w:p w:rsidR="005B0D80" w:rsidRPr="00753FF4" w:rsidRDefault="005B0D80" w:rsidP="005B0D80">
            <w:pPr>
              <w:numPr>
                <w:ilvl w:val="1"/>
                <w:numId w:val="3"/>
              </w:numPr>
              <w:tabs>
                <w:tab w:val="clear" w:pos="1440"/>
              </w:tabs>
              <w:ind w:left="819" w:hanging="180"/>
              <w:rPr>
                <w:rFonts w:ascii="Tahoma" w:hAnsi="Tahoma" w:cs="Tahoma"/>
                <w:bCs/>
                <w:color w:val="000000"/>
                <w:sz w:val="18"/>
                <w:szCs w:val="18"/>
                <w:lang w:eastAsia="en-US"/>
              </w:rPr>
            </w:pPr>
            <w:r w:rsidRPr="00753FF4">
              <w:rPr>
                <w:rFonts w:ascii="Tahoma" w:hAnsi="Tahoma" w:cs="Tahoma"/>
                <w:bCs/>
                <w:color w:val="000000"/>
                <w:sz w:val="18"/>
                <w:szCs w:val="18"/>
                <w:lang w:eastAsia="en-US"/>
              </w:rPr>
              <w:t xml:space="preserve">Claim is easy to imitate, confidential is crucial </w:t>
            </w:r>
          </w:p>
          <w:p w:rsidR="00B05A7A" w:rsidRDefault="00B05A7A" w:rsidP="00B05A7A">
            <w:pPr>
              <w:ind w:left="720"/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</w:p>
          <w:p w:rsidR="00B05A7A" w:rsidRPr="005B0D80" w:rsidRDefault="00B05A7A" w:rsidP="00B05A7A">
            <w:pPr>
              <w:numPr>
                <w:ilvl w:val="0"/>
                <w:numId w:val="3"/>
              </w:num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Agency Next Step: </w:t>
            </w:r>
            <w:hyperlink w:anchor="_top" w:tooltip="Clarity on what Agency should show at first presentation" w:history="1">
              <w:r w:rsidRPr="00611925">
                <w:rPr>
                  <w:rStyle w:val="Hyperlink"/>
                  <w:rFonts w:ascii="Arial" w:hAnsi="Arial" w:cs="Arial"/>
                  <w:b/>
                  <w:sz w:val="18"/>
                  <w:szCs w:val="18"/>
                  <w:lang w:eastAsia="en-US"/>
                </w:rPr>
                <w:t>▲</w:t>
              </w:r>
            </w:hyperlink>
          </w:p>
          <w:p w:rsidR="005B0D80" w:rsidRDefault="005B0D80" w:rsidP="005B0D80">
            <w:pPr>
              <w:numPr>
                <w:ilvl w:val="1"/>
                <w:numId w:val="3"/>
              </w:numPr>
              <w:tabs>
                <w:tab w:val="clear" w:pos="1440"/>
              </w:tabs>
              <w:ind w:left="819" w:hanging="180"/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 w:rsidRPr="005B0D80">
              <w:rPr>
                <w:rFonts w:ascii="Arial" w:hAnsi="Arial"/>
                <w:sz w:val="18"/>
                <w:szCs w:val="18"/>
                <w:lang w:eastAsia="en-US"/>
              </w:rPr>
              <w:t>Map timeline that will allow for the delivery as per above timings</w:t>
            </w:r>
          </w:p>
          <w:p w:rsidR="005B0D80" w:rsidRPr="005B0D80" w:rsidRDefault="005B0D80" w:rsidP="005B0D80">
            <w:pPr>
              <w:numPr>
                <w:ilvl w:val="1"/>
                <w:numId w:val="3"/>
              </w:numPr>
              <w:tabs>
                <w:tab w:val="clear" w:pos="1440"/>
              </w:tabs>
              <w:ind w:left="819" w:hanging="180"/>
              <w:rPr>
                <w:rFonts w:ascii="Tahoma" w:hAnsi="Tahoma" w:cs="Tahoma"/>
                <w:bCs/>
                <w:sz w:val="18"/>
                <w:szCs w:val="18"/>
                <w:lang w:eastAsia="en-US"/>
              </w:rPr>
            </w:pPr>
            <w:r w:rsidRPr="005B0D80">
              <w:rPr>
                <w:rFonts w:ascii="Tahoma" w:hAnsi="Tahoma" w:cs="Tahoma"/>
                <w:bCs/>
                <w:color w:val="000000"/>
                <w:sz w:val="18"/>
                <w:szCs w:val="18"/>
                <w:lang w:val="en-US" w:eastAsia="en-US"/>
              </w:rPr>
              <w:t xml:space="preserve">Launch June’14 </w:t>
            </w:r>
          </w:p>
          <w:p w:rsidR="00B05A7A" w:rsidRPr="00611925" w:rsidRDefault="00B05A7A" w:rsidP="00B05A7A">
            <w:pPr>
              <w:ind w:left="720"/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</w:p>
        </w:tc>
      </w:tr>
      <w:tr w:rsidR="00B05A7A" w:rsidRPr="00C64E0F">
        <w:tc>
          <w:tcPr>
            <w:tcW w:w="10916" w:type="dxa"/>
          </w:tcPr>
          <w:p w:rsidR="00B05A7A" w:rsidRDefault="00B05A7A" w:rsidP="00B05A7A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 w:rsidRPr="00611925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IBC Leader: </w:t>
            </w:r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ab/>
            </w:r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ab/>
            </w:r>
          </w:p>
          <w:p w:rsidR="00B05A7A" w:rsidRPr="00936934" w:rsidRDefault="00E524CD" w:rsidP="00B05A7A">
            <w:pPr>
              <w:ind w:left="360"/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>
              <w:rPr>
                <w:rFonts w:ascii="Tahoma" w:hAnsi="Tahoma" w:cs="Tahoma"/>
                <w:b/>
                <w:color w:val="000000"/>
                <w:lang w:eastAsia="en-US"/>
              </w:rPr>
              <w:t>Suthipa Panyamahasup, Director of Hair &amp; Oral Care</w:t>
            </w:r>
          </w:p>
          <w:p w:rsidR="00B05A7A" w:rsidRPr="00E524CD" w:rsidRDefault="00B05A7A" w:rsidP="00B05A7A">
            <w:pPr>
              <w:rPr>
                <w:rFonts w:ascii="Arial" w:hAnsi="Arial"/>
                <w:color w:val="000080"/>
                <w:sz w:val="18"/>
                <w:szCs w:val="18"/>
                <w:lang w:eastAsia="en-US"/>
              </w:rPr>
            </w:pPr>
            <w: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 xml:space="preserve">    </w:t>
            </w:r>
          </w:p>
        </w:tc>
      </w:tr>
      <w:tr w:rsidR="00B05A7A" w:rsidRPr="00611925">
        <w:tc>
          <w:tcPr>
            <w:tcW w:w="10916" w:type="dxa"/>
          </w:tcPr>
          <w:p w:rsidR="007C04FE" w:rsidRPr="007C04FE" w:rsidRDefault="0001192D" w:rsidP="007C04FE">
            <w:pPr>
              <w:numPr>
                <w:ilvl w:val="0"/>
                <w:numId w:val="2"/>
              </w:numPr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</w:pPr>
            <w:r w:rsidRPr="0001192D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>Business Card Summary</w:t>
            </w:r>
            <w:r w:rsidR="007C04FE">
              <w:rPr>
                <w:rFonts w:ascii="Arial" w:hAnsi="Arial"/>
                <w:b/>
                <w:color w:val="000080"/>
                <w:sz w:val="18"/>
                <w:szCs w:val="18"/>
                <w:lang w:eastAsia="en-US"/>
              </w:rPr>
              <w:t>:</w:t>
            </w:r>
          </w:p>
          <w:p w:rsidR="0001192D" w:rsidRPr="007C04FE" w:rsidRDefault="00E524CD" w:rsidP="00EA5EAA">
            <w:pPr>
              <w:rPr>
                <w:rFonts w:ascii="Tahoma" w:hAnsi="Tahoma" w:cs="Tahoma"/>
                <w:sz w:val="18"/>
                <w:szCs w:val="18"/>
                <w:lang w:val="en-US" w:eastAsia="en-US"/>
              </w:rPr>
            </w:pPr>
            <w:r w:rsidRPr="007C04FE">
              <w:rPr>
                <w:rFonts w:ascii="Arial" w:hAnsi="Arial"/>
                <w:sz w:val="18"/>
                <w:szCs w:val="18"/>
                <w:lang w:val="en-US" w:eastAsia="en-US"/>
              </w:rPr>
              <w:t>Rec</w:t>
            </w:r>
            <w:r w:rsidR="007C04FE" w:rsidRPr="007C04FE">
              <w:rPr>
                <w:rFonts w:ascii="Arial" w:hAnsi="Arial"/>
                <w:sz w:val="18"/>
                <w:szCs w:val="18"/>
                <w:lang w:val="en-US" w:eastAsia="en-US"/>
              </w:rPr>
              <w:t>ruit</w:t>
            </w:r>
            <w:r w:rsidR="00EA5EAA">
              <w:rPr>
                <w:rFonts w:ascii="Arial" w:hAnsi="Arial"/>
                <w:sz w:val="18"/>
                <w:szCs w:val="18"/>
                <w:lang w:val="en-US" w:eastAsia="en-US"/>
              </w:rPr>
              <w:t xml:space="preserve"> </w:t>
            </w:r>
            <w:r w:rsidR="007C04FE" w:rsidRPr="007C04FE">
              <w:rPr>
                <w:rFonts w:ascii="Tahoma" w:hAnsi="Tahoma" w:cs="Tahoma"/>
                <w:sz w:val="18"/>
                <w:szCs w:val="18"/>
                <w:lang w:val="en-US" w:eastAsia="en-US"/>
              </w:rPr>
              <w:t xml:space="preserve">young independent adults who currently share the toothpaste used by their families so they make a conscious decision to switch to new </w:t>
            </w:r>
            <w:proofErr w:type="spellStart"/>
            <w:r w:rsidR="007C04FE" w:rsidRPr="007C04FE">
              <w:rPr>
                <w:rFonts w:ascii="Tahoma" w:hAnsi="Tahoma" w:cs="Tahoma"/>
                <w:sz w:val="18"/>
                <w:szCs w:val="18"/>
                <w:lang w:val="en-US" w:eastAsia="en-US"/>
              </w:rPr>
              <w:t>CloseUp</w:t>
            </w:r>
            <w:proofErr w:type="spellEnd"/>
            <w:r w:rsidR="007C04FE" w:rsidRPr="007C04FE">
              <w:rPr>
                <w:rFonts w:ascii="Tahoma" w:hAnsi="Tahoma" w:cs="Tahoma"/>
                <w:sz w:val="18"/>
                <w:szCs w:val="18"/>
                <w:lang w:val="en-US" w:eastAsia="en-US"/>
              </w:rPr>
              <w:t xml:space="preserve"> Deep Action. </w:t>
            </w:r>
          </w:p>
        </w:tc>
      </w:tr>
    </w:tbl>
    <w:p w:rsidR="00A36345" w:rsidRDefault="002735A9" w:rsidP="00A36345">
      <w:pPr>
        <w:jc w:val="both"/>
        <w:rPr>
          <w:rFonts w:ascii="Tahoma" w:hAnsi="Tahoma" w:cs="Tahoma"/>
          <w:b/>
          <w:color w:val="000080"/>
          <w:sz w:val="16"/>
          <w:szCs w:val="16"/>
        </w:rPr>
      </w:pPr>
      <w:r w:rsidRPr="002735A9">
        <w:rPr>
          <w:rFonts w:ascii="Arial" w:hAnsi="Arial" w:cs="Arial"/>
          <w:b/>
          <w:noProof/>
          <w:sz w:val="18"/>
          <w:szCs w:val="18"/>
        </w:rPr>
        <w:pict>
          <v:shape id="_x0000_s1029" type="#_x0000_t202" style="position:absolute;left:0;text-align:left;margin-left:346.65pt;margin-top:7.95pt;width:162pt;height:43.4pt;z-index:251658240;mso-position-horizontal-relative:text;mso-position-vertical-relative:text" filled="f">
            <v:textbox style="mso-next-textbox:#_x0000_s1029">
              <w:txbxContent>
                <w:p w:rsidR="005538D6" w:rsidRPr="00A36345" w:rsidRDefault="005538D6">
                  <w:pPr>
                    <w:rPr>
                      <w:rFonts w:ascii="Tahoma" w:hAnsi="Tahoma" w:cs="Tahoma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A36345">
                    <w:rPr>
                      <w:rFonts w:ascii="Tahoma" w:hAnsi="Tahoma" w:cs="Tahoma"/>
                      <w:b/>
                      <w:bCs/>
                      <w:color w:val="002060"/>
                      <w:sz w:val="18"/>
                      <w:szCs w:val="18"/>
                    </w:rPr>
                    <w:t>IBC Leader Signature</w:t>
                  </w:r>
                </w:p>
                <w:p w:rsidR="005538D6" w:rsidRPr="00611925" w:rsidRDefault="005538D6">
                  <w:pPr>
                    <w:rPr>
                      <w:rFonts w:ascii="Arial" w:hAnsi="Arial" w:cs="Arial"/>
                      <w:color w:val="000080"/>
                      <w:sz w:val="18"/>
                      <w:szCs w:val="18"/>
                    </w:rPr>
                  </w:pPr>
                  <w:r w:rsidRPr="00611925">
                    <w:rPr>
                      <w:rFonts w:ascii="Arial" w:hAnsi="Arial" w:cs="Arial"/>
                      <w:color w:val="000080"/>
                      <w:sz w:val="18"/>
                      <w:szCs w:val="18"/>
                    </w:rPr>
                    <w:t>Unilever:</w:t>
                  </w:r>
                  <w:r w:rsidR="00B968DF">
                    <w:rPr>
                      <w:rFonts w:ascii="Arial" w:hAnsi="Arial" w:cs="Arial"/>
                      <w:color w:val="000080"/>
                      <w:sz w:val="18"/>
                      <w:szCs w:val="18"/>
                    </w:rPr>
                    <w:t xml:space="preserve"> </w:t>
                  </w:r>
                </w:p>
                <w:p w:rsidR="005538D6" w:rsidRPr="00611925" w:rsidRDefault="005538D6">
                  <w:pPr>
                    <w:rPr>
                      <w:rFonts w:ascii="Arial" w:hAnsi="Arial" w:cs="Arial"/>
                      <w:color w:val="000080"/>
                      <w:sz w:val="18"/>
                      <w:szCs w:val="18"/>
                    </w:rPr>
                  </w:pPr>
                  <w:r w:rsidRPr="00611925">
                    <w:rPr>
                      <w:rFonts w:ascii="Arial" w:hAnsi="Arial" w:cs="Arial"/>
                      <w:color w:val="000080"/>
                      <w:sz w:val="18"/>
                      <w:szCs w:val="18"/>
                    </w:rPr>
                    <w:t>Agency:</w:t>
                  </w:r>
                </w:p>
                <w:p w:rsidR="005538D6" w:rsidRPr="00611925" w:rsidRDefault="005538D6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A36345" w:rsidRPr="00413827" w:rsidRDefault="00A36345" w:rsidP="00A36345">
      <w:pPr>
        <w:jc w:val="both"/>
        <w:rPr>
          <w:rFonts w:ascii="Tahoma" w:hAnsi="Tahoma" w:cs="Tahoma"/>
          <w:color w:val="000080"/>
          <w:sz w:val="16"/>
          <w:szCs w:val="16"/>
        </w:rPr>
      </w:pPr>
      <w:r w:rsidRPr="00413827">
        <w:rPr>
          <w:rFonts w:ascii="Tahoma" w:hAnsi="Tahoma" w:cs="Tahoma"/>
          <w:b/>
          <w:color w:val="000080"/>
          <w:sz w:val="16"/>
          <w:szCs w:val="16"/>
        </w:rPr>
        <w:t>*Rights:</w:t>
      </w:r>
      <w:r w:rsidRPr="00413827">
        <w:rPr>
          <w:rFonts w:ascii="Tahoma" w:hAnsi="Tahoma" w:cs="Tahoma"/>
          <w:b/>
          <w:sz w:val="16"/>
          <w:szCs w:val="16"/>
        </w:rPr>
        <w:t xml:space="preserve"> </w:t>
      </w:r>
      <w:r w:rsidRPr="00413827">
        <w:rPr>
          <w:rFonts w:ascii="Tahoma" w:hAnsi="Tahoma" w:cs="Tahoma"/>
          <w:color w:val="000080"/>
          <w:sz w:val="16"/>
          <w:szCs w:val="16"/>
        </w:rPr>
        <w:t>Agreement of ownership of legal rights in the work is a MUST</w:t>
      </w:r>
    </w:p>
    <w:p w:rsidR="00A36345" w:rsidRPr="00413827" w:rsidRDefault="00A36345" w:rsidP="00A36345">
      <w:pPr>
        <w:jc w:val="both"/>
        <w:rPr>
          <w:rFonts w:ascii="Tahoma" w:hAnsi="Tahoma" w:cs="Tahoma"/>
          <w:color w:val="000080"/>
          <w:sz w:val="16"/>
          <w:szCs w:val="16"/>
        </w:rPr>
      </w:pPr>
      <w:r w:rsidRPr="00413827">
        <w:rPr>
          <w:rFonts w:ascii="Tahoma" w:hAnsi="Tahoma" w:cs="Tahoma"/>
          <w:color w:val="000080"/>
          <w:sz w:val="16"/>
          <w:szCs w:val="16"/>
        </w:rPr>
        <w:t xml:space="preserve"> </w:t>
      </w:r>
      <w:proofErr w:type="gramStart"/>
      <w:r w:rsidRPr="00413827">
        <w:rPr>
          <w:rFonts w:ascii="Tahoma" w:hAnsi="Tahoma" w:cs="Tahoma"/>
          <w:color w:val="000080"/>
          <w:sz w:val="16"/>
          <w:szCs w:val="16"/>
        </w:rPr>
        <w:t>when</w:t>
      </w:r>
      <w:proofErr w:type="gramEnd"/>
      <w:r w:rsidRPr="00413827">
        <w:rPr>
          <w:rFonts w:ascii="Tahoma" w:hAnsi="Tahoma" w:cs="Tahoma"/>
          <w:color w:val="000080"/>
          <w:sz w:val="16"/>
          <w:szCs w:val="16"/>
        </w:rPr>
        <w:t xml:space="preserve"> adding partners.</w:t>
      </w:r>
    </w:p>
    <w:p w:rsidR="00A36345" w:rsidRDefault="00A36345" w:rsidP="00A36345">
      <w:pPr>
        <w:rPr>
          <w:rFonts w:ascii="Tahoma" w:hAnsi="Tahoma" w:cs="Tahoma"/>
          <w:b/>
          <w:color w:val="000080"/>
          <w:sz w:val="18"/>
          <w:szCs w:val="18"/>
          <w:lang w:eastAsia="en-US"/>
        </w:rPr>
      </w:pPr>
      <w:r w:rsidRPr="00413827">
        <w:rPr>
          <w:rFonts w:ascii="Tahoma" w:hAnsi="Tahoma" w:cs="Tahoma"/>
          <w:b/>
          <w:color w:val="000080"/>
          <w:sz w:val="18"/>
          <w:szCs w:val="18"/>
          <w:lang w:eastAsia="en-US"/>
        </w:rPr>
        <w:t xml:space="preserve">Attachments: </w:t>
      </w:r>
    </w:p>
    <w:p w:rsidR="00A36345" w:rsidRDefault="00A36345" w:rsidP="00A36345">
      <w:pPr>
        <w:rPr>
          <w:rFonts w:ascii="Tahoma" w:hAnsi="Tahoma" w:cs="Tahoma"/>
          <w:b/>
          <w:color w:val="000080"/>
          <w:sz w:val="18"/>
          <w:szCs w:val="18"/>
          <w:lang w:eastAsia="en-US"/>
        </w:rPr>
      </w:pPr>
    </w:p>
    <w:p w:rsidR="00A36345" w:rsidRDefault="00A36345" w:rsidP="00A36345">
      <w:pPr>
        <w:rPr>
          <w:rFonts w:ascii="Tahoma" w:hAnsi="Tahoma" w:cs="Tahoma"/>
          <w:b/>
          <w:color w:val="000080"/>
          <w:sz w:val="18"/>
          <w:szCs w:val="18"/>
          <w:lang w:eastAsia="en-US"/>
        </w:rPr>
      </w:pPr>
    </w:p>
    <w:p w:rsidR="00B05A7A" w:rsidRPr="00611925" w:rsidRDefault="00B05A7A" w:rsidP="00A36345">
      <w:pPr>
        <w:rPr>
          <w:rFonts w:ascii="Arial" w:hAnsi="Arial"/>
          <w:b/>
          <w:color w:val="000080"/>
          <w:sz w:val="18"/>
          <w:szCs w:val="18"/>
          <w:lang w:eastAsia="en-US"/>
        </w:rPr>
      </w:pPr>
    </w:p>
    <w:sectPr w:rsidR="00B05A7A" w:rsidRPr="00611925" w:rsidSect="00B05A7A">
      <w:footerReference w:type="even" r:id="rId8"/>
      <w:footerReference w:type="default" r:id="rId9"/>
      <w:pgSz w:w="12240" w:h="15840"/>
      <w:pgMar w:top="568" w:right="1440" w:bottom="851" w:left="144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C11" w:rsidRPr="00611925" w:rsidRDefault="00402C11">
      <w:pPr>
        <w:rPr>
          <w:sz w:val="18"/>
          <w:szCs w:val="18"/>
        </w:rPr>
      </w:pPr>
      <w:r w:rsidRPr="00611925">
        <w:rPr>
          <w:sz w:val="18"/>
          <w:szCs w:val="18"/>
        </w:rPr>
        <w:separator/>
      </w:r>
    </w:p>
  </w:endnote>
  <w:endnote w:type="continuationSeparator" w:id="0">
    <w:p w:rsidR="00402C11" w:rsidRPr="00611925" w:rsidRDefault="00402C11">
      <w:pPr>
        <w:rPr>
          <w:sz w:val="18"/>
          <w:szCs w:val="18"/>
        </w:rPr>
      </w:pPr>
      <w:r w:rsidRPr="00611925">
        <w:rPr>
          <w:sz w:val="18"/>
          <w:szCs w:val="18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D6" w:rsidRPr="00611925" w:rsidRDefault="002735A9" w:rsidP="00B05A7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 w:rsidRPr="00611925">
      <w:rPr>
        <w:rStyle w:val="PageNumber"/>
        <w:sz w:val="18"/>
        <w:szCs w:val="18"/>
      </w:rPr>
      <w:fldChar w:fldCharType="begin"/>
    </w:r>
    <w:r w:rsidR="005538D6" w:rsidRPr="00611925">
      <w:rPr>
        <w:rStyle w:val="PageNumber"/>
        <w:sz w:val="18"/>
        <w:szCs w:val="18"/>
      </w:rPr>
      <w:instrText xml:space="preserve">PAGE  </w:instrText>
    </w:r>
    <w:r w:rsidRPr="00611925">
      <w:rPr>
        <w:rStyle w:val="PageNumber"/>
        <w:sz w:val="18"/>
        <w:szCs w:val="18"/>
      </w:rPr>
      <w:fldChar w:fldCharType="separate"/>
    </w:r>
    <w:r w:rsidR="005538D6">
      <w:rPr>
        <w:rStyle w:val="PageNumber"/>
        <w:noProof/>
        <w:sz w:val="18"/>
        <w:szCs w:val="18"/>
      </w:rPr>
      <w:t>1</w:t>
    </w:r>
    <w:r w:rsidRPr="00611925">
      <w:rPr>
        <w:rStyle w:val="PageNumber"/>
        <w:sz w:val="18"/>
        <w:szCs w:val="18"/>
      </w:rPr>
      <w:fldChar w:fldCharType="end"/>
    </w:r>
  </w:p>
  <w:p w:rsidR="005538D6" w:rsidRPr="00611925" w:rsidRDefault="005538D6">
    <w:pPr>
      <w:pStyle w:val="Footer"/>
      <w:ind w:right="360"/>
      <w:rPr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8D6" w:rsidRPr="00611925" w:rsidRDefault="002735A9" w:rsidP="00B05A7A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18"/>
        <w:szCs w:val="18"/>
      </w:rPr>
    </w:pPr>
    <w:r w:rsidRPr="00611925">
      <w:rPr>
        <w:rStyle w:val="PageNumber"/>
        <w:rFonts w:ascii="Arial" w:hAnsi="Arial" w:cs="Arial"/>
        <w:sz w:val="18"/>
        <w:szCs w:val="18"/>
      </w:rPr>
      <w:fldChar w:fldCharType="begin"/>
    </w:r>
    <w:r w:rsidR="005538D6" w:rsidRPr="00611925">
      <w:rPr>
        <w:rStyle w:val="PageNumber"/>
        <w:rFonts w:ascii="Arial" w:hAnsi="Arial" w:cs="Arial"/>
        <w:sz w:val="18"/>
        <w:szCs w:val="18"/>
      </w:rPr>
      <w:instrText xml:space="preserve">PAGE  </w:instrText>
    </w:r>
    <w:r w:rsidRPr="00611925">
      <w:rPr>
        <w:rStyle w:val="PageNumber"/>
        <w:rFonts w:ascii="Arial" w:hAnsi="Arial" w:cs="Arial"/>
        <w:sz w:val="18"/>
        <w:szCs w:val="18"/>
      </w:rPr>
      <w:fldChar w:fldCharType="separate"/>
    </w:r>
    <w:r w:rsidR="00FC46E7">
      <w:rPr>
        <w:rStyle w:val="PageNumber"/>
        <w:rFonts w:ascii="Arial" w:hAnsi="Arial" w:cs="Arial"/>
        <w:noProof/>
        <w:sz w:val="18"/>
        <w:szCs w:val="18"/>
      </w:rPr>
      <w:t>2</w:t>
    </w:r>
    <w:r w:rsidRPr="00611925">
      <w:rPr>
        <w:rStyle w:val="PageNumber"/>
        <w:rFonts w:ascii="Arial" w:hAnsi="Arial" w:cs="Arial"/>
        <w:sz w:val="18"/>
        <w:szCs w:val="18"/>
      </w:rPr>
      <w:fldChar w:fldCharType="end"/>
    </w:r>
  </w:p>
  <w:p w:rsidR="005538D6" w:rsidRPr="00611925" w:rsidRDefault="005538D6">
    <w:pPr>
      <w:rPr>
        <w:rFonts w:ascii="Arial" w:hAnsi="Arial" w:cs="Arial"/>
        <w:snapToGrid w:val="0"/>
        <w:sz w:val="16"/>
        <w:szCs w:val="16"/>
        <w:lang w:eastAsia="en-US"/>
      </w:rPr>
    </w:pPr>
    <w:r w:rsidRPr="00611925">
      <w:rPr>
        <w:rFonts w:ascii="Arial" w:hAnsi="Arial" w:cs="Arial"/>
        <w:snapToGrid w:val="0"/>
        <w:sz w:val="16"/>
        <w:szCs w:val="16"/>
        <w:lang w:eastAsia="en-US"/>
      </w:rPr>
      <w:tab/>
    </w:r>
    <w:r w:rsidR="002735A9" w:rsidRPr="00611925">
      <w:rPr>
        <w:rFonts w:ascii="Arial" w:hAnsi="Arial" w:cs="Arial"/>
        <w:snapToGrid w:val="0"/>
        <w:sz w:val="16"/>
        <w:szCs w:val="16"/>
        <w:lang w:eastAsia="en-US"/>
      </w:rPr>
      <w:fldChar w:fldCharType="begin"/>
    </w:r>
    <w:r w:rsidRPr="00611925">
      <w:rPr>
        <w:rFonts w:ascii="Arial" w:hAnsi="Arial" w:cs="Arial"/>
        <w:snapToGrid w:val="0"/>
        <w:sz w:val="16"/>
        <w:szCs w:val="16"/>
        <w:lang w:eastAsia="en-US"/>
      </w:rPr>
      <w:instrText xml:space="preserve"> DATE </w:instrText>
    </w:r>
    <w:r w:rsidR="002735A9" w:rsidRPr="00611925">
      <w:rPr>
        <w:rFonts w:ascii="Arial" w:hAnsi="Arial" w:cs="Arial"/>
        <w:snapToGrid w:val="0"/>
        <w:sz w:val="16"/>
        <w:szCs w:val="16"/>
        <w:lang w:eastAsia="en-US"/>
      </w:rPr>
      <w:fldChar w:fldCharType="separate"/>
    </w:r>
    <w:r w:rsidR="00D16603">
      <w:rPr>
        <w:rFonts w:ascii="Arial" w:hAnsi="Arial" w:cs="Arial"/>
        <w:noProof/>
        <w:snapToGrid w:val="0"/>
        <w:sz w:val="16"/>
        <w:szCs w:val="16"/>
        <w:lang w:eastAsia="en-US"/>
      </w:rPr>
      <w:t>05/02/2014</w:t>
    </w:r>
    <w:r w:rsidR="002735A9" w:rsidRPr="00611925">
      <w:rPr>
        <w:rFonts w:ascii="Arial" w:hAnsi="Arial" w:cs="Arial"/>
        <w:snapToGrid w:val="0"/>
        <w:sz w:val="16"/>
        <w:szCs w:val="16"/>
        <w:lang w:eastAsia="en-US"/>
      </w:rPr>
      <w:fldChar w:fldCharType="end"/>
    </w:r>
  </w:p>
  <w:p w:rsidR="005538D6" w:rsidRPr="00611925" w:rsidRDefault="005538D6">
    <w:pPr>
      <w:pStyle w:val="Footer"/>
      <w:ind w:right="360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C11" w:rsidRPr="00611925" w:rsidRDefault="00402C11">
      <w:pPr>
        <w:rPr>
          <w:sz w:val="18"/>
          <w:szCs w:val="18"/>
        </w:rPr>
      </w:pPr>
      <w:r w:rsidRPr="00611925">
        <w:rPr>
          <w:sz w:val="18"/>
          <w:szCs w:val="18"/>
        </w:rPr>
        <w:separator/>
      </w:r>
    </w:p>
  </w:footnote>
  <w:footnote w:type="continuationSeparator" w:id="0">
    <w:p w:rsidR="00402C11" w:rsidRPr="00611925" w:rsidRDefault="00402C11">
      <w:pPr>
        <w:rPr>
          <w:sz w:val="18"/>
          <w:szCs w:val="18"/>
        </w:rPr>
      </w:pPr>
      <w:r w:rsidRPr="00611925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1746"/>
    <w:multiLevelType w:val="hybridMultilevel"/>
    <w:tmpl w:val="3100572E"/>
    <w:lvl w:ilvl="0" w:tplc="000000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3361DF"/>
    <w:multiLevelType w:val="hybridMultilevel"/>
    <w:tmpl w:val="CB8EB2A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2F77C2"/>
    <w:multiLevelType w:val="hybridMultilevel"/>
    <w:tmpl w:val="DEF61F2E"/>
    <w:lvl w:ilvl="0" w:tplc="9C4C9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B7627"/>
    <w:multiLevelType w:val="hybridMultilevel"/>
    <w:tmpl w:val="9474AFC4"/>
    <w:lvl w:ilvl="0" w:tplc="5F14FC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A3A6E"/>
    <w:multiLevelType w:val="hybridMultilevel"/>
    <w:tmpl w:val="2B00F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A33A0"/>
    <w:multiLevelType w:val="hybridMultilevel"/>
    <w:tmpl w:val="849266C0"/>
    <w:lvl w:ilvl="0" w:tplc="55EEF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D2D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C8AD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FE86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162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065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8E3C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14E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ED3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5B9056E"/>
    <w:multiLevelType w:val="hybridMultilevel"/>
    <w:tmpl w:val="6624C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A6B02"/>
    <w:multiLevelType w:val="hybridMultilevel"/>
    <w:tmpl w:val="D4984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B36E7"/>
    <w:multiLevelType w:val="hybridMultilevel"/>
    <w:tmpl w:val="9092A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51297"/>
    <w:multiLevelType w:val="hybridMultilevel"/>
    <w:tmpl w:val="39C838B6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BC04B8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imSun" w:hint="default"/>
        <w:sz w:val="2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206F98"/>
    <w:multiLevelType w:val="hybridMultilevel"/>
    <w:tmpl w:val="B8A63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6F039D"/>
    <w:multiLevelType w:val="multilevel"/>
    <w:tmpl w:val="CB8EB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18D6DFB"/>
    <w:multiLevelType w:val="hybridMultilevel"/>
    <w:tmpl w:val="A314BF5E"/>
    <w:lvl w:ilvl="0" w:tplc="5BC04B8C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SimSu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973277"/>
    <w:multiLevelType w:val="hybridMultilevel"/>
    <w:tmpl w:val="D7BA7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CE0371"/>
    <w:multiLevelType w:val="multilevel"/>
    <w:tmpl w:val="9B96470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090D03"/>
    <w:multiLevelType w:val="hybridMultilevel"/>
    <w:tmpl w:val="9B964702"/>
    <w:lvl w:ilvl="0" w:tplc="DB7262A4">
      <w:start w:val="1"/>
      <w:numFmt w:val="decimal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90730D0"/>
    <w:multiLevelType w:val="singleLevel"/>
    <w:tmpl w:val="00000000"/>
    <w:lvl w:ilvl="0">
      <w:start w:val="1"/>
      <w:numFmt w:val="bullet"/>
      <w:lvlText w:val="·"/>
      <w:legacy w:legacy="1" w:legacySpace="0" w:legacyIndent="720"/>
      <w:lvlJc w:val="left"/>
      <w:pPr>
        <w:ind w:left="720" w:hanging="720"/>
      </w:pPr>
      <w:rPr>
        <w:rFonts w:ascii="Symbol" w:hAnsi="Symbol" w:hint="default"/>
      </w:rPr>
    </w:lvl>
  </w:abstractNum>
  <w:abstractNum w:abstractNumId="17">
    <w:nsid w:val="5B910B48"/>
    <w:multiLevelType w:val="hybridMultilevel"/>
    <w:tmpl w:val="EF5AD56E"/>
    <w:lvl w:ilvl="0" w:tplc="8320C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2CE8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92B4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C28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0AE8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EADA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9896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C72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C45C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9A5A10"/>
    <w:multiLevelType w:val="hybridMultilevel"/>
    <w:tmpl w:val="D9AADFC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B3222"/>
    <w:multiLevelType w:val="singleLevel"/>
    <w:tmpl w:val="CA6073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0"/>
      </w:rPr>
    </w:lvl>
  </w:abstractNum>
  <w:abstractNum w:abstractNumId="20">
    <w:nsid w:val="62AC2211"/>
    <w:multiLevelType w:val="hybridMultilevel"/>
    <w:tmpl w:val="8F761ABE"/>
    <w:lvl w:ilvl="0" w:tplc="94EC9166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CF66F5"/>
    <w:multiLevelType w:val="hybridMultilevel"/>
    <w:tmpl w:val="2E38928E"/>
    <w:lvl w:ilvl="0" w:tplc="55EEFB8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DD4848"/>
    <w:multiLevelType w:val="hybridMultilevel"/>
    <w:tmpl w:val="60C6EB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8E471B"/>
    <w:multiLevelType w:val="hybridMultilevel"/>
    <w:tmpl w:val="07F006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FB272F"/>
    <w:multiLevelType w:val="hybridMultilevel"/>
    <w:tmpl w:val="39B06A42"/>
    <w:lvl w:ilvl="0" w:tplc="20023B0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7C7735"/>
    <w:multiLevelType w:val="hybridMultilevel"/>
    <w:tmpl w:val="0DD87B2E"/>
    <w:lvl w:ilvl="0" w:tplc="0409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26">
    <w:nsid w:val="75F8040E"/>
    <w:multiLevelType w:val="hybridMultilevel"/>
    <w:tmpl w:val="863ACCC8"/>
    <w:lvl w:ilvl="0" w:tplc="20023B0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CF1073E"/>
    <w:multiLevelType w:val="hybridMultilevel"/>
    <w:tmpl w:val="FC0CF248"/>
    <w:lvl w:ilvl="0" w:tplc="7160EB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9"/>
  </w:num>
  <w:num w:numId="4">
    <w:abstractNumId w:val="1"/>
  </w:num>
  <w:num w:numId="5">
    <w:abstractNumId w:val="11"/>
  </w:num>
  <w:num w:numId="6">
    <w:abstractNumId w:val="18"/>
  </w:num>
  <w:num w:numId="7">
    <w:abstractNumId w:val="24"/>
  </w:num>
  <w:num w:numId="8">
    <w:abstractNumId w:val="26"/>
  </w:num>
  <w:num w:numId="9">
    <w:abstractNumId w:val="15"/>
  </w:num>
  <w:num w:numId="10">
    <w:abstractNumId w:val="14"/>
  </w:num>
  <w:num w:numId="11">
    <w:abstractNumId w:val="12"/>
  </w:num>
  <w:num w:numId="12">
    <w:abstractNumId w:val="6"/>
  </w:num>
  <w:num w:numId="1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5"/>
  </w:num>
  <w:num w:numId="16">
    <w:abstractNumId w:val="21"/>
  </w:num>
  <w:num w:numId="17">
    <w:abstractNumId w:val="0"/>
  </w:num>
  <w:num w:numId="18">
    <w:abstractNumId w:val="10"/>
  </w:num>
  <w:num w:numId="19">
    <w:abstractNumId w:val="7"/>
  </w:num>
  <w:num w:numId="20">
    <w:abstractNumId w:val="4"/>
  </w:num>
  <w:num w:numId="21">
    <w:abstractNumId w:val="25"/>
  </w:num>
  <w:num w:numId="22">
    <w:abstractNumId w:val="8"/>
  </w:num>
  <w:num w:numId="23">
    <w:abstractNumId w:val="3"/>
  </w:num>
  <w:num w:numId="24">
    <w:abstractNumId w:val="2"/>
  </w:num>
  <w:num w:numId="25">
    <w:abstractNumId w:val="17"/>
  </w:num>
  <w:num w:numId="26">
    <w:abstractNumId w:val="23"/>
  </w:num>
  <w:num w:numId="27">
    <w:abstractNumId w:val="13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8A2AB2"/>
    <w:rsid w:val="000015A5"/>
    <w:rsid w:val="000059B9"/>
    <w:rsid w:val="0001192D"/>
    <w:rsid w:val="00026982"/>
    <w:rsid w:val="000368E1"/>
    <w:rsid w:val="0006660E"/>
    <w:rsid w:val="000C0849"/>
    <w:rsid w:val="000C0A90"/>
    <w:rsid w:val="000C1C11"/>
    <w:rsid w:val="000D7355"/>
    <w:rsid w:val="00136730"/>
    <w:rsid w:val="00142B12"/>
    <w:rsid w:val="00156228"/>
    <w:rsid w:val="0016261A"/>
    <w:rsid w:val="00181150"/>
    <w:rsid w:val="00182D77"/>
    <w:rsid w:val="00185345"/>
    <w:rsid w:val="001B7529"/>
    <w:rsid w:val="001B76E4"/>
    <w:rsid w:val="001E327E"/>
    <w:rsid w:val="00200566"/>
    <w:rsid w:val="002116DF"/>
    <w:rsid w:val="00225AE5"/>
    <w:rsid w:val="0022674E"/>
    <w:rsid w:val="00231D93"/>
    <w:rsid w:val="0024054C"/>
    <w:rsid w:val="00247573"/>
    <w:rsid w:val="0027143F"/>
    <w:rsid w:val="002735A9"/>
    <w:rsid w:val="002849D5"/>
    <w:rsid w:val="002C5546"/>
    <w:rsid w:val="002D7DF5"/>
    <w:rsid w:val="002F4D6C"/>
    <w:rsid w:val="00302097"/>
    <w:rsid w:val="00310064"/>
    <w:rsid w:val="00321552"/>
    <w:rsid w:val="00327642"/>
    <w:rsid w:val="003348E9"/>
    <w:rsid w:val="00336007"/>
    <w:rsid w:val="00342B78"/>
    <w:rsid w:val="00361503"/>
    <w:rsid w:val="003616D9"/>
    <w:rsid w:val="00377466"/>
    <w:rsid w:val="003819CC"/>
    <w:rsid w:val="003B4515"/>
    <w:rsid w:val="003D31A6"/>
    <w:rsid w:val="003E095F"/>
    <w:rsid w:val="003E7078"/>
    <w:rsid w:val="0040106B"/>
    <w:rsid w:val="004022E2"/>
    <w:rsid w:val="00402C11"/>
    <w:rsid w:val="00411DBA"/>
    <w:rsid w:val="004171A2"/>
    <w:rsid w:val="00420888"/>
    <w:rsid w:val="0042270E"/>
    <w:rsid w:val="00492FC0"/>
    <w:rsid w:val="00493A0E"/>
    <w:rsid w:val="004B73B6"/>
    <w:rsid w:val="004C29DD"/>
    <w:rsid w:val="004D47DF"/>
    <w:rsid w:val="004D6A9B"/>
    <w:rsid w:val="004F37F0"/>
    <w:rsid w:val="00506844"/>
    <w:rsid w:val="00513FFD"/>
    <w:rsid w:val="005538D6"/>
    <w:rsid w:val="00567445"/>
    <w:rsid w:val="005754A8"/>
    <w:rsid w:val="00582629"/>
    <w:rsid w:val="0059269E"/>
    <w:rsid w:val="005B0D80"/>
    <w:rsid w:val="005B3ABD"/>
    <w:rsid w:val="005B7254"/>
    <w:rsid w:val="005C3BE9"/>
    <w:rsid w:val="005C4D7D"/>
    <w:rsid w:val="005D7E03"/>
    <w:rsid w:val="005F3281"/>
    <w:rsid w:val="005F683C"/>
    <w:rsid w:val="00615CF1"/>
    <w:rsid w:val="00620B89"/>
    <w:rsid w:val="006248B1"/>
    <w:rsid w:val="00642A96"/>
    <w:rsid w:val="00642CE3"/>
    <w:rsid w:val="00650A0B"/>
    <w:rsid w:val="00654845"/>
    <w:rsid w:val="00667DC1"/>
    <w:rsid w:val="006864D9"/>
    <w:rsid w:val="00691FB3"/>
    <w:rsid w:val="006A796B"/>
    <w:rsid w:val="006B69EE"/>
    <w:rsid w:val="006F14C5"/>
    <w:rsid w:val="006F7886"/>
    <w:rsid w:val="00723521"/>
    <w:rsid w:val="0073505E"/>
    <w:rsid w:val="007375DB"/>
    <w:rsid w:val="007506B3"/>
    <w:rsid w:val="00752774"/>
    <w:rsid w:val="00757675"/>
    <w:rsid w:val="007740AF"/>
    <w:rsid w:val="00791FA2"/>
    <w:rsid w:val="007C04FE"/>
    <w:rsid w:val="007C1E26"/>
    <w:rsid w:val="007F3899"/>
    <w:rsid w:val="007F78B3"/>
    <w:rsid w:val="007F7D28"/>
    <w:rsid w:val="0080096A"/>
    <w:rsid w:val="0080348A"/>
    <w:rsid w:val="00806C88"/>
    <w:rsid w:val="00872686"/>
    <w:rsid w:val="008A1F93"/>
    <w:rsid w:val="008A2AB2"/>
    <w:rsid w:val="008A4636"/>
    <w:rsid w:val="008C5A87"/>
    <w:rsid w:val="008E3EBD"/>
    <w:rsid w:val="008E5581"/>
    <w:rsid w:val="008E6F4E"/>
    <w:rsid w:val="00955C29"/>
    <w:rsid w:val="009626A2"/>
    <w:rsid w:val="00976CC8"/>
    <w:rsid w:val="00977CB3"/>
    <w:rsid w:val="009A32AD"/>
    <w:rsid w:val="009A5F17"/>
    <w:rsid w:val="009C1026"/>
    <w:rsid w:val="00A04369"/>
    <w:rsid w:val="00A04DFE"/>
    <w:rsid w:val="00A36345"/>
    <w:rsid w:val="00A54FD7"/>
    <w:rsid w:val="00A87E50"/>
    <w:rsid w:val="00AB3FA3"/>
    <w:rsid w:val="00AE24D3"/>
    <w:rsid w:val="00AE2696"/>
    <w:rsid w:val="00AF7691"/>
    <w:rsid w:val="00B05A7A"/>
    <w:rsid w:val="00B10708"/>
    <w:rsid w:val="00B4380F"/>
    <w:rsid w:val="00B57146"/>
    <w:rsid w:val="00B6259C"/>
    <w:rsid w:val="00B81F22"/>
    <w:rsid w:val="00B86DCB"/>
    <w:rsid w:val="00B968DF"/>
    <w:rsid w:val="00BA153F"/>
    <w:rsid w:val="00BB2468"/>
    <w:rsid w:val="00BC2F14"/>
    <w:rsid w:val="00BC62E0"/>
    <w:rsid w:val="00BE4D66"/>
    <w:rsid w:val="00BF287E"/>
    <w:rsid w:val="00C06B17"/>
    <w:rsid w:val="00C1249E"/>
    <w:rsid w:val="00C339E2"/>
    <w:rsid w:val="00C423D8"/>
    <w:rsid w:val="00C42706"/>
    <w:rsid w:val="00C514BC"/>
    <w:rsid w:val="00C749FD"/>
    <w:rsid w:val="00C90BD1"/>
    <w:rsid w:val="00CD56AE"/>
    <w:rsid w:val="00CF4C0C"/>
    <w:rsid w:val="00CF6A45"/>
    <w:rsid w:val="00D16603"/>
    <w:rsid w:val="00D21986"/>
    <w:rsid w:val="00D349DA"/>
    <w:rsid w:val="00D710D0"/>
    <w:rsid w:val="00DA6E5D"/>
    <w:rsid w:val="00DB49D6"/>
    <w:rsid w:val="00DC7675"/>
    <w:rsid w:val="00DD4243"/>
    <w:rsid w:val="00E100D3"/>
    <w:rsid w:val="00E1447E"/>
    <w:rsid w:val="00E16788"/>
    <w:rsid w:val="00E16A18"/>
    <w:rsid w:val="00E256D5"/>
    <w:rsid w:val="00E32B1A"/>
    <w:rsid w:val="00E33AC2"/>
    <w:rsid w:val="00E4399E"/>
    <w:rsid w:val="00E44014"/>
    <w:rsid w:val="00E524CD"/>
    <w:rsid w:val="00E721D0"/>
    <w:rsid w:val="00E75C72"/>
    <w:rsid w:val="00E81427"/>
    <w:rsid w:val="00E8774D"/>
    <w:rsid w:val="00EA5EAA"/>
    <w:rsid w:val="00EB3EC7"/>
    <w:rsid w:val="00EC1A81"/>
    <w:rsid w:val="00ED3E51"/>
    <w:rsid w:val="00EE49B4"/>
    <w:rsid w:val="00F034ED"/>
    <w:rsid w:val="00F048DF"/>
    <w:rsid w:val="00F111E1"/>
    <w:rsid w:val="00F46B7D"/>
    <w:rsid w:val="00F8412D"/>
    <w:rsid w:val="00FB0F89"/>
    <w:rsid w:val="00FC46E7"/>
    <w:rsid w:val="00FE4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CN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2D79"/>
    <w:rPr>
      <w:lang w:val="en-GB" w:eastAsia="en-GB" w:bidi="ar-SA"/>
    </w:rPr>
  </w:style>
  <w:style w:type="paragraph" w:styleId="Heading1">
    <w:name w:val="heading 1"/>
    <w:basedOn w:val="Normal"/>
    <w:next w:val="Normal"/>
    <w:qFormat/>
    <w:rsid w:val="00872686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872686"/>
    <w:pPr>
      <w:keepNext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qFormat/>
    <w:rsid w:val="00872686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Heading4">
    <w:name w:val="heading 4"/>
    <w:basedOn w:val="Normal"/>
    <w:next w:val="Normal"/>
    <w:qFormat/>
    <w:rsid w:val="00872686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rsid w:val="00872686"/>
    <w:pPr>
      <w:keepNext/>
      <w:ind w:left="5760"/>
      <w:jc w:val="right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872686"/>
    <w:pPr>
      <w:keepNext/>
      <w:jc w:val="right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872686"/>
    <w:pPr>
      <w:keepNext/>
      <w:outlineLvl w:val="6"/>
    </w:pPr>
    <w:rPr>
      <w:sz w:val="28"/>
    </w:rPr>
  </w:style>
  <w:style w:type="paragraph" w:styleId="Heading8">
    <w:name w:val="heading 8"/>
    <w:basedOn w:val="Normal"/>
    <w:next w:val="Normal"/>
    <w:qFormat/>
    <w:rsid w:val="00872686"/>
    <w:pPr>
      <w:keepNext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872686"/>
    <w:pPr>
      <w:keepNext/>
      <w:outlineLvl w:val="8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7268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72686"/>
  </w:style>
  <w:style w:type="paragraph" w:styleId="Header">
    <w:name w:val="header"/>
    <w:basedOn w:val="Normal"/>
    <w:rsid w:val="00872686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872686"/>
  </w:style>
  <w:style w:type="character" w:styleId="FootnoteReference">
    <w:name w:val="footnote reference"/>
    <w:basedOn w:val="DefaultParagraphFont"/>
    <w:semiHidden/>
    <w:rsid w:val="00872686"/>
    <w:rPr>
      <w:vertAlign w:val="superscript"/>
    </w:rPr>
  </w:style>
  <w:style w:type="paragraph" w:styleId="DocumentMap">
    <w:name w:val="Document Map"/>
    <w:basedOn w:val="Normal"/>
    <w:semiHidden/>
    <w:rsid w:val="00872686"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sid w:val="00872686"/>
    <w:rPr>
      <w:rFonts w:ascii="Arial" w:hAnsi="Arial"/>
      <w:sz w:val="24"/>
    </w:rPr>
  </w:style>
  <w:style w:type="paragraph" w:styleId="BodyTextIndent">
    <w:name w:val="Body Text Indent"/>
    <w:basedOn w:val="Normal"/>
    <w:rsid w:val="00872686"/>
    <w:pPr>
      <w:ind w:left="1440" w:hanging="1440"/>
    </w:pPr>
  </w:style>
  <w:style w:type="character" w:styleId="Hyperlink">
    <w:name w:val="Hyperlink"/>
    <w:basedOn w:val="DefaultParagraphFont"/>
    <w:rsid w:val="00872686"/>
    <w:rPr>
      <w:color w:val="0000FF"/>
      <w:u w:val="single"/>
    </w:rPr>
  </w:style>
  <w:style w:type="paragraph" w:styleId="BodyText2">
    <w:name w:val="Body Text 2"/>
    <w:basedOn w:val="Normal"/>
    <w:rsid w:val="00872686"/>
    <w:rPr>
      <w:color w:val="0000FF"/>
    </w:rPr>
  </w:style>
  <w:style w:type="paragraph" w:styleId="BodyTextIndent2">
    <w:name w:val="Body Text Indent 2"/>
    <w:basedOn w:val="Normal"/>
    <w:rsid w:val="00872686"/>
    <w:pPr>
      <w:ind w:left="426"/>
    </w:pPr>
  </w:style>
  <w:style w:type="character" w:customStyle="1" w:styleId="BodyTextIndentChar">
    <w:name w:val="Body Text Indent Char"/>
    <w:basedOn w:val="DefaultParagraphFont"/>
    <w:rsid w:val="00872686"/>
    <w:rPr>
      <w:lang w:val="en-GB" w:eastAsia="en-GB" w:bidi="ar-SA"/>
    </w:rPr>
  </w:style>
  <w:style w:type="character" w:customStyle="1" w:styleId="Heading1Char">
    <w:name w:val="Heading 1 Char"/>
    <w:basedOn w:val="DefaultParagraphFont"/>
    <w:rsid w:val="00872686"/>
    <w:rPr>
      <w:rFonts w:ascii="Arial" w:hAnsi="Arial"/>
      <w:sz w:val="24"/>
      <w:lang w:val="en-GB" w:eastAsia="en-GB" w:bidi="ar-SA"/>
    </w:rPr>
  </w:style>
  <w:style w:type="paragraph" w:styleId="BodyTextIndent3">
    <w:name w:val="Body Text Indent 3"/>
    <w:basedOn w:val="Normal"/>
    <w:rsid w:val="00872686"/>
    <w:pPr>
      <w:spacing w:after="120"/>
      <w:ind w:left="283"/>
    </w:pPr>
    <w:rPr>
      <w:sz w:val="16"/>
      <w:szCs w:val="16"/>
    </w:rPr>
  </w:style>
  <w:style w:type="paragraph" w:styleId="PlainText">
    <w:name w:val="Plain Text"/>
    <w:basedOn w:val="Normal"/>
    <w:rsid w:val="00872686"/>
    <w:rPr>
      <w:rFonts w:ascii="Courier New" w:hAnsi="Courier New" w:cs="Courier New"/>
      <w:lang w:eastAsia="en-US"/>
    </w:rPr>
  </w:style>
  <w:style w:type="table" w:styleId="TableGrid">
    <w:name w:val="Table Grid"/>
    <w:basedOn w:val="TableNormal"/>
    <w:rsid w:val="00064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872686"/>
    <w:rPr>
      <w:sz w:val="16"/>
      <w:szCs w:val="16"/>
    </w:rPr>
  </w:style>
  <w:style w:type="paragraph" w:styleId="CommentText">
    <w:name w:val="annotation text"/>
    <w:basedOn w:val="Normal"/>
    <w:semiHidden/>
    <w:rsid w:val="00872686"/>
    <w:rPr>
      <w:rFonts w:ascii="Arial" w:hAnsi="Arial" w:cs="Arial"/>
      <w:lang w:eastAsia="en-US"/>
    </w:rPr>
  </w:style>
  <w:style w:type="paragraph" w:styleId="BalloonText">
    <w:name w:val="Balloon Text"/>
    <w:basedOn w:val="Normal"/>
    <w:semiHidden/>
    <w:rsid w:val="00872686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872686"/>
    <w:rPr>
      <w:rFonts w:ascii="Times New Roman" w:hAnsi="Times New Roman" w:cs="Times New Roman"/>
      <w:b/>
      <w:bCs/>
      <w:lang w:eastAsia="en-GB"/>
    </w:rPr>
  </w:style>
  <w:style w:type="character" w:customStyle="1" w:styleId="Hyperlink2">
    <w:name w:val="Hyperlink2"/>
    <w:basedOn w:val="DefaultParagraphFont"/>
    <w:rsid w:val="00872686"/>
    <w:rPr>
      <w:b/>
      <w:bCs/>
      <w:strike w:val="0"/>
      <w:dstrike w:val="0"/>
      <w:color w:val="001A57"/>
      <w:u w:val="none"/>
      <w:effect w:val="none"/>
      <w:shd w:val="clear" w:color="auto" w:fill="auto"/>
    </w:rPr>
  </w:style>
  <w:style w:type="character" w:styleId="FollowedHyperlink">
    <w:name w:val="FollowedHyperlink"/>
    <w:basedOn w:val="DefaultParagraphFont"/>
    <w:rsid w:val="00565C20"/>
    <w:rPr>
      <w:color w:val="800080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3466FA"/>
    <w:pPr>
      <w:ind w:left="72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rsid w:val="009F60A7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  <w:lang w:eastAsia="ja-JP" w:bidi="ar-SA"/>
    </w:rPr>
  </w:style>
  <w:style w:type="paragraph" w:styleId="ListParagraph">
    <w:name w:val="List Paragraph"/>
    <w:basedOn w:val="Normal"/>
    <w:uiPriority w:val="34"/>
    <w:qFormat/>
    <w:rsid w:val="003100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5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3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9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Integrated Brand Communications</vt:lpstr>
    </vt:vector>
  </TitlesOfParts>
  <Company>Unilever</Company>
  <LinksUpToDate>false</LinksUpToDate>
  <CharactersWithSpaces>6023</CharactersWithSpaces>
  <SharedDoc>false</SharedDoc>
  <HLinks>
    <vt:vector size="108" baseType="variant">
      <vt:variant>
        <vt:i4>262192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  <vt:variant>
        <vt:i4>262192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_top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Integrated Brand Communications</dc:title>
  <dc:creator>Liezl Lomibao</dc:creator>
  <cp:lastModifiedBy>matanalai.buakaew</cp:lastModifiedBy>
  <cp:revision>9</cp:revision>
  <cp:lastPrinted>2014-02-05T02:43:00Z</cp:lastPrinted>
  <dcterms:created xsi:type="dcterms:W3CDTF">2014-01-23T09:37:00Z</dcterms:created>
  <dcterms:modified xsi:type="dcterms:W3CDTF">2014-02-05T07:53:00Z</dcterms:modified>
</cp:coreProperties>
</file>