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0A42" w:rsidRDefault="00AB6292" w:rsidP="004C0A42">
      <w:pPr>
        <w:rPr>
          <w:sz w:val="10"/>
          <w:szCs w:val="10"/>
        </w:rPr>
        <w:sectPr w:rsidR="004C0A42" w:rsidSect="004F4C74">
          <w:headerReference w:type="default" r:id="rId8"/>
          <w:footerReference w:type="default" r:id="rId9"/>
          <w:headerReference w:type="first" r:id="rId10"/>
          <w:footerReference w:type="first" r:id="rId11"/>
          <w:pgSz w:w="11906" w:h="16838"/>
          <w:pgMar w:top="1701" w:right="851" w:bottom="1701" w:left="3261" w:header="284" w:footer="136" w:gutter="0"/>
          <w:cols w:space="708"/>
          <w:titlePg/>
          <w:docGrid w:linePitch="360"/>
        </w:sectPr>
      </w:pPr>
      <w:r>
        <w:rPr>
          <w:noProof/>
          <w:sz w:val="10"/>
          <w:szCs w:val="10"/>
        </w:rPr>
        <w:pict>
          <v:rect id="_x0000_s1026" style="position:absolute;margin-left:-144.9pt;margin-top:-21.55pt;width:559.75pt;height:25.7pt;z-index:251658240" fillcolor="#87736f" stroked="f" strokecolor="#87736f [3206]" strokeweight="2.5pt">
            <v:fill color2="#f3f1f0 [663]" rotate="t" angle="-90" focus="100%" type="gradient"/>
            <v:shadow color="#868686"/>
            <v:textbox style="mso-next-textbox:#_x0000_s1026">
              <w:txbxContent>
                <w:p w:rsidR="00A54A41" w:rsidRDefault="00A54A41" w:rsidP="004216CB">
                  <w:r>
                    <w:rPr>
                      <w:color w:val="FFFFFF" w:themeColor="background1"/>
                      <w:sz w:val="28"/>
                      <w:szCs w:val="36"/>
                    </w:rPr>
                    <w:t>THAILAND</w:t>
                  </w:r>
                </w:p>
              </w:txbxContent>
            </v:textbox>
            <w10:wrap type="square"/>
            <w10:anchorlock/>
          </v:rect>
        </w:pict>
      </w:r>
    </w:p>
    <w:p w:rsidR="004216CB" w:rsidRPr="002D0A7B" w:rsidRDefault="004216CB" w:rsidP="004C0A42">
      <w:pPr>
        <w:rPr>
          <w:color w:val="FF0000"/>
          <w:sz w:val="6"/>
          <w:szCs w:val="6"/>
        </w:rPr>
      </w:pPr>
    </w:p>
    <w:tbl>
      <w:tblPr>
        <w:tblStyle w:val="TableGrid"/>
        <w:tblpPr w:leftFromText="180" w:rightFromText="180" w:vertAnchor="text" w:tblpX="-2654"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890"/>
      </w:tblGrid>
      <w:tr w:rsidR="00137DB5" w:rsidRPr="002D0A7B" w:rsidTr="00F37708">
        <w:trPr>
          <w:cantSplit/>
          <w:trHeight w:hRule="exact" w:val="851"/>
        </w:trPr>
        <w:tc>
          <w:tcPr>
            <w:tcW w:w="3890" w:type="dxa"/>
            <w:shd w:val="clear" w:color="auto" w:fill="CFC6C5" w:themeFill="accent3" w:themeFillTint="66"/>
            <w:vAlign w:val="center"/>
          </w:tcPr>
          <w:p w:rsidR="00683B62" w:rsidRPr="002D0A7B" w:rsidRDefault="00E86185" w:rsidP="00683B62">
            <w:pPr>
              <w:pStyle w:val="StockRecomendation"/>
              <w:tabs>
                <w:tab w:val="clear" w:pos="3458"/>
                <w:tab w:val="right" w:pos="3630"/>
              </w:tabs>
              <w:spacing w:before="80"/>
              <w:jc w:val="left"/>
              <w:rPr>
                <w:color w:val="FF0000"/>
                <w:cs/>
                <w:lang w:bidi="th-TH"/>
              </w:rPr>
            </w:pPr>
            <w:r>
              <w:rPr>
                <w:color w:val="FF0000"/>
              </w:rPr>
              <w:t>OISHI</w:t>
            </w:r>
            <w:r w:rsidR="00E40192" w:rsidRPr="002D0A7B">
              <w:rPr>
                <w:color w:val="FF0000"/>
              </w:rPr>
              <w:t xml:space="preserve"> </w:t>
            </w:r>
            <w:r w:rsidR="00683B62" w:rsidRPr="002D0A7B">
              <w:rPr>
                <w:color w:val="FF0000"/>
              </w:rPr>
              <w:tab/>
            </w:r>
            <w:r w:rsidR="00E40192" w:rsidRPr="002D0A7B">
              <w:rPr>
                <w:color w:val="FF0000"/>
              </w:rPr>
              <w:t>Buy</w:t>
            </w:r>
          </w:p>
          <w:p w:rsidR="00137DB5" w:rsidRPr="002D0A7B" w:rsidRDefault="00683B62" w:rsidP="001F1CDA">
            <w:pPr>
              <w:tabs>
                <w:tab w:val="right" w:pos="3570"/>
              </w:tabs>
              <w:spacing w:line="360" w:lineRule="exact"/>
              <w:rPr>
                <w:color w:val="FF0000"/>
                <w:sz w:val="24"/>
                <w:szCs w:val="24"/>
                <w:cs/>
              </w:rPr>
            </w:pPr>
            <w:r w:rsidRPr="002D0A7B">
              <w:rPr>
                <w:b/>
                <w:color w:val="FF0000"/>
              </w:rPr>
              <w:t xml:space="preserve">Price </w:t>
            </w:r>
            <w:r w:rsidR="001F1CDA" w:rsidRPr="002D0A7B">
              <w:rPr>
                <w:rStyle w:val="FundamentalValuationTypeChar"/>
                <w:color w:val="FF0000"/>
              </w:rPr>
              <w:t>(17 Jan 2013</w:t>
            </w:r>
            <w:r w:rsidRPr="002D0A7B">
              <w:rPr>
                <w:rStyle w:val="FundamentalValuationTypeChar"/>
                <w:color w:val="FF0000"/>
              </w:rPr>
              <w:t>)</w:t>
            </w:r>
            <w:r w:rsidRPr="002D0A7B">
              <w:rPr>
                <w:b/>
                <w:color w:val="FF0000"/>
              </w:rPr>
              <w:tab/>
            </w:r>
            <w:r w:rsidRPr="002D0A7B">
              <w:rPr>
                <w:rStyle w:val="SharePriceChar"/>
                <w:color w:val="FF0000"/>
              </w:rPr>
              <w:t>Bt</w:t>
            </w:r>
            <w:r w:rsidR="001F1CDA" w:rsidRPr="002D0A7B">
              <w:rPr>
                <w:rStyle w:val="SharePriceChar"/>
                <w:color w:val="FF0000"/>
              </w:rPr>
              <w:t>34.00</w:t>
            </w:r>
          </w:p>
        </w:tc>
      </w:tr>
      <w:tr w:rsidR="00137DB5" w:rsidTr="00F57520">
        <w:trPr>
          <w:cantSplit/>
          <w:trHeight w:hRule="exact" w:val="9526"/>
        </w:trPr>
        <w:tc>
          <w:tcPr>
            <w:tcW w:w="3890" w:type="dxa"/>
            <w:shd w:val="clear" w:color="auto" w:fill="E7E2E1" w:themeFill="accent3" w:themeFillTint="33"/>
          </w:tcPr>
          <w:p w:rsidR="00137DB5" w:rsidRPr="004F22E8" w:rsidRDefault="00137DB5" w:rsidP="00F37708">
            <w:pPr>
              <w:rPr>
                <w:sz w:val="10"/>
                <w:szCs w:val="10"/>
              </w:rPr>
            </w:pPr>
          </w:p>
          <w:tbl>
            <w:tblPr>
              <w:tblStyle w:val="TableGrid"/>
              <w:tblW w:w="3629" w:type="dxa"/>
              <w:tblBorders>
                <w:top w:val="none" w:sz="0" w:space="0" w:color="auto"/>
                <w:left w:val="none" w:sz="0" w:space="0" w:color="auto"/>
                <w:bottom w:val="none" w:sz="0" w:space="0" w:color="auto"/>
                <w:right w:val="none" w:sz="0" w:space="0" w:color="auto"/>
                <w:insideH w:val="single" w:sz="8" w:space="0" w:color="FFFFFF" w:themeColor="background1"/>
                <w:insideV w:val="none" w:sz="0" w:space="0" w:color="auto"/>
              </w:tblBorders>
              <w:tblLayout w:type="fixed"/>
              <w:tblCellMar>
                <w:left w:w="0" w:type="dxa"/>
                <w:right w:w="0" w:type="dxa"/>
              </w:tblCellMar>
              <w:tblLook w:val="04A0"/>
            </w:tblPr>
            <w:tblGrid>
              <w:gridCol w:w="2146"/>
              <w:gridCol w:w="584"/>
              <w:gridCol w:w="899"/>
            </w:tblGrid>
            <w:tr w:rsidR="00683B62" w:rsidTr="004F22E8">
              <w:tc>
                <w:tcPr>
                  <w:tcW w:w="2957" w:type="pct"/>
                  <w:shd w:val="clear" w:color="auto" w:fill="auto"/>
                </w:tcPr>
                <w:p w:rsidR="00683B62" w:rsidRPr="00683B62" w:rsidRDefault="00683B62" w:rsidP="00683B62">
                  <w:pPr>
                    <w:framePr w:hSpace="180" w:wrap="around" w:vAnchor="text" w:hAnchor="text" w:x="-2654" w:y="1"/>
                    <w:tabs>
                      <w:tab w:val="right" w:pos="2462"/>
                      <w:tab w:val="right" w:pos="3630"/>
                    </w:tabs>
                    <w:suppressOverlap/>
                    <w:rPr>
                      <w:rStyle w:val="FundamentalValueChar"/>
                      <w:sz w:val="16"/>
                      <w:szCs w:val="20"/>
                    </w:rPr>
                  </w:pPr>
                  <w:bookmarkStart w:id="0" w:name="FundamentalGeneralInfo"/>
                  <w:r w:rsidRPr="00683B62">
                    <w:rPr>
                      <w:rFonts w:cs="Cordia New"/>
                      <w:b/>
                      <w:sz w:val="16"/>
                      <w:szCs w:val="20"/>
                      <w:lang w:eastAsia="zh-CN"/>
                    </w:rPr>
                    <w:t>12-month target</w:t>
                  </w:r>
                </w:p>
              </w:tc>
              <w:tc>
                <w:tcPr>
                  <w:tcW w:w="805" w:type="pct"/>
                  <w:shd w:val="clear" w:color="auto" w:fill="auto"/>
                  <w:tcMar>
                    <w:right w:w="28" w:type="dxa"/>
                  </w:tcMar>
                </w:tcPr>
                <w:p w:rsidR="00683B62" w:rsidRPr="00683B62" w:rsidRDefault="00683B62" w:rsidP="00683B62">
                  <w:pPr>
                    <w:framePr w:hSpace="180" w:wrap="around" w:vAnchor="text" w:hAnchor="text" w:x="-2654" w:y="1"/>
                    <w:tabs>
                      <w:tab w:val="right" w:pos="2462"/>
                      <w:tab w:val="right" w:pos="3630"/>
                    </w:tabs>
                    <w:suppressOverlap/>
                    <w:jc w:val="right"/>
                    <w:rPr>
                      <w:rStyle w:val="FundamentalValueChar"/>
                      <w:sz w:val="16"/>
                      <w:szCs w:val="20"/>
                    </w:rPr>
                  </w:pPr>
                  <w:r w:rsidRPr="00683B62">
                    <w:rPr>
                      <w:rStyle w:val="FundamentalValueChar"/>
                      <w:sz w:val="16"/>
                      <w:szCs w:val="20"/>
                    </w:rPr>
                    <w:t xml:space="preserve">Bt </w:t>
                  </w:r>
                </w:p>
              </w:tc>
              <w:tc>
                <w:tcPr>
                  <w:tcW w:w="1239" w:type="pct"/>
                  <w:shd w:val="clear" w:color="auto" w:fill="auto"/>
                  <w:tcMar>
                    <w:right w:w="0" w:type="dxa"/>
                  </w:tcMar>
                </w:tcPr>
                <w:p w:rsidR="00683B62" w:rsidRPr="002D0A7B" w:rsidRDefault="00683B62" w:rsidP="00683B62">
                  <w:pPr>
                    <w:framePr w:hSpace="180" w:wrap="around" w:vAnchor="text" w:hAnchor="text" w:x="-2654" w:y="1"/>
                    <w:tabs>
                      <w:tab w:val="right" w:pos="2462"/>
                      <w:tab w:val="right" w:pos="3630"/>
                    </w:tabs>
                    <w:suppressOverlap/>
                    <w:jc w:val="right"/>
                    <w:rPr>
                      <w:rStyle w:val="FundamentalValueChar"/>
                      <w:color w:val="FF0000"/>
                      <w:sz w:val="16"/>
                      <w:szCs w:val="20"/>
                    </w:rPr>
                  </w:pPr>
                  <w:r w:rsidRPr="002D0A7B">
                    <w:rPr>
                      <w:rStyle w:val="FundamentalValueChar"/>
                      <w:color w:val="FF0000"/>
                      <w:sz w:val="16"/>
                      <w:szCs w:val="20"/>
                    </w:rPr>
                    <w:t>72.00</w:t>
                  </w:r>
                </w:p>
              </w:tc>
            </w:tr>
            <w:tr w:rsidR="00683B62" w:rsidTr="004F22E8">
              <w:tc>
                <w:tcPr>
                  <w:tcW w:w="2957" w:type="pct"/>
                  <w:shd w:val="clear" w:color="auto" w:fill="auto"/>
                </w:tcPr>
                <w:p w:rsidR="00683B62" w:rsidRPr="00683B62" w:rsidRDefault="00683B62" w:rsidP="00683B62">
                  <w:pPr>
                    <w:framePr w:hSpace="180" w:wrap="around" w:vAnchor="text" w:hAnchor="text" w:x="-2654" w:y="1"/>
                    <w:tabs>
                      <w:tab w:val="right" w:pos="2462"/>
                      <w:tab w:val="right" w:pos="3630"/>
                    </w:tabs>
                    <w:suppressOverlap/>
                    <w:rPr>
                      <w:rStyle w:val="FundamentalValueChar"/>
                      <w:sz w:val="16"/>
                      <w:szCs w:val="20"/>
                    </w:rPr>
                  </w:pPr>
                  <w:r w:rsidRPr="00683B62">
                    <w:rPr>
                      <w:rFonts w:cs="Cordia New"/>
                      <w:b/>
                      <w:sz w:val="16"/>
                      <w:szCs w:val="20"/>
                      <w:lang w:eastAsia="zh-CN"/>
                    </w:rPr>
                    <w:t>Upside/Downside</w:t>
                  </w:r>
                </w:p>
              </w:tc>
              <w:tc>
                <w:tcPr>
                  <w:tcW w:w="805" w:type="pct"/>
                  <w:shd w:val="clear" w:color="auto" w:fill="auto"/>
                  <w:tcMar>
                    <w:right w:w="28" w:type="dxa"/>
                  </w:tcMar>
                </w:tcPr>
                <w:p w:rsidR="00683B62" w:rsidRPr="00683B62" w:rsidRDefault="00683B62" w:rsidP="00683B62">
                  <w:pPr>
                    <w:framePr w:hSpace="180" w:wrap="around" w:vAnchor="text" w:hAnchor="text" w:x="-2654" w:y="1"/>
                    <w:tabs>
                      <w:tab w:val="right" w:pos="2462"/>
                      <w:tab w:val="right" w:pos="3630"/>
                    </w:tabs>
                    <w:suppressOverlap/>
                    <w:jc w:val="right"/>
                    <w:rPr>
                      <w:rStyle w:val="FundamentalValueChar"/>
                      <w:sz w:val="16"/>
                      <w:szCs w:val="20"/>
                    </w:rPr>
                  </w:pPr>
                  <w:r w:rsidRPr="00683B62">
                    <w:rPr>
                      <w:rStyle w:val="FundamentalValueChar"/>
                      <w:sz w:val="16"/>
                      <w:szCs w:val="20"/>
                    </w:rPr>
                    <w:t xml:space="preserve">% </w:t>
                  </w:r>
                </w:p>
              </w:tc>
              <w:tc>
                <w:tcPr>
                  <w:tcW w:w="1239" w:type="pct"/>
                  <w:shd w:val="clear" w:color="auto" w:fill="auto"/>
                  <w:tcMar>
                    <w:right w:w="0" w:type="dxa"/>
                  </w:tcMar>
                </w:tcPr>
                <w:p w:rsidR="00683B62" w:rsidRPr="002D0A7B" w:rsidRDefault="00683B62" w:rsidP="00683B62">
                  <w:pPr>
                    <w:framePr w:hSpace="180" w:wrap="around" w:vAnchor="text" w:hAnchor="text" w:x="-2654" w:y="1"/>
                    <w:tabs>
                      <w:tab w:val="right" w:pos="2462"/>
                      <w:tab w:val="right" w:pos="3630"/>
                    </w:tabs>
                    <w:suppressOverlap/>
                    <w:jc w:val="right"/>
                    <w:rPr>
                      <w:rStyle w:val="FundamentalValueChar"/>
                      <w:color w:val="FF0000"/>
                      <w:sz w:val="16"/>
                      <w:szCs w:val="20"/>
                    </w:rPr>
                  </w:pPr>
                  <w:r w:rsidRPr="002D0A7B">
                    <w:rPr>
                      <w:rStyle w:val="FundamentalValueChar"/>
                      <w:color w:val="FF0000"/>
                      <w:sz w:val="16"/>
                      <w:szCs w:val="20"/>
                    </w:rPr>
                    <w:t>18.5</w:t>
                  </w:r>
                </w:p>
              </w:tc>
            </w:tr>
            <w:tr w:rsidR="00683B62" w:rsidTr="004F22E8">
              <w:tc>
                <w:tcPr>
                  <w:tcW w:w="2957" w:type="pct"/>
                  <w:tcBorders>
                    <w:top w:val="nil"/>
                    <w:bottom w:val="nil"/>
                  </w:tcBorders>
                  <w:shd w:val="clear" w:color="auto" w:fill="auto"/>
                </w:tcPr>
                <w:p w:rsidR="00683B62" w:rsidRPr="00683B62" w:rsidRDefault="00683B62" w:rsidP="00683B62">
                  <w:pPr>
                    <w:framePr w:hSpace="180" w:wrap="around" w:vAnchor="text" w:hAnchor="text" w:x="-2654" w:y="1"/>
                    <w:tabs>
                      <w:tab w:val="right" w:pos="2462"/>
                      <w:tab w:val="right" w:pos="3630"/>
                    </w:tabs>
                    <w:suppressOverlap/>
                    <w:rPr>
                      <w:rStyle w:val="FundamentalValueChar"/>
                      <w:sz w:val="16"/>
                      <w:szCs w:val="20"/>
                    </w:rPr>
                  </w:pPr>
                </w:p>
              </w:tc>
              <w:tc>
                <w:tcPr>
                  <w:tcW w:w="805" w:type="pct"/>
                  <w:tcBorders>
                    <w:top w:val="nil"/>
                    <w:bottom w:val="nil"/>
                  </w:tcBorders>
                  <w:shd w:val="clear" w:color="auto" w:fill="auto"/>
                  <w:tcMar>
                    <w:right w:w="28" w:type="dxa"/>
                  </w:tcMar>
                </w:tcPr>
                <w:p w:rsidR="00683B62" w:rsidRPr="00683B62" w:rsidRDefault="00683B62" w:rsidP="00683B62">
                  <w:pPr>
                    <w:framePr w:hSpace="180" w:wrap="around" w:vAnchor="text" w:hAnchor="text" w:x="-2654" w:y="1"/>
                    <w:tabs>
                      <w:tab w:val="right" w:pos="2462"/>
                      <w:tab w:val="right" w:pos="3630"/>
                    </w:tabs>
                    <w:suppressOverlap/>
                    <w:jc w:val="right"/>
                    <w:rPr>
                      <w:rStyle w:val="FundamentalValueChar"/>
                      <w:sz w:val="16"/>
                      <w:szCs w:val="20"/>
                    </w:rPr>
                  </w:pPr>
                  <w:r w:rsidRPr="00683B62">
                    <w:rPr>
                      <w:rStyle w:val="FundamentalValueChar"/>
                      <w:sz w:val="16"/>
                      <w:szCs w:val="20"/>
                    </w:rPr>
                    <w:t xml:space="preserve"> </w:t>
                  </w:r>
                </w:p>
              </w:tc>
              <w:tc>
                <w:tcPr>
                  <w:tcW w:w="1239" w:type="pct"/>
                  <w:tcBorders>
                    <w:top w:val="nil"/>
                    <w:bottom w:val="nil"/>
                  </w:tcBorders>
                  <w:shd w:val="clear" w:color="auto" w:fill="auto"/>
                  <w:tcMar>
                    <w:right w:w="0" w:type="dxa"/>
                  </w:tcMar>
                </w:tcPr>
                <w:p w:rsidR="00683B62" w:rsidRPr="002D0A7B" w:rsidRDefault="0037543C" w:rsidP="00683B62">
                  <w:pPr>
                    <w:framePr w:hSpace="180" w:wrap="around" w:vAnchor="text" w:hAnchor="text" w:x="-2654" w:y="1"/>
                    <w:tabs>
                      <w:tab w:val="right" w:pos="2462"/>
                      <w:tab w:val="right" w:pos="3630"/>
                    </w:tabs>
                    <w:suppressOverlap/>
                    <w:jc w:val="right"/>
                    <w:rPr>
                      <w:rStyle w:val="FundamentalValueChar"/>
                      <w:color w:val="FF0000"/>
                      <w:sz w:val="16"/>
                      <w:szCs w:val="20"/>
                    </w:rPr>
                  </w:pPr>
                  <w:r w:rsidRPr="002D0A7B">
                    <w:rPr>
                      <w:rStyle w:val="FundamentalValueChar"/>
                      <w:color w:val="FF0000"/>
                      <w:sz w:val="16"/>
                      <w:szCs w:val="20"/>
                    </w:rPr>
                    <w:t xml:space="preserve"> </w:t>
                  </w:r>
                </w:p>
              </w:tc>
            </w:tr>
            <w:tr w:rsidR="00683B62" w:rsidTr="004F22E8">
              <w:tc>
                <w:tcPr>
                  <w:tcW w:w="5000" w:type="pct"/>
                  <w:gridSpan w:val="3"/>
                  <w:tcBorders>
                    <w:top w:val="nil"/>
                    <w:bottom w:val="nil"/>
                  </w:tcBorders>
                  <w:shd w:val="clear" w:color="auto" w:fill="auto"/>
                </w:tcPr>
                <w:p w:rsidR="00683B62" w:rsidRPr="002D0A7B" w:rsidRDefault="0037543C" w:rsidP="00683B62">
                  <w:pPr>
                    <w:framePr w:hSpace="180" w:wrap="around" w:vAnchor="text" w:hAnchor="text" w:x="-2654" w:y="1"/>
                    <w:tabs>
                      <w:tab w:val="right" w:pos="2462"/>
                      <w:tab w:val="right" w:pos="3630"/>
                    </w:tabs>
                    <w:suppressOverlap/>
                    <w:rPr>
                      <w:rStyle w:val="FundamentalValueChar"/>
                      <w:color w:val="FF0000"/>
                      <w:sz w:val="16"/>
                      <w:szCs w:val="20"/>
                    </w:rPr>
                  </w:pPr>
                  <w:r w:rsidRPr="002D0A7B">
                    <w:rPr>
                      <w:rStyle w:val="FundamentalValueChar"/>
                      <w:color w:val="FF0000"/>
                      <w:sz w:val="16"/>
                      <w:szCs w:val="20"/>
                    </w:rPr>
                    <w:t xml:space="preserve"> </w:t>
                  </w:r>
                </w:p>
              </w:tc>
            </w:tr>
            <w:tr w:rsidR="00683B62" w:rsidTr="004F22E8">
              <w:tc>
                <w:tcPr>
                  <w:tcW w:w="2957" w:type="pct"/>
                  <w:shd w:val="clear" w:color="auto" w:fill="auto"/>
                </w:tcPr>
                <w:p w:rsidR="00683B62" w:rsidRPr="00683B62" w:rsidRDefault="00A54A41" w:rsidP="00683B62">
                  <w:pPr>
                    <w:framePr w:hSpace="180" w:wrap="around" w:vAnchor="text" w:hAnchor="text" w:x="-2654" w:y="1"/>
                    <w:tabs>
                      <w:tab w:val="right" w:pos="2462"/>
                      <w:tab w:val="right" w:pos="3630"/>
                    </w:tabs>
                    <w:suppressOverlap/>
                    <w:rPr>
                      <w:rStyle w:val="FundamentalValueChar"/>
                      <w:sz w:val="16"/>
                      <w:szCs w:val="20"/>
                    </w:rPr>
                  </w:pPr>
                  <w:r>
                    <w:rPr>
                      <w:rFonts w:cs="Cordia New"/>
                      <w:b/>
                      <w:sz w:val="16"/>
                      <w:szCs w:val="20"/>
                      <w:lang w:eastAsia="zh-CN"/>
                    </w:rPr>
                    <w:t>S</w:t>
                  </w:r>
                  <w:r w:rsidR="00683B62" w:rsidRPr="00683B62">
                    <w:rPr>
                      <w:rFonts w:cs="Cordia New"/>
                      <w:b/>
                      <w:sz w:val="16"/>
                      <w:szCs w:val="20"/>
                      <w:lang w:eastAsia="zh-CN"/>
                    </w:rPr>
                    <w:t>ector</w:t>
                  </w:r>
                </w:p>
              </w:tc>
              <w:tc>
                <w:tcPr>
                  <w:tcW w:w="2043" w:type="pct"/>
                  <w:gridSpan w:val="2"/>
                  <w:shd w:val="clear" w:color="auto" w:fill="auto"/>
                  <w:tcMar>
                    <w:right w:w="0" w:type="dxa"/>
                  </w:tcMar>
                </w:tcPr>
                <w:p w:rsidR="00683B62" w:rsidRPr="002D0A7B" w:rsidRDefault="00E40192" w:rsidP="00683B62">
                  <w:pPr>
                    <w:framePr w:hSpace="180" w:wrap="around" w:vAnchor="text" w:hAnchor="text" w:x="-2654" w:y="1"/>
                    <w:tabs>
                      <w:tab w:val="right" w:pos="2462"/>
                      <w:tab w:val="right" w:pos="3630"/>
                    </w:tabs>
                    <w:suppressOverlap/>
                    <w:jc w:val="right"/>
                    <w:rPr>
                      <w:rStyle w:val="FundamentalValueChar"/>
                      <w:color w:val="FF0000"/>
                      <w:sz w:val="16"/>
                      <w:szCs w:val="20"/>
                    </w:rPr>
                  </w:pPr>
                  <w:r w:rsidRPr="002D0A7B">
                    <w:rPr>
                      <w:rStyle w:val="FundamentalValueChar"/>
                      <w:color w:val="FF0000"/>
                      <w:sz w:val="16"/>
                      <w:szCs w:val="20"/>
                    </w:rPr>
                    <w:t>Food</w:t>
                  </w:r>
                  <w:r w:rsidR="001F1CDA" w:rsidRPr="002D0A7B">
                    <w:rPr>
                      <w:rStyle w:val="FundamentalValueChar"/>
                      <w:color w:val="FF0000"/>
                      <w:sz w:val="16"/>
                      <w:szCs w:val="20"/>
                    </w:rPr>
                    <w:t>&amp;Beverage</w:t>
                  </w:r>
                </w:p>
              </w:tc>
            </w:tr>
            <w:tr w:rsidR="00683B62" w:rsidTr="004F22E8">
              <w:tc>
                <w:tcPr>
                  <w:tcW w:w="2957" w:type="pct"/>
                  <w:shd w:val="clear" w:color="auto" w:fill="auto"/>
                </w:tcPr>
                <w:p w:rsidR="00683B62" w:rsidRPr="00683B62" w:rsidRDefault="00683B62" w:rsidP="00683B62">
                  <w:pPr>
                    <w:framePr w:hSpace="180" w:wrap="around" w:vAnchor="text" w:hAnchor="text" w:x="-2654" w:y="1"/>
                    <w:tabs>
                      <w:tab w:val="right" w:pos="2462"/>
                      <w:tab w:val="right" w:pos="3630"/>
                    </w:tabs>
                    <w:suppressOverlap/>
                    <w:rPr>
                      <w:rStyle w:val="FundamentalValueChar"/>
                      <w:sz w:val="16"/>
                      <w:szCs w:val="20"/>
                    </w:rPr>
                  </w:pPr>
                  <w:r w:rsidRPr="00683B62">
                    <w:rPr>
                      <w:rFonts w:cs="Cordia New"/>
                      <w:b/>
                      <w:sz w:val="16"/>
                      <w:szCs w:val="20"/>
                      <w:lang w:eastAsia="zh-CN"/>
                    </w:rPr>
                    <w:t>Market cap</w:t>
                  </w:r>
                </w:p>
              </w:tc>
              <w:tc>
                <w:tcPr>
                  <w:tcW w:w="805" w:type="pct"/>
                  <w:shd w:val="clear" w:color="auto" w:fill="auto"/>
                  <w:tcMar>
                    <w:right w:w="28" w:type="dxa"/>
                  </w:tcMar>
                </w:tcPr>
                <w:p w:rsidR="00683B62" w:rsidRPr="00683B62" w:rsidRDefault="00683B62" w:rsidP="00683B62">
                  <w:pPr>
                    <w:framePr w:hSpace="180" w:wrap="around" w:vAnchor="text" w:hAnchor="text" w:x="-2654" w:y="1"/>
                    <w:tabs>
                      <w:tab w:val="right" w:pos="2462"/>
                      <w:tab w:val="right" w:pos="3630"/>
                    </w:tabs>
                    <w:suppressOverlap/>
                    <w:jc w:val="right"/>
                    <w:rPr>
                      <w:rStyle w:val="FundamentalValueChar"/>
                      <w:sz w:val="16"/>
                      <w:szCs w:val="20"/>
                    </w:rPr>
                  </w:pPr>
                  <w:r w:rsidRPr="00683B62">
                    <w:rPr>
                      <w:rStyle w:val="FundamentalValueChar"/>
                      <w:sz w:val="16"/>
                      <w:szCs w:val="20"/>
                    </w:rPr>
                    <w:t>Btm</w:t>
                  </w:r>
                  <w:r w:rsidR="0037543C">
                    <w:rPr>
                      <w:rStyle w:val="FundamentalValueChar"/>
                      <w:sz w:val="16"/>
                      <w:szCs w:val="20"/>
                    </w:rPr>
                    <w:t>n</w:t>
                  </w:r>
                  <w:r w:rsidRPr="00683B62">
                    <w:rPr>
                      <w:rStyle w:val="FundamentalValueChar"/>
                      <w:sz w:val="16"/>
                      <w:szCs w:val="20"/>
                    </w:rPr>
                    <w:t xml:space="preserve"> </w:t>
                  </w:r>
                </w:p>
              </w:tc>
              <w:tc>
                <w:tcPr>
                  <w:tcW w:w="1239" w:type="pct"/>
                  <w:shd w:val="clear" w:color="auto" w:fill="auto"/>
                  <w:tcMar>
                    <w:right w:w="0" w:type="dxa"/>
                  </w:tcMar>
                </w:tcPr>
                <w:p w:rsidR="00683B62" w:rsidRPr="002D0A7B" w:rsidRDefault="00683B62" w:rsidP="001F1CDA">
                  <w:pPr>
                    <w:framePr w:hSpace="180" w:wrap="around" w:vAnchor="text" w:hAnchor="text" w:x="-2654" w:y="1"/>
                    <w:tabs>
                      <w:tab w:val="right" w:pos="2462"/>
                      <w:tab w:val="right" w:pos="3630"/>
                    </w:tabs>
                    <w:suppressOverlap/>
                    <w:jc w:val="right"/>
                    <w:rPr>
                      <w:rStyle w:val="FundamentalValueChar"/>
                      <w:color w:val="FF0000"/>
                      <w:sz w:val="16"/>
                      <w:szCs w:val="20"/>
                      <w:lang w:val="en-US"/>
                    </w:rPr>
                  </w:pPr>
                  <w:r w:rsidRPr="002D0A7B">
                    <w:rPr>
                      <w:rStyle w:val="FundamentalValueChar"/>
                      <w:color w:val="FF0000"/>
                      <w:sz w:val="16"/>
                      <w:szCs w:val="20"/>
                    </w:rPr>
                    <w:t>2</w:t>
                  </w:r>
                  <w:r w:rsidR="001F1CDA" w:rsidRPr="002D0A7B">
                    <w:rPr>
                      <w:rStyle w:val="FundamentalValueChar"/>
                      <w:color w:val="FF0000"/>
                      <w:sz w:val="16"/>
                      <w:szCs w:val="20"/>
                    </w:rPr>
                    <w:t>63,259</w:t>
                  </w:r>
                </w:p>
              </w:tc>
            </w:tr>
            <w:tr w:rsidR="00683B62" w:rsidTr="004F22E8">
              <w:tc>
                <w:tcPr>
                  <w:tcW w:w="2957" w:type="pct"/>
                  <w:shd w:val="clear" w:color="auto" w:fill="auto"/>
                </w:tcPr>
                <w:p w:rsidR="00683B62" w:rsidRPr="00683B62" w:rsidRDefault="00683B62" w:rsidP="00683B62">
                  <w:pPr>
                    <w:framePr w:hSpace="180" w:wrap="around" w:vAnchor="text" w:hAnchor="text" w:x="-2654" w:y="1"/>
                    <w:tabs>
                      <w:tab w:val="right" w:pos="2462"/>
                      <w:tab w:val="right" w:pos="3630"/>
                    </w:tabs>
                    <w:suppressOverlap/>
                    <w:rPr>
                      <w:rStyle w:val="FundamentalValueChar"/>
                      <w:sz w:val="16"/>
                      <w:szCs w:val="20"/>
                    </w:rPr>
                  </w:pPr>
                  <w:r w:rsidRPr="00683B62">
                    <w:rPr>
                      <w:rFonts w:cs="Cordia New"/>
                      <w:b/>
                      <w:sz w:val="16"/>
                      <w:szCs w:val="20"/>
                      <w:lang w:eastAsia="zh-CN"/>
                    </w:rPr>
                    <w:t>30-day avg turnover</w:t>
                  </w:r>
                </w:p>
              </w:tc>
              <w:tc>
                <w:tcPr>
                  <w:tcW w:w="805" w:type="pct"/>
                  <w:shd w:val="clear" w:color="auto" w:fill="auto"/>
                  <w:tcMar>
                    <w:right w:w="28" w:type="dxa"/>
                  </w:tcMar>
                </w:tcPr>
                <w:p w:rsidR="00683B62" w:rsidRPr="00683B62" w:rsidRDefault="0037543C" w:rsidP="00683B62">
                  <w:pPr>
                    <w:framePr w:hSpace="180" w:wrap="around" w:vAnchor="text" w:hAnchor="text" w:x="-2654" w:y="1"/>
                    <w:tabs>
                      <w:tab w:val="right" w:pos="2462"/>
                      <w:tab w:val="right" w:pos="3630"/>
                    </w:tabs>
                    <w:suppressOverlap/>
                    <w:jc w:val="right"/>
                    <w:rPr>
                      <w:rStyle w:val="FundamentalValueChar"/>
                      <w:sz w:val="16"/>
                      <w:szCs w:val="20"/>
                    </w:rPr>
                  </w:pPr>
                  <w:r>
                    <w:rPr>
                      <w:rStyle w:val="FundamentalValueChar"/>
                      <w:sz w:val="16"/>
                      <w:szCs w:val="20"/>
                    </w:rPr>
                    <w:t>Btmn</w:t>
                  </w:r>
                  <w:r w:rsidR="00683B62" w:rsidRPr="00683B62">
                    <w:rPr>
                      <w:rStyle w:val="FundamentalValueChar"/>
                      <w:sz w:val="16"/>
                      <w:szCs w:val="20"/>
                    </w:rPr>
                    <w:t xml:space="preserve"> </w:t>
                  </w:r>
                </w:p>
              </w:tc>
              <w:tc>
                <w:tcPr>
                  <w:tcW w:w="1239" w:type="pct"/>
                  <w:shd w:val="clear" w:color="auto" w:fill="auto"/>
                  <w:tcMar>
                    <w:right w:w="0" w:type="dxa"/>
                  </w:tcMar>
                </w:tcPr>
                <w:p w:rsidR="00683B62" w:rsidRPr="002D0A7B" w:rsidRDefault="001F1CDA" w:rsidP="00683B62">
                  <w:pPr>
                    <w:framePr w:hSpace="180" w:wrap="around" w:vAnchor="text" w:hAnchor="text" w:x="-2654" w:y="1"/>
                    <w:tabs>
                      <w:tab w:val="right" w:pos="2462"/>
                      <w:tab w:val="right" w:pos="3630"/>
                    </w:tabs>
                    <w:suppressOverlap/>
                    <w:jc w:val="right"/>
                    <w:rPr>
                      <w:rStyle w:val="FundamentalValueChar"/>
                      <w:color w:val="FF0000"/>
                      <w:sz w:val="16"/>
                      <w:szCs w:val="20"/>
                      <w:lang w:val="en-US"/>
                    </w:rPr>
                  </w:pPr>
                  <w:r w:rsidRPr="002D0A7B">
                    <w:rPr>
                      <w:rStyle w:val="FundamentalValueChar"/>
                      <w:color w:val="FF0000"/>
                      <w:sz w:val="16"/>
                      <w:szCs w:val="20"/>
                    </w:rPr>
                    <w:t>107,572</w:t>
                  </w:r>
                </w:p>
              </w:tc>
            </w:tr>
            <w:tr w:rsidR="001F1CDA" w:rsidTr="004F22E8">
              <w:tc>
                <w:tcPr>
                  <w:tcW w:w="2957" w:type="pct"/>
                  <w:shd w:val="clear" w:color="auto" w:fill="auto"/>
                </w:tcPr>
                <w:p w:rsidR="001F1CDA" w:rsidRPr="00683B62" w:rsidRDefault="001F1CDA" w:rsidP="001F1CDA">
                  <w:pPr>
                    <w:framePr w:hSpace="180" w:wrap="around" w:vAnchor="text" w:hAnchor="text" w:x="-2654" w:y="1"/>
                    <w:tabs>
                      <w:tab w:val="right" w:pos="2462"/>
                      <w:tab w:val="right" w:pos="3630"/>
                    </w:tabs>
                    <w:suppressOverlap/>
                    <w:rPr>
                      <w:rStyle w:val="FundamentalValueChar"/>
                      <w:sz w:val="16"/>
                      <w:szCs w:val="20"/>
                    </w:rPr>
                  </w:pPr>
                  <w:r>
                    <w:rPr>
                      <w:rFonts w:cs="Cordia New"/>
                      <w:b/>
                      <w:sz w:val="16"/>
                      <w:szCs w:val="20"/>
                      <w:lang w:eastAsia="zh-CN"/>
                    </w:rPr>
                    <w:t>Free float</w:t>
                  </w:r>
                </w:p>
              </w:tc>
              <w:tc>
                <w:tcPr>
                  <w:tcW w:w="805" w:type="pct"/>
                  <w:shd w:val="clear" w:color="auto" w:fill="auto"/>
                  <w:tcMar>
                    <w:right w:w="28" w:type="dxa"/>
                  </w:tcMar>
                </w:tcPr>
                <w:p w:rsidR="001F1CDA" w:rsidRPr="00683B62" w:rsidRDefault="001F1CDA" w:rsidP="001F1CDA">
                  <w:pPr>
                    <w:framePr w:hSpace="180" w:wrap="around" w:vAnchor="text" w:hAnchor="text" w:x="-2654" w:y="1"/>
                    <w:tabs>
                      <w:tab w:val="right" w:pos="2462"/>
                      <w:tab w:val="right" w:pos="3630"/>
                    </w:tabs>
                    <w:suppressOverlap/>
                    <w:jc w:val="right"/>
                    <w:rPr>
                      <w:rStyle w:val="FundamentalValueChar"/>
                      <w:sz w:val="16"/>
                      <w:szCs w:val="20"/>
                    </w:rPr>
                  </w:pPr>
                  <w:r>
                    <w:rPr>
                      <w:rStyle w:val="FundamentalValueChar"/>
                      <w:sz w:val="16"/>
                      <w:szCs w:val="20"/>
                    </w:rPr>
                    <w:t>%</w:t>
                  </w:r>
                  <w:r w:rsidRPr="00683B62">
                    <w:rPr>
                      <w:rStyle w:val="FundamentalValueChar"/>
                      <w:sz w:val="16"/>
                      <w:szCs w:val="20"/>
                    </w:rPr>
                    <w:t xml:space="preserve"> </w:t>
                  </w:r>
                </w:p>
              </w:tc>
              <w:tc>
                <w:tcPr>
                  <w:tcW w:w="1239" w:type="pct"/>
                  <w:shd w:val="clear" w:color="auto" w:fill="auto"/>
                  <w:tcMar>
                    <w:right w:w="0" w:type="dxa"/>
                  </w:tcMar>
                </w:tcPr>
                <w:p w:rsidR="001F1CDA" w:rsidRPr="002D0A7B" w:rsidRDefault="001F1CDA" w:rsidP="001F1CDA">
                  <w:pPr>
                    <w:framePr w:hSpace="180" w:wrap="around" w:vAnchor="text" w:hAnchor="text" w:x="-2654" w:y="1"/>
                    <w:tabs>
                      <w:tab w:val="right" w:pos="2462"/>
                      <w:tab w:val="right" w:pos="3630"/>
                    </w:tabs>
                    <w:suppressOverlap/>
                    <w:jc w:val="right"/>
                    <w:rPr>
                      <w:rStyle w:val="FundamentalValueChar"/>
                      <w:color w:val="FF0000"/>
                      <w:sz w:val="16"/>
                      <w:szCs w:val="20"/>
                    </w:rPr>
                  </w:pPr>
                  <w:r w:rsidRPr="002D0A7B">
                    <w:rPr>
                      <w:rStyle w:val="FundamentalValueChar"/>
                      <w:color w:val="FF0000"/>
                      <w:sz w:val="16"/>
                      <w:szCs w:val="20"/>
                    </w:rPr>
                    <w:t>46.6</w:t>
                  </w:r>
                </w:p>
              </w:tc>
            </w:tr>
            <w:tr w:rsidR="00683B62" w:rsidTr="004F22E8">
              <w:tc>
                <w:tcPr>
                  <w:tcW w:w="2957" w:type="pct"/>
                  <w:shd w:val="clear" w:color="auto" w:fill="auto"/>
                </w:tcPr>
                <w:p w:rsidR="00683B62" w:rsidRPr="00683B62" w:rsidRDefault="00683B62" w:rsidP="00683B62">
                  <w:pPr>
                    <w:framePr w:hSpace="180" w:wrap="around" w:vAnchor="text" w:hAnchor="text" w:x="-2654" w:y="1"/>
                    <w:tabs>
                      <w:tab w:val="right" w:pos="2462"/>
                      <w:tab w:val="right" w:pos="3630"/>
                    </w:tabs>
                    <w:suppressOverlap/>
                    <w:rPr>
                      <w:rStyle w:val="FundamentalValueChar"/>
                      <w:sz w:val="16"/>
                      <w:szCs w:val="20"/>
                    </w:rPr>
                  </w:pPr>
                  <w:r w:rsidRPr="00683B62">
                    <w:rPr>
                      <w:rFonts w:cs="Cordia New"/>
                      <w:b/>
                      <w:sz w:val="16"/>
                      <w:szCs w:val="20"/>
                      <w:lang w:eastAsia="zh-CN"/>
                    </w:rPr>
                    <w:t>Number shares on issue</w:t>
                  </w:r>
                </w:p>
              </w:tc>
              <w:tc>
                <w:tcPr>
                  <w:tcW w:w="805" w:type="pct"/>
                  <w:shd w:val="clear" w:color="auto" w:fill="auto"/>
                  <w:tcMar>
                    <w:right w:w="28" w:type="dxa"/>
                  </w:tcMar>
                </w:tcPr>
                <w:p w:rsidR="00683B62" w:rsidRPr="00683B62" w:rsidRDefault="00683B62" w:rsidP="00683B62">
                  <w:pPr>
                    <w:framePr w:hSpace="180" w:wrap="around" w:vAnchor="text" w:hAnchor="text" w:x="-2654" w:y="1"/>
                    <w:tabs>
                      <w:tab w:val="right" w:pos="2462"/>
                      <w:tab w:val="right" w:pos="3630"/>
                    </w:tabs>
                    <w:suppressOverlap/>
                    <w:jc w:val="right"/>
                    <w:rPr>
                      <w:rStyle w:val="FundamentalValueChar"/>
                      <w:sz w:val="16"/>
                      <w:szCs w:val="20"/>
                    </w:rPr>
                  </w:pPr>
                  <w:r w:rsidRPr="00683B62">
                    <w:rPr>
                      <w:rStyle w:val="FundamentalValueChar"/>
                      <w:sz w:val="16"/>
                      <w:szCs w:val="20"/>
                    </w:rPr>
                    <w:t>m</w:t>
                  </w:r>
                  <w:r w:rsidR="0037543C">
                    <w:rPr>
                      <w:rStyle w:val="FundamentalValueChar"/>
                      <w:sz w:val="16"/>
                      <w:szCs w:val="20"/>
                    </w:rPr>
                    <w:t>n</w:t>
                  </w:r>
                  <w:r w:rsidRPr="00683B62">
                    <w:rPr>
                      <w:rStyle w:val="FundamentalValueChar"/>
                      <w:sz w:val="16"/>
                      <w:szCs w:val="20"/>
                    </w:rPr>
                    <w:t xml:space="preserve"> </w:t>
                  </w:r>
                </w:p>
              </w:tc>
              <w:tc>
                <w:tcPr>
                  <w:tcW w:w="1239" w:type="pct"/>
                  <w:shd w:val="clear" w:color="auto" w:fill="auto"/>
                  <w:tcMar>
                    <w:right w:w="0" w:type="dxa"/>
                  </w:tcMar>
                </w:tcPr>
                <w:p w:rsidR="00683B62" w:rsidRPr="002D0A7B" w:rsidRDefault="001F1CDA" w:rsidP="00683B62">
                  <w:pPr>
                    <w:framePr w:hSpace="180" w:wrap="around" w:vAnchor="text" w:hAnchor="text" w:x="-2654" w:y="1"/>
                    <w:tabs>
                      <w:tab w:val="right" w:pos="2462"/>
                      <w:tab w:val="right" w:pos="3630"/>
                    </w:tabs>
                    <w:suppressOverlap/>
                    <w:jc w:val="right"/>
                    <w:rPr>
                      <w:rStyle w:val="FundamentalValueChar"/>
                      <w:color w:val="FF0000"/>
                      <w:sz w:val="16"/>
                      <w:szCs w:val="20"/>
                      <w:lang w:val="en-US"/>
                    </w:rPr>
                  </w:pPr>
                  <w:r w:rsidRPr="002D0A7B">
                    <w:rPr>
                      <w:rStyle w:val="FundamentalValueChar"/>
                      <w:color w:val="FF0000"/>
                      <w:sz w:val="16"/>
                      <w:szCs w:val="20"/>
                    </w:rPr>
                    <w:t>7,742.9</w:t>
                  </w:r>
                </w:p>
              </w:tc>
            </w:tr>
            <w:tr w:rsidR="00F57520" w:rsidTr="00F57520">
              <w:tc>
                <w:tcPr>
                  <w:tcW w:w="2957" w:type="pct"/>
                  <w:shd w:val="clear" w:color="auto" w:fill="auto"/>
                </w:tcPr>
                <w:p w:rsidR="00F57520" w:rsidRPr="004F22E8" w:rsidRDefault="00F57520" w:rsidP="00F37708">
                  <w:pPr>
                    <w:framePr w:hSpace="180" w:wrap="around" w:vAnchor="text" w:hAnchor="text" w:x="-2654" w:y="1"/>
                    <w:tabs>
                      <w:tab w:val="right" w:pos="2462"/>
                      <w:tab w:val="right" w:pos="3630"/>
                    </w:tabs>
                    <w:suppressOverlap/>
                    <w:rPr>
                      <w:b/>
                      <w:sz w:val="16"/>
                      <w:szCs w:val="16"/>
                    </w:rPr>
                  </w:pPr>
                  <w:r>
                    <w:rPr>
                      <w:b/>
                      <w:sz w:val="16"/>
                      <w:szCs w:val="16"/>
                    </w:rPr>
                    <w:t>CG Scoring (2011)</w:t>
                  </w:r>
                </w:p>
              </w:tc>
              <w:tc>
                <w:tcPr>
                  <w:tcW w:w="2043" w:type="pct"/>
                  <w:gridSpan w:val="2"/>
                  <w:shd w:val="clear" w:color="auto" w:fill="auto"/>
                  <w:tcMar>
                    <w:right w:w="28" w:type="dxa"/>
                  </w:tcMar>
                </w:tcPr>
                <w:p w:rsidR="00F57520" w:rsidRPr="002D0A7B" w:rsidRDefault="00F57520" w:rsidP="00F37708">
                  <w:pPr>
                    <w:framePr w:hSpace="180" w:wrap="around" w:vAnchor="text" w:hAnchor="text" w:x="-2654" w:y="1"/>
                    <w:tabs>
                      <w:tab w:val="right" w:pos="2462"/>
                      <w:tab w:val="right" w:pos="3630"/>
                    </w:tabs>
                    <w:suppressOverlap/>
                    <w:jc w:val="right"/>
                    <w:rPr>
                      <w:rStyle w:val="FundamentalValueChar"/>
                      <w:color w:val="FF0000"/>
                      <w:sz w:val="16"/>
                      <w:szCs w:val="16"/>
                      <w:cs/>
                    </w:rPr>
                  </w:pPr>
                  <w:r w:rsidRPr="002D0A7B">
                    <w:rPr>
                      <w:rStyle w:val="FundamentalValueChar"/>
                      <w:color w:val="FF0000"/>
                      <w:sz w:val="16"/>
                      <w:szCs w:val="16"/>
                    </w:rPr>
                    <w:t>Excellent</w:t>
                  </w:r>
                </w:p>
              </w:tc>
            </w:tr>
            <w:bookmarkEnd w:id="0"/>
          </w:tbl>
          <w:p w:rsidR="004F22E8" w:rsidRPr="00497AB2" w:rsidRDefault="004F22E8" w:rsidP="00F37708">
            <w:pPr>
              <w:pStyle w:val="whiteline"/>
              <w:rPr>
                <w:sz w:val="4"/>
                <w:szCs w:val="4"/>
                <w:lang w:val="en-GB"/>
              </w:rPr>
            </w:pPr>
          </w:p>
          <w:p w:rsidR="004F22E8" w:rsidRDefault="004F22E8" w:rsidP="00F37708">
            <w:pPr>
              <w:pStyle w:val="whiteline"/>
              <w:tabs>
                <w:tab w:val="right" w:pos="3630"/>
              </w:tabs>
              <w:spacing w:after="40" w:line="40" w:lineRule="exact"/>
              <w:rPr>
                <w:lang w:val="en-GB"/>
              </w:rPr>
            </w:pPr>
            <w:r>
              <w:rPr>
                <w:lang w:val="en-GB"/>
              </w:rPr>
              <w:tab/>
            </w:r>
          </w:p>
          <w:tbl>
            <w:tblPr>
              <w:tblW w:w="3630" w:type="dxa"/>
              <w:tblLayout w:type="fixed"/>
              <w:tblCellMar>
                <w:left w:w="0" w:type="dxa"/>
                <w:right w:w="0" w:type="dxa"/>
              </w:tblCellMar>
              <w:tblLook w:val="0000"/>
            </w:tblPr>
            <w:tblGrid>
              <w:gridCol w:w="1239"/>
              <w:gridCol w:w="6"/>
              <w:gridCol w:w="333"/>
              <w:gridCol w:w="6"/>
              <w:gridCol w:w="507"/>
              <w:gridCol w:w="7"/>
              <w:gridCol w:w="507"/>
              <w:gridCol w:w="7"/>
              <w:gridCol w:w="507"/>
              <w:gridCol w:w="7"/>
              <w:gridCol w:w="504"/>
            </w:tblGrid>
            <w:tr w:rsidR="00683B62" w:rsidRPr="00EA3A8D" w:rsidTr="00A54A41">
              <w:tc>
                <w:tcPr>
                  <w:tcW w:w="5000" w:type="pct"/>
                  <w:gridSpan w:val="11"/>
                  <w:shd w:val="clear" w:color="auto" w:fill="auto"/>
                </w:tcPr>
                <w:p w:rsidR="00683B62" w:rsidRPr="00421A10" w:rsidRDefault="00683B62" w:rsidP="00683B62">
                  <w:pPr>
                    <w:pStyle w:val="ChartTableHdg"/>
                    <w:framePr w:hSpace="180" w:wrap="around" w:vAnchor="text" w:hAnchor="text" w:x="-2654" w:y="1"/>
                    <w:pBdr>
                      <w:bottom w:val="none" w:sz="0" w:space="0" w:color="auto"/>
                    </w:pBdr>
                    <w:spacing w:before="80" w:line="228" w:lineRule="auto"/>
                    <w:suppressOverlap/>
                    <w:rPr>
                      <w:rFonts w:cs="Arial"/>
                      <w:lang w:val="en-GB"/>
                    </w:rPr>
                  </w:pPr>
                  <w:bookmarkStart w:id="1" w:name="MultiYearFundamental"/>
                  <w:r w:rsidRPr="00421A10">
                    <w:rPr>
                      <w:rFonts w:cs="Arial"/>
                      <w:lang w:val="en-GB"/>
                    </w:rPr>
                    <w:t>Investment fundamentals</w:t>
                  </w:r>
                </w:p>
              </w:tc>
            </w:tr>
            <w:tr w:rsidR="00683B62" w:rsidRPr="00015FF8" w:rsidTr="00683B62">
              <w:tc>
                <w:tcPr>
                  <w:tcW w:w="1708" w:type="pct"/>
                  <w:shd w:val="clear" w:color="auto" w:fill="auto"/>
                </w:tcPr>
                <w:p w:rsidR="00683B62" w:rsidRPr="002D0A7B" w:rsidRDefault="00683B62" w:rsidP="00683B62">
                  <w:pPr>
                    <w:pStyle w:val="MSATable7pt"/>
                    <w:framePr w:hSpace="180" w:wrap="around" w:vAnchor="text" w:hAnchor="text" w:x="-2654" w:y="1"/>
                    <w:spacing w:after="60" w:line="170" w:lineRule="exact"/>
                    <w:suppressOverlap/>
                    <w:rPr>
                      <w:rFonts w:cs="Arial"/>
                      <w:b/>
                      <w:color w:val="FF0000"/>
                      <w:lang w:val="en-GB"/>
                    </w:rPr>
                  </w:pPr>
                  <w:r w:rsidRPr="002D0A7B">
                    <w:rPr>
                      <w:rFonts w:cs="Arial"/>
                      <w:color w:val="FF0000"/>
                      <w:lang w:val="en-GB"/>
                    </w:rPr>
                    <w:t>Year end 31 Dec</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after="60" w:line="170" w:lineRule="exact"/>
                    <w:suppressOverlap/>
                    <w:jc w:val="right"/>
                    <w:rPr>
                      <w:rFonts w:cs="Arial"/>
                      <w:b/>
                      <w:color w:val="FF0000"/>
                      <w:lang w:val="en-GB"/>
                    </w:rPr>
                  </w:pPr>
                </w:p>
              </w:tc>
              <w:tc>
                <w:tcPr>
                  <w:tcW w:w="707" w:type="pct"/>
                  <w:gridSpan w:val="2"/>
                  <w:shd w:val="clear" w:color="auto" w:fill="auto"/>
                </w:tcPr>
                <w:p w:rsidR="00683B62" w:rsidRPr="002D0A7B" w:rsidRDefault="00683B62" w:rsidP="00683B62">
                  <w:pPr>
                    <w:pStyle w:val="MSATable7pt"/>
                    <w:framePr w:hSpace="180" w:wrap="around" w:vAnchor="text" w:hAnchor="text" w:x="-2654" w:y="1"/>
                    <w:spacing w:after="60" w:line="170" w:lineRule="exact"/>
                    <w:suppressOverlap/>
                    <w:jc w:val="right"/>
                    <w:rPr>
                      <w:rFonts w:cs="Arial"/>
                      <w:color w:val="FF0000"/>
                      <w:lang w:val="en-GB"/>
                    </w:rPr>
                  </w:pPr>
                  <w:r w:rsidRPr="002D0A7B">
                    <w:rPr>
                      <w:rFonts w:cs="Arial"/>
                      <w:color w:val="FF0000"/>
                    </w:rPr>
                    <w:t>2011A</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after="60" w:line="170" w:lineRule="exact"/>
                    <w:suppressOverlap/>
                    <w:jc w:val="right"/>
                    <w:rPr>
                      <w:rFonts w:cs="Arial"/>
                      <w:color w:val="FF0000"/>
                      <w:lang w:val="en-GB"/>
                    </w:rPr>
                  </w:pPr>
                  <w:r w:rsidRPr="002D0A7B">
                    <w:rPr>
                      <w:rFonts w:cs="Arial"/>
                      <w:color w:val="FF0000"/>
                    </w:rPr>
                    <w:t>2012E</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after="60" w:line="170" w:lineRule="exact"/>
                    <w:suppressOverlap/>
                    <w:jc w:val="right"/>
                    <w:rPr>
                      <w:rFonts w:cs="Arial"/>
                      <w:color w:val="FF0000"/>
                      <w:lang w:val="en-GB"/>
                    </w:rPr>
                  </w:pPr>
                  <w:r w:rsidRPr="002D0A7B">
                    <w:rPr>
                      <w:rFonts w:cs="Arial"/>
                      <w:color w:val="FF0000"/>
                    </w:rPr>
                    <w:t>2013E</w:t>
                  </w:r>
                </w:p>
              </w:tc>
              <w:tc>
                <w:tcPr>
                  <w:tcW w:w="704" w:type="pct"/>
                  <w:gridSpan w:val="2"/>
                  <w:shd w:val="clear" w:color="auto" w:fill="auto"/>
                </w:tcPr>
                <w:p w:rsidR="00683B62" w:rsidRPr="002D0A7B" w:rsidRDefault="00683B62" w:rsidP="00683B62">
                  <w:pPr>
                    <w:pStyle w:val="MSATable7pt"/>
                    <w:framePr w:hSpace="180" w:wrap="around" w:vAnchor="text" w:hAnchor="text" w:x="-2654" w:y="1"/>
                    <w:spacing w:after="60" w:line="170" w:lineRule="exact"/>
                    <w:suppressOverlap/>
                    <w:jc w:val="right"/>
                    <w:rPr>
                      <w:rFonts w:cs="Arial"/>
                      <w:color w:val="FF0000"/>
                      <w:lang w:val="en-GB"/>
                    </w:rPr>
                  </w:pPr>
                  <w:r w:rsidRPr="002D0A7B">
                    <w:rPr>
                      <w:rFonts w:cs="Arial"/>
                      <w:color w:val="FF0000"/>
                    </w:rPr>
                    <w:t>2014E</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Revenue</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bn</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531.2</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497.0</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512.9</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552.1</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EBIT</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bn</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41.5</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31.7</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48.5</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63.4</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EBIT growth</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nmf</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-23.6</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52.9</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30.7</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Reported profit</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bn</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31.0</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27.6</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35.5</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46.9</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Adjusted profit</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bn</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32.1</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24.8</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35.5</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46.9</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EPS rep</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Bt</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3.97</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6.12</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7.88</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10.42</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EPS rep growth</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nmf</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54.0</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28.8</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32.2</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EPS adj</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Bt</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4.05</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5.50</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7.88</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10.42</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EPS adj growth</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nmf</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35.7</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43.2</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32.2</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PER rep</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x</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15.3</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9.9</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7.7</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5.8</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PER adj</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x</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15.0</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11.0</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7.7</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5.8</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Total DPS</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Bt</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1.87</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2.44</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3.15</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4.17</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Total div yield</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3.1</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4.0</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5.2</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6.9</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ROA</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11.1</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8.4</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12.4</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15.4</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ROE</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16.2</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12.0</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15.9</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19.0</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EV/EBITDA</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x</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6.9</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8.1</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6.0</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4.9</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Net debt/equity</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46.8</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43.0</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36.3</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28.2</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P/BV</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x</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1.4</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1.3</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1.2</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1.0</w:t>
                  </w:r>
                </w:p>
              </w:tc>
            </w:tr>
            <w:bookmarkEnd w:id="1"/>
          </w:tbl>
          <w:p w:rsidR="00683B62" w:rsidRPr="00497AB2" w:rsidRDefault="00683B62" w:rsidP="00683B62">
            <w:pPr>
              <w:pStyle w:val="whiteline"/>
              <w:rPr>
                <w:sz w:val="4"/>
                <w:szCs w:val="4"/>
                <w:cs/>
                <w:lang w:val="en-GB" w:bidi="th-TH"/>
              </w:rPr>
            </w:pPr>
          </w:p>
          <w:p w:rsidR="00683B62" w:rsidRPr="00FB7A53" w:rsidRDefault="00683B62" w:rsidP="00683B62">
            <w:pPr>
              <w:pStyle w:val="whiteline"/>
              <w:tabs>
                <w:tab w:val="right" w:pos="3630"/>
              </w:tabs>
              <w:spacing w:after="40" w:line="40" w:lineRule="exact"/>
              <w:rPr>
                <w:lang w:val="en-GB"/>
              </w:rPr>
            </w:pPr>
            <w:r>
              <w:rPr>
                <w:lang w:val="en-GB"/>
              </w:rPr>
              <w:tab/>
            </w:r>
          </w:p>
          <w:p w:rsidR="0037543C" w:rsidRPr="00BD2EF4" w:rsidRDefault="0037543C" w:rsidP="0037543C">
            <w:pPr>
              <w:spacing w:before="120"/>
              <w:rPr>
                <w:b/>
                <w:bCs/>
              </w:rPr>
            </w:pPr>
            <w:bookmarkStart w:id="2" w:name="RecHistoryChart"/>
            <w:r>
              <w:rPr>
                <w:b/>
                <w:bCs/>
              </w:rPr>
              <w:t>Fundamental team</w:t>
            </w:r>
          </w:p>
          <w:p w:rsidR="008E7D28" w:rsidRPr="0044015E" w:rsidRDefault="008E7D28" w:rsidP="008E7D28">
            <w:pPr>
              <w:rPr>
                <w:sz w:val="14"/>
                <w:szCs w:val="14"/>
              </w:rPr>
            </w:pPr>
            <w:r w:rsidRPr="0044015E">
              <w:rPr>
                <w:sz w:val="14"/>
                <w:szCs w:val="14"/>
              </w:rPr>
              <w:t>Sirinattha Techasiriwan</w:t>
            </w:r>
            <w:r>
              <w:rPr>
                <w:sz w:val="14"/>
                <w:szCs w:val="14"/>
              </w:rPr>
              <w:t xml:space="preserve">  </w:t>
            </w:r>
          </w:p>
          <w:p w:rsidR="008E7D28" w:rsidRDefault="008E7D28" w:rsidP="008E7D28">
            <w:pPr>
              <w:tabs>
                <w:tab w:val="right" w:pos="3578"/>
              </w:tabs>
              <w:spacing w:after="60"/>
              <w:rPr>
                <w:sz w:val="14"/>
                <w:szCs w:val="14"/>
              </w:rPr>
            </w:pPr>
            <w:r w:rsidRPr="0044015E">
              <w:rPr>
                <w:sz w:val="14"/>
                <w:szCs w:val="14"/>
              </w:rPr>
              <w:t>+66 2</w:t>
            </w:r>
            <w:r>
              <w:rPr>
                <w:sz w:val="14"/>
                <w:szCs w:val="14"/>
              </w:rPr>
              <w:t xml:space="preserve"> 000-0000</w:t>
            </w:r>
            <w:r w:rsidRPr="0044015E">
              <w:rPr>
                <w:sz w:val="14"/>
                <w:szCs w:val="14"/>
              </w:rPr>
              <w:tab/>
            </w:r>
            <w:r>
              <w:rPr>
                <w:sz w:val="14"/>
                <w:szCs w:val="14"/>
              </w:rPr>
              <w:t>nanhome@hotmail.com</w:t>
            </w:r>
          </w:p>
          <w:p w:rsidR="008E7D28" w:rsidRPr="0044015E" w:rsidRDefault="008E7D28" w:rsidP="008E7D28">
            <w:pPr>
              <w:rPr>
                <w:sz w:val="14"/>
                <w:szCs w:val="14"/>
              </w:rPr>
            </w:pPr>
            <w:r w:rsidRPr="0044015E">
              <w:rPr>
                <w:sz w:val="14"/>
                <w:szCs w:val="14"/>
              </w:rPr>
              <w:t>Sirinattha Techasiriwan</w:t>
            </w:r>
            <w:r>
              <w:rPr>
                <w:sz w:val="14"/>
                <w:szCs w:val="14"/>
              </w:rPr>
              <w:t xml:space="preserve">  </w:t>
            </w:r>
          </w:p>
          <w:p w:rsidR="008E7D28" w:rsidRDefault="008E7D28" w:rsidP="008E7D28">
            <w:pPr>
              <w:tabs>
                <w:tab w:val="right" w:pos="3578"/>
              </w:tabs>
              <w:spacing w:after="60"/>
              <w:rPr>
                <w:sz w:val="14"/>
                <w:szCs w:val="14"/>
              </w:rPr>
            </w:pPr>
            <w:r w:rsidRPr="0044015E">
              <w:rPr>
                <w:sz w:val="14"/>
                <w:szCs w:val="14"/>
              </w:rPr>
              <w:t>+66 2</w:t>
            </w:r>
            <w:r>
              <w:rPr>
                <w:sz w:val="14"/>
                <w:szCs w:val="14"/>
              </w:rPr>
              <w:t xml:space="preserve"> 000-0000</w:t>
            </w:r>
            <w:r w:rsidRPr="0044015E">
              <w:rPr>
                <w:sz w:val="14"/>
                <w:szCs w:val="14"/>
              </w:rPr>
              <w:tab/>
            </w:r>
            <w:r>
              <w:rPr>
                <w:sz w:val="14"/>
                <w:szCs w:val="14"/>
              </w:rPr>
              <w:t xml:space="preserve"> nanhome@hotmail.com</w:t>
            </w:r>
          </w:p>
          <w:p w:rsidR="008E7D28" w:rsidRPr="0044015E" w:rsidRDefault="008E7D28" w:rsidP="008E7D28">
            <w:pPr>
              <w:rPr>
                <w:sz w:val="14"/>
                <w:szCs w:val="14"/>
              </w:rPr>
            </w:pPr>
            <w:r w:rsidRPr="0044015E">
              <w:rPr>
                <w:sz w:val="14"/>
                <w:szCs w:val="14"/>
              </w:rPr>
              <w:t>Sirinattha Techasiriwan</w:t>
            </w:r>
            <w:r>
              <w:rPr>
                <w:sz w:val="14"/>
                <w:szCs w:val="14"/>
              </w:rPr>
              <w:t xml:space="preserve">  </w:t>
            </w:r>
          </w:p>
          <w:p w:rsidR="008E7D28" w:rsidRDefault="008E7D28" w:rsidP="008E7D28">
            <w:pPr>
              <w:tabs>
                <w:tab w:val="right" w:pos="3578"/>
              </w:tabs>
              <w:spacing w:after="60"/>
              <w:rPr>
                <w:sz w:val="14"/>
                <w:szCs w:val="14"/>
              </w:rPr>
            </w:pPr>
            <w:r w:rsidRPr="0044015E">
              <w:rPr>
                <w:sz w:val="14"/>
                <w:szCs w:val="14"/>
              </w:rPr>
              <w:t>+66 2</w:t>
            </w:r>
            <w:r>
              <w:rPr>
                <w:sz w:val="14"/>
                <w:szCs w:val="14"/>
              </w:rPr>
              <w:t xml:space="preserve"> 000-0000</w:t>
            </w:r>
            <w:r w:rsidRPr="0044015E">
              <w:rPr>
                <w:sz w:val="14"/>
                <w:szCs w:val="14"/>
              </w:rPr>
              <w:tab/>
            </w:r>
            <w:r>
              <w:rPr>
                <w:sz w:val="14"/>
                <w:szCs w:val="14"/>
              </w:rPr>
              <w:t xml:space="preserve"> nanhome@hotmail.com</w:t>
            </w:r>
          </w:p>
          <w:p w:rsidR="008E7D28" w:rsidRPr="0044015E" w:rsidRDefault="008E7D28" w:rsidP="008E7D28">
            <w:pPr>
              <w:rPr>
                <w:sz w:val="14"/>
                <w:szCs w:val="14"/>
              </w:rPr>
            </w:pPr>
            <w:r w:rsidRPr="0044015E">
              <w:rPr>
                <w:sz w:val="14"/>
                <w:szCs w:val="14"/>
              </w:rPr>
              <w:t>Sirinattha Techasiriwan</w:t>
            </w:r>
            <w:r>
              <w:rPr>
                <w:sz w:val="14"/>
                <w:szCs w:val="14"/>
              </w:rPr>
              <w:t xml:space="preserve">  </w:t>
            </w:r>
          </w:p>
          <w:p w:rsidR="008E7D28" w:rsidRDefault="008E7D28" w:rsidP="008E7D28">
            <w:pPr>
              <w:tabs>
                <w:tab w:val="right" w:pos="3578"/>
              </w:tabs>
              <w:spacing w:after="60"/>
              <w:rPr>
                <w:sz w:val="14"/>
                <w:szCs w:val="14"/>
              </w:rPr>
            </w:pPr>
            <w:r w:rsidRPr="0044015E">
              <w:rPr>
                <w:sz w:val="14"/>
                <w:szCs w:val="14"/>
              </w:rPr>
              <w:t>+66 2</w:t>
            </w:r>
            <w:r>
              <w:rPr>
                <w:sz w:val="14"/>
                <w:szCs w:val="14"/>
              </w:rPr>
              <w:t xml:space="preserve"> 000-0000</w:t>
            </w:r>
            <w:r w:rsidRPr="0044015E">
              <w:rPr>
                <w:sz w:val="14"/>
                <w:szCs w:val="14"/>
              </w:rPr>
              <w:tab/>
            </w:r>
            <w:r>
              <w:rPr>
                <w:sz w:val="14"/>
                <w:szCs w:val="14"/>
              </w:rPr>
              <w:t xml:space="preserve"> nanhome@hotmail.com</w:t>
            </w:r>
          </w:p>
          <w:p w:rsidR="008E7D28" w:rsidRPr="0044015E" w:rsidRDefault="008E7D28" w:rsidP="008E7D28">
            <w:pPr>
              <w:rPr>
                <w:sz w:val="14"/>
                <w:szCs w:val="14"/>
              </w:rPr>
            </w:pPr>
            <w:r w:rsidRPr="0044015E">
              <w:rPr>
                <w:sz w:val="14"/>
                <w:szCs w:val="14"/>
              </w:rPr>
              <w:t>Sirinattha Techasiriwan</w:t>
            </w:r>
            <w:r>
              <w:rPr>
                <w:sz w:val="14"/>
                <w:szCs w:val="14"/>
              </w:rPr>
              <w:t xml:space="preserve">  </w:t>
            </w:r>
          </w:p>
          <w:p w:rsidR="008E7D28" w:rsidRDefault="008E7D28" w:rsidP="008E7D28">
            <w:pPr>
              <w:tabs>
                <w:tab w:val="right" w:pos="3578"/>
              </w:tabs>
              <w:spacing w:after="60"/>
              <w:rPr>
                <w:sz w:val="14"/>
                <w:szCs w:val="14"/>
              </w:rPr>
            </w:pPr>
            <w:r w:rsidRPr="0044015E">
              <w:rPr>
                <w:sz w:val="14"/>
                <w:szCs w:val="14"/>
              </w:rPr>
              <w:t>+66 2</w:t>
            </w:r>
            <w:r>
              <w:rPr>
                <w:sz w:val="14"/>
                <w:szCs w:val="14"/>
              </w:rPr>
              <w:t xml:space="preserve"> 000-0000</w:t>
            </w:r>
            <w:r w:rsidRPr="0044015E">
              <w:rPr>
                <w:sz w:val="14"/>
                <w:szCs w:val="14"/>
              </w:rPr>
              <w:tab/>
            </w:r>
            <w:r>
              <w:rPr>
                <w:sz w:val="14"/>
                <w:szCs w:val="14"/>
              </w:rPr>
              <w:t xml:space="preserve"> nanhome@hotmail.com</w:t>
            </w:r>
          </w:p>
          <w:p w:rsidR="008E7D28" w:rsidRPr="0044015E" w:rsidRDefault="008E7D28" w:rsidP="008E7D28">
            <w:pPr>
              <w:rPr>
                <w:sz w:val="14"/>
                <w:szCs w:val="14"/>
              </w:rPr>
            </w:pPr>
            <w:r w:rsidRPr="0044015E">
              <w:rPr>
                <w:sz w:val="14"/>
                <w:szCs w:val="14"/>
              </w:rPr>
              <w:t>Sirinattha Techasiriwan</w:t>
            </w:r>
            <w:r>
              <w:rPr>
                <w:sz w:val="14"/>
                <w:szCs w:val="14"/>
              </w:rPr>
              <w:t xml:space="preserve">  </w:t>
            </w:r>
          </w:p>
          <w:p w:rsidR="008E7D28" w:rsidRDefault="008E7D28" w:rsidP="008E7D28">
            <w:pPr>
              <w:tabs>
                <w:tab w:val="right" w:pos="3578"/>
              </w:tabs>
              <w:spacing w:after="60"/>
              <w:rPr>
                <w:sz w:val="14"/>
                <w:szCs w:val="14"/>
              </w:rPr>
            </w:pPr>
            <w:r w:rsidRPr="0044015E">
              <w:rPr>
                <w:sz w:val="14"/>
                <w:szCs w:val="14"/>
              </w:rPr>
              <w:t>+66 2</w:t>
            </w:r>
            <w:r>
              <w:rPr>
                <w:sz w:val="14"/>
                <w:szCs w:val="14"/>
              </w:rPr>
              <w:t xml:space="preserve"> 000-0000</w:t>
            </w:r>
            <w:r w:rsidRPr="0044015E">
              <w:rPr>
                <w:sz w:val="14"/>
                <w:szCs w:val="14"/>
              </w:rPr>
              <w:tab/>
            </w:r>
            <w:r>
              <w:rPr>
                <w:sz w:val="14"/>
                <w:szCs w:val="14"/>
              </w:rPr>
              <w:t xml:space="preserve"> nanhome@hotmail.com</w:t>
            </w:r>
          </w:p>
          <w:p w:rsidR="008E7D28" w:rsidRPr="0044015E" w:rsidRDefault="008E7D28" w:rsidP="008E7D28">
            <w:pPr>
              <w:rPr>
                <w:sz w:val="14"/>
                <w:szCs w:val="14"/>
              </w:rPr>
            </w:pPr>
            <w:r w:rsidRPr="0044015E">
              <w:rPr>
                <w:sz w:val="14"/>
                <w:szCs w:val="14"/>
              </w:rPr>
              <w:t>Sirinattha Techasiriwan</w:t>
            </w:r>
            <w:r>
              <w:rPr>
                <w:sz w:val="14"/>
                <w:szCs w:val="14"/>
              </w:rPr>
              <w:t xml:space="preserve">  </w:t>
            </w:r>
          </w:p>
          <w:p w:rsidR="008E7D28" w:rsidRDefault="008E7D28" w:rsidP="008E7D28">
            <w:pPr>
              <w:tabs>
                <w:tab w:val="right" w:pos="3578"/>
              </w:tabs>
              <w:spacing w:after="60"/>
              <w:rPr>
                <w:sz w:val="14"/>
                <w:szCs w:val="14"/>
              </w:rPr>
            </w:pPr>
            <w:r w:rsidRPr="0044015E">
              <w:rPr>
                <w:sz w:val="14"/>
                <w:szCs w:val="14"/>
              </w:rPr>
              <w:t>+66 2</w:t>
            </w:r>
            <w:r>
              <w:rPr>
                <w:sz w:val="14"/>
                <w:szCs w:val="14"/>
              </w:rPr>
              <w:t xml:space="preserve"> 000-0000</w:t>
            </w:r>
            <w:r w:rsidRPr="0044015E">
              <w:rPr>
                <w:sz w:val="14"/>
                <w:szCs w:val="14"/>
              </w:rPr>
              <w:tab/>
            </w:r>
            <w:r>
              <w:rPr>
                <w:sz w:val="14"/>
                <w:szCs w:val="14"/>
              </w:rPr>
              <w:t xml:space="preserve"> nanhome@hotmail.com </w:t>
            </w:r>
          </w:p>
          <w:p w:rsidR="008E7D28" w:rsidRPr="0044015E" w:rsidRDefault="008E7D28" w:rsidP="008E7D28">
            <w:pPr>
              <w:rPr>
                <w:sz w:val="14"/>
                <w:szCs w:val="14"/>
              </w:rPr>
            </w:pPr>
            <w:r w:rsidRPr="0044015E">
              <w:rPr>
                <w:sz w:val="14"/>
                <w:szCs w:val="14"/>
              </w:rPr>
              <w:t>Sirinattha Techasiriwan</w:t>
            </w:r>
            <w:r>
              <w:rPr>
                <w:sz w:val="14"/>
                <w:szCs w:val="14"/>
              </w:rPr>
              <w:t xml:space="preserve">  </w:t>
            </w:r>
          </w:p>
          <w:p w:rsidR="008E7D28" w:rsidRDefault="008E7D28" w:rsidP="008E7D28">
            <w:pPr>
              <w:tabs>
                <w:tab w:val="right" w:pos="3578"/>
              </w:tabs>
              <w:spacing w:after="60"/>
              <w:rPr>
                <w:sz w:val="14"/>
                <w:szCs w:val="14"/>
              </w:rPr>
            </w:pPr>
            <w:r w:rsidRPr="0044015E">
              <w:rPr>
                <w:sz w:val="14"/>
                <w:szCs w:val="14"/>
              </w:rPr>
              <w:t>+66 2</w:t>
            </w:r>
            <w:r>
              <w:rPr>
                <w:sz w:val="14"/>
                <w:szCs w:val="14"/>
              </w:rPr>
              <w:t xml:space="preserve"> 000-0000</w:t>
            </w:r>
            <w:r w:rsidRPr="0044015E">
              <w:rPr>
                <w:sz w:val="14"/>
                <w:szCs w:val="14"/>
              </w:rPr>
              <w:tab/>
            </w:r>
            <w:r>
              <w:rPr>
                <w:sz w:val="14"/>
                <w:szCs w:val="14"/>
              </w:rPr>
              <w:t xml:space="preserve"> nanhome@hotmail.com </w:t>
            </w:r>
          </w:p>
          <w:p w:rsidR="0037543C" w:rsidRDefault="0037543C" w:rsidP="0037543C">
            <w:pPr>
              <w:tabs>
                <w:tab w:val="right" w:pos="3578"/>
              </w:tabs>
              <w:spacing w:after="60"/>
              <w:rPr>
                <w:sz w:val="14"/>
                <w:szCs w:val="14"/>
              </w:rPr>
            </w:pPr>
          </w:p>
          <w:p w:rsidR="004F22E8" w:rsidRPr="009534C2" w:rsidRDefault="004F22E8" w:rsidP="00F37708">
            <w:pPr>
              <w:pStyle w:val="SideColumnChart"/>
              <w:tabs>
                <w:tab w:val="right" w:pos="4320"/>
              </w:tabs>
              <w:spacing w:before="40" w:line="228" w:lineRule="auto"/>
              <w:ind w:left="0"/>
              <w:jc w:val="left"/>
              <w:rPr>
                <w:sz w:val="10"/>
                <w:szCs w:val="10"/>
              </w:rPr>
            </w:pPr>
            <w:bookmarkStart w:id="3" w:name="RecHistoryChart_ChtNote"/>
          </w:p>
          <w:bookmarkEnd w:id="2"/>
          <w:bookmarkEnd w:id="3"/>
          <w:p w:rsidR="004F22E8" w:rsidRPr="004F22E8" w:rsidRDefault="004F22E8" w:rsidP="00F37708">
            <w:pPr>
              <w:pStyle w:val="whiteline"/>
              <w:tabs>
                <w:tab w:val="right" w:pos="3630"/>
              </w:tabs>
              <w:spacing w:after="80" w:line="40" w:lineRule="exact"/>
              <w:rPr>
                <w:lang w:val="en-GB"/>
              </w:rPr>
            </w:pPr>
            <w:r>
              <w:rPr>
                <w:lang w:val="en-GB"/>
              </w:rPr>
              <w:tab/>
            </w:r>
          </w:p>
        </w:tc>
      </w:tr>
      <w:tr w:rsidR="00B9634C" w:rsidTr="00F57520">
        <w:trPr>
          <w:cantSplit/>
          <w:trHeight w:hRule="exact" w:val="1701"/>
        </w:trPr>
        <w:tc>
          <w:tcPr>
            <w:tcW w:w="3890" w:type="dxa"/>
            <w:shd w:val="clear" w:color="auto" w:fill="E7E2E1" w:themeFill="accent3" w:themeFillTint="33"/>
            <w:vAlign w:val="bottom"/>
          </w:tcPr>
          <w:p w:rsidR="0037543C" w:rsidRPr="006C0790" w:rsidRDefault="0037543C" w:rsidP="0037543C">
            <w:pPr>
              <w:pStyle w:val="NSourceFundamentals"/>
              <w:rPr>
                <w:lang w:val="en-US"/>
              </w:rPr>
            </w:pPr>
            <w:r>
              <w:t xml:space="preserve">Source: SET, TU estimate </w:t>
            </w:r>
          </w:p>
          <w:p w:rsidR="0037543C" w:rsidRPr="000500A1" w:rsidRDefault="0037543C" w:rsidP="0037543C">
            <w:pPr>
              <w:pStyle w:val="NSourceFundamentals"/>
            </w:pPr>
            <w:r>
              <w:t>(all figures in THB unless noted)</w:t>
            </w:r>
          </w:p>
          <w:p w:rsidR="003C6E14" w:rsidRPr="004F22E8" w:rsidRDefault="004F22E8" w:rsidP="00F37708">
            <w:pPr>
              <w:pStyle w:val="whiteline"/>
              <w:tabs>
                <w:tab w:val="right" w:pos="3630"/>
              </w:tabs>
              <w:spacing w:after="40" w:line="40" w:lineRule="exact"/>
              <w:rPr>
                <w:lang w:val="en-GB"/>
              </w:rPr>
            </w:pPr>
            <w:r>
              <w:rPr>
                <w:lang w:val="en-GB"/>
              </w:rPr>
              <w:tab/>
            </w:r>
          </w:p>
        </w:tc>
      </w:tr>
      <w:tr w:rsidR="008408FC" w:rsidTr="00F37708">
        <w:trPr>
          <w:cantSplit/>
          <w:trHeight w:hRule="exact" w:val="737"/>
        </w:trPr>
        <w:tc>
          <w:tcPr>
            <w:tcW w:w="3890" w:type="dxa"/>
            <w:shd w:val="clear" w:color="auto" w:fill="E7E2E1" w:themeFill="accent3" w:themeFillTint="33"/>
            <w:vAlign w:val="bottom"/>
          </w:tcPr>
          <w:p w:rsidR="008408FC" w:rsidRPr="004F22E8" w:rsidRDefault="00AB6292" w:rsidP="00F37708">
            <w:pPr>
              <w:pStyle w:val="KSdate"/>
              <w:framePr w:hSpace="0" w:wrap="auto" w:vAnchor="margin" w:xAlign="left" w:yAlign="inline"/>
              <w:suppressOverlap w:val="0"/>
              <w:rPr>
                <w:sz w:val="22"/>
                <w:szCs w:val="22"/>
              </w:rPr>
            </w:pPr>
            <w:r w:rsidRPr="004F22E8">
              <w:rPr>
                <w:sz w:val="22"/>
                <w:szCs w:val="22"/>
              </w:rPr>
              <w:fldChar w:fldCharType="begin"/>
            </w:r>
            <w:r w:rsidR="00AF51FA" w:rsidRPr="004F22E8">
              <w:rPr>
                <w:sz w:val="22"/>
                <w:szCs w:val="22"/>
              </w:rPr>
              <w:instrText xml:space="preserve"> DATE  \@ "d MMMM yyyy"  \* MERGEFORMAT </w:instrText>
            </w:r>
            <w:r w:rsidRPr="004F22E8">
              <w:rPr>
                <w:sz w:val="22"/>
                <w:szCs w:val="22"/>
              </w:rPr>
              <w:fldChar w:fldCharType="separate"/>
            </w:r>
            <w:r w:rsidR="0072747C">
              <w:rPr>
                <w:noProof/>
                <w:sz w:val="22"/>
                <w:szCs w:val="22"/>
              </w:rPr>
              <w:t>7 January 2014</w:t>
            </w:r>
            <w:r w:rsidRPr="004F22E8">
              <w:rPr>
                <w:sz w:val="22"/>
                <w:szCs w:val="22"/>
              </w:rPr>
              <w:fldChar w:fldCharType="end"/>
            </w:r>
          </w:p>
          <w:p w:rsidR="008408FC" w:rsidRDefault="0037543C" w:rsidP="00F37708">
            <w:pPr>
              <w:spacing w:after="80" w:line="240" w:lineRule="exact"/>
            </w:pPr>
            <w:r>
              <w:t xml:space="preserve">Team name: </w:t>
            </w:r>
            <w:r w:rsidRPr="002D0A7B">
              <w:rPr>
                <w:color w:val="FF0000"/>
              </w:rPr>
              <w:t>Sample</w:t>
            </w:r>
          </w:p>
        </w:tc>
      </w:tr>
    </w:tbl>
    <w:p w:rsidR="00492DE8" w:rsidRDefault="00E86185" w:rsidP="00F3185E">
      <w:pPr>
        <w:pStyle w:val="KSCompanyname"/>
        <w:rPr>
          <w:rFonts w:hint="cs"/>
          <w:cs/>
        </w:rPr>
      </w:pPr>
      <w:bookmarkStart w:id="4" w:name="Subtitle"/>
      <w:r>
        <w:t>Oishi Group</w:t>
      </w:r>
      <w:r w:rsidR="00E40192">
        <w:t xml:space="preserve"> </w:t>
      </w:r>
    </w:p>
    <w:p w:rsidR="002D0A7B" w:rsidRPr="00746C50" w:rsidRDefault="00746C50" w:rsidP="002D0A7B">
      <w:pPr>
        <w:pStyle w:val="RSub-Title"/>
        <w:rPr>
          <w:color w:val="C00000"/>
          <w:lang w:val="en-US"/>
        </w:rPr>
      </w:pPr>
      <w:bookmarkStart w:id="5" w:name="Action"/>
      <w:bookmarkStart w:id="6" w:name="ActionHeading"/>
      <w:bookmarkEnd w:id="4"/>
      <w:r>
        <w:rPr>
          <w:color w:val="C00000"/>
        </w:rPr>
        <w:t>Recove+++++</w:t>
      </w:r>
      <w:r w:rsidR="002D0A7B">
        <w:rPr>
          <w:color w:val="C00000"/>
        </w:rPr>
        <w:t xml:space="preserve"> </w:t>
      </w:r>
      <w:r w:rsidR="002D0A7B">
        <w:rPr>
          <w:color w:val="C00000"/>
          <w:lang w:val="en-US" w:bidi="th-TH"/>
        </w:rPr>
        <w:t>ay</w:t>
      </w:r>
      <w:r w:rsidR="002D0A7B" w:rsidRPr="00E34F8B">
        <w:rPr>
          <w:color w:val="C00000"/>
        </w:rPr>
        <w:t xml:space="preserve"> </w:t>
      </w:r>
    </w:p>
    <w:p w:rsidR="002D0A7B" w:rsidRDefault="002D0A7B" w:rsidP="002D0A7B">
      <w:pPr>
        <w:pStyle w:val="RPointHeading"/>
        <w:spacing w:after="90"/>
        <w:rPr>
          <w:rFonts w:hint="cs"/>
          <w:cs/>
          <w:lang w:bidi="th-TH"/>
        </w:rPr>
      </w:pPr>
      <w:bookmarkStart w:id="7" w:name="CeasingCoverage"/>
      <w:bookmarkStart w:id="8" w:name="EventHeading"/>
      <w:bookmarkStart w:id="9" w:name="Event"/>
      <w:bookmarkEnd w:id="7"/>
      <w:r>
        <w:t>Action and recommendation</w:t>
      </w:r>
    </w:p>
    <w:p w:rsidR="002D0A7B" w:rsidRPr="00683B62" w:rsidRDefault="002D0A7B" w:rsidP="002D0A7B">
      <w:pPr>
        <w:pStyle w:val="KScoverbullet"/>
      </w:pPr>
      <w:r>
        <w:t>We recommend Buy</w:t>
      </w:r>
      <w:r w:rsidR="00852F2D">
        <w:t xml:space="preserve"> +++</w:t>
      </w:r>
      <w:r>
        <w:t xml:space="preserve"> with 2013 fair value of Bt++. We estimate net profit growth of ++. Our fair value reflects PER, PBV and dividend yield of +++. </w:t>
      </w:r>
      <w:r w:rsidR="00E86185">
        <w:t>OISHI</w:t>
      </w:r>
      <w:r>
        <w:t xml:space="preserve"> current share price reflects PER, PBV and dividend yield of +++.</w:t>
      </w:r>
      <w:r w:rsidRPr="00683B62">
        <w:t xml:space="preserve"> </w:t>
      </w:r>
      <w:r>
        <w:t xml:space="preserve"> </w:t>
      </w:r>
    </w:p>
    <w:p w:rsidR="002D0A7B" w:rsidRDefault="002D0A7B" w:rsidP="002D0A7B">
      <w:pPr>
        <w:pStyle w:val="RPointHeading"/>
        <w:spacing w:after="90"/>
      </w:pPr>
      <w:r>
        <w:t>Key investment point</w:t>
      </w:r>
      <w:bookmarkStart w:id="10" w:name="ImpactHeading"/>
      <w:bookmarkStart w:id="11" w:name="Impact"/>
      <w:bookmarkEnd w:id="8"/>
      <w:bookmarkEnd w:id="9"/>
      <w:r w:rsidR="0072747C">
        <w:t>s</w:t>
      </w:r>
    </w:p>
    <w:bookmarkEnd w:id="10"/>
    <w:p w:rsidR="002D0A7B" w:rsidRPr="008D772B" w:rsidRDefault="002D0A7B" w:rsidP="002D0A7B">
      <w:pPr>
        <w:pStyle w:val="KScoverbullet"/>
        <w:rPr>
          <w:b/>
          <w:color w:val="FF0000"/>
        </w:rPr>
      </w:pPr>
      <w:r w:rsidRPr="008D772B">
        <w:rPr>
          <w:b/>
          <w:color w:val="FF0000"/>
        </w:rPr>
        <w:t xml:space="preserve">Netting out extra-ordinaries.  </w:t>
      </w:r>
      <w:r w:rsidRPr="008D772B">
        <w:rPr>
          <w:color w:val="FF0000"/>
        </w:rPr>
        <w:t>PTTGC reported a Bt6.2bn inventory loss during the quarter.  A foreign exchange loss of Bt1.3bn further depressed the quarter.  This was only partially offset by Bt800m worth of tax credits &amp; hedging gains.  We estimate normalized 1Q12 net profits of Bt7.49bn during the quarter.  This brings 1H12 normalized net profits to Bt14.4bn vs our FY12 forecast of Bt27.6bn and vs consensus of Bt29.1bn.  Still very achievable.</w:t>
      </w:r>
    </w:p>
    <w:p w:rsidR="002D0A7B" w:rsidRPr="008D772B" w:rsidRDefault="002D0A7B" w:rsidP="002D0A7B">
      <w:pPr>
        <w:pStyle w:val="KScoverbullet"/>
        <w:rPr>
          <w:b/>
          <w:color w:val="FF0000"/>
        </w:rPr>
      </w:pPr>
      <w:r w:rsidRPr="008D772B">
        <w:rPr>
          <w:b/>
          <w:color w:val="FF0000"/>
        </w:rPr>
        <w:t xml:space="preserve">Ethylene segment hurt by oil.  </w:t>
      </w:r>
      <w:r w:rsidRPr="008D772B">
        <w:rPr>
          <w:color w:val="FF0000"/>
        </w:rPr>
        <w:t xml:space="preserve">The benefit of a QoQ rise in olefins output was offset by lower end selling prices.  While spreads (i.e. end selling price minus crude) actually posted QoQ improvements, end selling prices were still lower on account of weakness in crude oil.  This is the key earnings driver for PTTGC, a majority gas based ethylene producer.    </w:t>
      </w:r>
      <w:r w:rsidRPr="008D772B">
        <w:rPr>
          <w:b/>
          <w:color w:val="FF0000"/>
        </w:rPr>
        <w:t xml:space="preserve"> </w:t>
      </w:r>
    </w:p>
    <w:p w:rsidR="002D0A7B" w:rsidRPr="008D772B" w:rsidRDefault="002D0A7B" w:rsidP="002D0A7B">
      <w:pPr>
        <w:pStyle w:val="KScoverbullet"/>
        <w:rPr>
          <w:b/>
          <w:color w:val="FF0000"/>
        </w:rPr>
      </w:pPr>
      <w:r w:rsidRPr="008D772B">
        <w:rPr>
          <w:b/>
          <w:color w:val="FF0000"/>
        </w:rPr>
        <w:t xml:space="preserve">Aromatics' modest improvements. </w:t>
      </w:r>
      <w:r w:rsidRPr="008D772B">
        <w:rPr>
          <w:color w:val="FF0000"/>
        </w:rPr>
        <w:t xml:space="preserve"> Stripping out oil movements for PTTGC’s non-gas aromatics business, we saw a major (28% QoQ) increase in output due to a lack of maintenance.  Product spreads declined slightly QoQ as benzene strength was offset by paraxylene weakness.  </w:t>
      </w:r>
      <w:r w:rsidRPr="008D772B">
        <w:rPr>
          <w:b/>
          <w:color w:val="FF0000"/>
        </w:rPr>
        <w:t xml:space="preserve">   </w:t>
      </w:r>
    </w:p>
    <w:p w:rsidR="002D0A7B" w:rsidRPr="008D772B" w:rsidRDefault="002D0A7B" w:rsidP="002D0A7B">
      <w:pPr>
        <w:pStyle w:val="KScoverbullet"/>
        <w:rPr>
          <w:color w:val="FF0000"/>
        </w:rPr>
      </w:pPr>
      <w:r w:rsidRPr="008D772B">
        <w:rPr>
          <w:b/>
          <w:color w:val="FF0000"/>
        </w:rPr>
        <w:t>Refining margin down but…</w:t>
      </w:r>
      <w:r w:rsidRPr="008D772B">
        <w:rPr>
          <w:color w:val="FF0000"/>
        </w:rPr>
        <w:t xml:space="preserve">  PTTGC’s pre-inventory 2Q12 GRM was impacted by weaker QoQ diesel cracks but actually posted a QoQ gain of US$0.50/bbl due to higher output.  It was noted that output benefited from the end of a condensate supply agreement.</w:t>
      </w:r>
    </w:p>
    <w:p w:rsidR="002D0A7B" w:rsidRDefault="002D0A7B" w:rsidP="002D0A7B">
      <w:pPr>
        <w:pStyle w:val="RPointHeading"/>
        <w:spacing w:after="90"/>
      </w:pPr>
      <w:bookmarkStart w:id="12" w:name="EarningsRevisionHeading"/>
      <w:bookmarkStart w:id="13" w:name="EarningsRevision"/>
      <w:bookmarkEnd w:id="11"/>
      <w:r>
        <w:t>Valuation method</w:t>
      </w:r>
    </w:p>
    <w:p w:rsidR="002D0A7B" w:rsidRPr="00746C50" w:rsidRDefault="00A12019" w:rsidP="002D0A7B">
      <w:pPr>
        <w:pStyle w:val="KScoverbullet"/>
      </w:pPr>
      <w:bookmarkStart w:id="14" w:name="PriceCatalyst"/>
      <w:bookmarkEnd w:id="12"/>
      <w:bookmarkEnd w:id="13"/>
      <w:r>
        <w:t xml:space="preserve"> </w:t>
      </w:r>
      <w:r w:rsidR="002D0A7B" w:rsidRPr="00746C50">
        <w:t>Our fair value of Bt+++ is based on +++.</w:t>
      </w:r>
      <w:r w:rsidR="00746C50">
        <w:t xml:space="preserve">  </w:t>
      </w:r>
    </w:p>
    <w:bookmarkEnd w:id="5"/>
    <w:bookmarkEnd w:id="6"/>
    <w:bookmarkEnd w:id="14"/>
    <w:p w:rsidR="00C661BE" w:rsidRPr="002D0A7B" w:rsidRDefault="00C661BE" w:rsidP="00F54467">
      <w:pPr>
        <w:pStyle w:val="RPointHeading"/>
        <w:spacing w:after="90"/>
        <w:rPr>
          <w:lang w:val="en-US"/>
        </w:rPr>
      </w:pPr>
    </w:p>
    <w:p w:rsidR="00C661BE" w:rsidRDefault="00C661BE" w:rsidP="00F54467">
      <w:pPr>
        <w:pStyle w:val="RPointHeading"/>
        <w:spacing w:after="90"/>
        <w:rPr>
          <w:rFonts w:hint="cs"/>
          <w:cs/>
          <w:lang w:bidi="th-TH"/>
        </w:rPr>
      </w:pPr>
    </w:p>
    <w:p w:rsidR="00C661BE" w:rsidRDefault="00C661BE">
      <w:pPr>
        <w:rPr>
          <w:rFonts w:eastAsia="MS Gothic"/>
          <w:b/>
          <w:bCs/>
          <w:sz w:val="24"/>
          <w:szCs w:val="24"/>
          <w:lang w:val="en-AU" w:bidi="ar-SA"/>
        </w:rPr>
      </w:pPr>
      <w:r>
        <w:br w:type="page"/>
      </w:r>
    </w:p>
    <w:p w:rsidR="006A6620" w:rsidRPr="009C7F40" w:rsidRDefault="0072747C" w:rsidP="006A6620">
      <w:pPr>
        <w:pStyle w:val="KSbodytext"/>
        <w:rPr>
          <w:rFonts w:eastAsia="MS Gothic"/>
          <w:b/>
          <w:bCs/>
          <w:sz w:val="24"/>
          <w:szCs w:val="24"/>
          <w:lang w:val="en-AU" w:bidi="ar-SA"/>
        </w:rPr>
      </w:pPr>
      <w:r>
        <w:rPr>
          <w:rFonts w:eastAsia="MS Gothic"/>
          <w:b/>
          <w:bCs/>
          <w:sz w:val="24"/>
          <w:szCs w:val="24"/>
        </w:rPr>
        <w:lastRenderedPageBreak/>
        <w:t>BUSINESS DESCRIPTION</w:t>
      </w:r>
      <w:r w:rsidR="006A6620" w:rsidRPr="009C7F40">
        <w:rPr>
          <w:rFonts w:eastAsia="MS Gothic"/>
          <w:b/>
          <w:bCs/>
          <w:sz w:val="24"/>
          <w:szCs w:val="24"/>
          <w:lang w:val="en-AU" w:bidi="ar-SA"/>
        </w:rPr>
        <w:t xml:space="preserve"> </w:t>
      </w:r>
      <w:r w:rsidRPr="0072747C">
        <w:rPr>
          <w:rFonts w:eastAsia="MS Gothic"/>
          <w:color w:val="FF0000"/>
          <w:sz w:val="24"/>
          <w:szCs w:val="24"/>
          <w:lang w:val="en-AU" w:bidi="ar-SA"/>
        </w:rPr>
        <w:t>(up to 2</w:t>
      </w:r>
      <w:r w:rsidR="006A6620" w:rsidRPr="0072747C">
        <w:rPr>
          <w:rFonts w:eastAsia="MS Gothic"/>
          <w:color w:val="FF0000"/>
          <w:sz w:val="24"/>
          <w:szCs w:val="24"/>
          <w:lang w:val="en-AU" w:bidi="ar-SA"/>
        </w:rPr>
        <w:t xml:space="preserve"> pages, including charts)</w:t>
      </w:r>
    </w:p>
    <w:p w:rsidR="006A6620" w:rsidRPr="00CF34F2" w:rsidRDefault="006A6620" w:rsidP="0072747C">
      <w:pPr>
        <w:pStyle w:val="KSbodytext"/>
      </w:pPr>
      <w:r>
        <w:rPr>
          <w:b/>
          <w:bCs/>
        </w:rPr>
        <w:t>Company business</w:t>
      </w:r>
      <w:r w:rsidRPr="00CF34F2">
        <w:rPr>
          <w:b/>
          <w:bCs/>
        </w:rPr>
        <w:t>.</w:t>
      </w:r>
      <w:r>
        <w:t xml:space="preserve"> </w:t>
      </w:r>
      <w:r w:rsidR="0072747C">
        <w:t>Company’s products / services</w:t>
      </w:r>
      <w:r w:rsidR="0072747C">
        <w:t xml:space="preserve">, </w:t>
      </w:r>
      <w:r w:rsidR="0072747C">
        <w:t>Key drivers for revenues</w:t>
      </w:r>
      <w:r w:rsidR="0072747C">
        <w:t xml:space="preserve">, </w:t>
      </w:r>
      <w:r w:rsidR="0072747C">
        <w:t>Customers / markets</w:t>
      </w:r>
      <w:r w:rsidR="0072747C">
        <w:t xml:space="preserve">, </w:t>
      </w:r>
      <w:r w:rsidR="0072747C">
        <w:t>(If available) Raw materials, key cost components</w:t>
      </w:r>
      <w:r w:rsidR="0072747C">
        <w:t xml:space="preserve">, </w:t>
      </w:r>
      <w:r w:rsidR="0072747C" w:rsidRPr="0072747C">
        <w:t>(If applicable) Management, primary strategy, shareholders</w:t>
      </w:r>
    </w:p>
    <w:p w:rsidR="006A6620" w:rsidRPr="00F54467" w:rsidRDefault="006A6620" w:rsidP="006A6620">
      <w:pPr>
        <w:pStyle w:val="RPointHeading"/>
        <w:pBdr>
          <w:bottom w:val="single" w:sz="4" w:space="1" w:color="auto"/>
        </w:pBdr>
        <w:spacing w:after="90"/>
        <w:rPr>
          <w:rFonts w:cs="Arial"/>
          <w:sz w:val="18"/>
          <w:szCs w:val="18"/>
        </w:rPr>
      </w:pPr>
      <w:r>
        <w:rPr>
          <w:rFonts w:cs="Arial"/>
          <w:sz w:val="18"/>
          <w:szCs w:val="18"/>
        </w:rPr>
        <w:t xml:space="preserve">Figure x: </w:t>
      </w:r>
      <w:r w:rsidR="0072747C">
        <w:rPr>
          <w:rFonts w:cs="Arial"/>
          <w:sz w:val="18"/>
          <w:szCs w:val="18"/>
        </w:rPr>
        <w:t>Revenue Structure</w:t>
      </w:r>
    </w:p>
    <w:p w:rsidR="006A6620" w:rsidRDefault="006A6620" w:rsidP="006A6620">
      <w:pPr>
        <w:pStyle w:val="RPointHeading"/>
        <w:spacing w:after="90"/>
      </w:pPr>
    </w:p>
    <w:p w:rsidR="006A6620" w:rsidRPr="0072747C" w:rsidRDefault="006A6620" w:rsidP="006A6620">
      <w:pPr>
        <w:pStyle w:val="RPointHeading"/>
        <w:spacing w:after="90"/>
        <w:rPr>
          <w:lang w:val="en-US"/>
        </w:rPr>
      </w:pPr>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Bdr>
          <w:top w:val="single" w:sz="4" w:space="1" w:color="auto"/>
        </w:pBdr>
        <w:rPr>
          <w:sz w:val="16"/>
          <w:szCs w:val="16"/>
        </w:rPr>
      </w:pPr>
      <w:r w:rsidRPr="00F54467">
        <w:rPr>
          <w:sz w:val="16"/>
          <w:szCs w:val="16"/>
        </w:rPr>
        <w:t>Source:xxxxxxxxx</w:t>
      </w:r>
    </w:p>
    <w:p w:rsidR="006A6620" w:rsidRDefault="006A6620" w:rsidP="006A6620">
      <w:pPr>
        <w:pStyle w:val="KSbodytext"/>
        <w:rPr>
          <w:b/>
          <w:bCs/>
        </w:rPr>
      </w:pPr>
    </w:p>
    <w:p w:rsidR="0072747C" w:rsidRPr="00F54467" w:rsidRDefault="0072747C" w:rsidP="0072747C">
      <w:pPr>
        <w:pStyle w:val="RPointHeading"/>
        <w:pBdr>
          <w:bottom w:val="single" w:sz="4" w:space="1" w:color="auto"/>
        </w:pBdr>
        <w:spacing w:after="90"/>
        <w:rPr>
          <w:rFonts w:cs="Arial"/>
          <w:sz w:val="18"/>
          <w:szCs w:val="18"/>
        </w:rPr>
      </w:pPr>
      <w:r>
        <w:rPr>
          <w:rFonts w:cs="Arial"/>
          <w:sz w:val="18"/>
          <w:szCs w:val="18"/>
        </w:rPr>
        <w:t>Figure x: xxxxxxxx</w:t>
      </w:r>
    </w:p>
    <w:p w:rsidR="0072747C" w:rsidRDefault="0072747C" w:rsidP="0072747C">
      <w:pPr>
        <w:pStyle w:val="RPointHeading"/>
        <w:spacing w:after="90"/>
      </w:pPr>
    </w:p>
    <w:p w:rsidR="0072747C" w:rsidRDefault="0072747C" w:rsidP="0072747C">
      <w:pPr>
        <w:pStyle w:val="RPointHeading"/>
        <w:spacing w:after="90"/>
      </w:pPr>
    </w:p>
    <w:p w:rsidR="0072747C" w:rsidRDefault="0072747C" w:rsidP="0072747C">
      <w:pPr>
        <w:pStyle w:val="RPointHeading"/>
        <w:spacing w:after="90"/>
      </w:pPr>
    </w:p>
    <w:p w:rsidR="0072747C" w:rsidRDefault="0072747C" w:rsidP="0072747C">
      <w:pPr>
        <w:pStyle w:val="RPointHeading"/>
        <w:spacing w:after="90"/>
      </w:pPr>
    </w:p>
    <w:p w:rsidR="0072747C" w:rsidRDefault="0072747C" w:rsidP="0072747C">
      <w:pPr>
        <w:pStyle w:val="RPointHeading"/>
        <w:spacing w:after="90"/>
      </w:pPr>
    </w:p>
    <w:p w:rsidR="0072747C" w:rsidRDefault="0072747C" w:rsidP="0072747C">
      <w:pPr>
        <w:pStyle w:val="RPointHeading"/>
        <w:spacing w:after="90"/>
      </w:pPr>
    </w:p>
    <w:p w:rsidR="0072747C" w:rsidRDefault="0072747C" w:rsidP="0072747C">
      <w:pPr>
        <w:pBdr>
          <w:top w:val="single" w:sz="4" w:space="1" w:color="auto"/>
        </w:pBdr>
        <w:rPr>
          <w:sz w:val="16"/>
          <w:szCs w:val="16"/>
        </w:rPr>
      </w:pPr>
      <w:r w:rsidRPr="00F54467">
        <w:rPr>
          <w:sz w:val="16"/>
          <w:szCs w:val="16"/>
        </w:rPr>
        <w:t>Source:xxxxxxxxx</w:t>
      </w:r>
    </w:p>
    <w:p w:rsidR="0072747C" w:rsidRDefault="0072747C" w:rsidP="006A6620">
      <w:pPr>
        <w:pStyle w:val="RPointHeading"/>
        <w:pBdr>
          <w:bottom w:val="single" w:sz="4" w:space="1" w:color="auto"/>
        </w:pBdr>
        <w:spacing w:after="90"/>
        <w:rPr>
          <w:rFonts w:cs="Arial"/>
          <w:sz w:val="18"/>
          <w:szCs w:val="18"/>
        </w:rPr>
      </w:pPr>
    </w:p>
    <w:p w:rsidR="006A6620" w:rsidRPr="00F54467" w:rsidRDefault="006A6620" w:rsidP="006A6620">
      <w:pPr>
        <w:pStyle w:val="RPointHeading"/>
        <w:pBdr>
          <w:bottom w:val="single" w:sz="4" w:space="1" w:color="auto"/>
        </w:pBdr>
        <w:spacing w:after="90"/>
        <w:rPr>
          <w:rFonts w:cs="Arial"/>
          <w:sz w:val="18"/>
          <w:szCs w:val="18"/>
        </w:rPr>
      </w:pPr>
      <w:r>
        <w:rPr>
          <w:rFonts w:cs="Arial"/>
          <w:sz w:val="18"/>
          <w:szCs w:val="18"/>
        </w:rPr>
        <w:t xml:space="preserve">Figure x: </w:t>
      </w:r>
      <w:r w:rsidR="0072747C">
        <w:rPr>
          <w:rFonts w:cs="Arial"/>
          <w:sz w:val="18"/>
          <w:szCs w:val="18"/>
        </w:rPr>
        <w:t>Shareholder Structure</w:t>
      </w:r>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Bdr>
          <w:top w:val="single" w:sz="4" w:space="1" w:color="auto"/>
        </w:pBdr>
        <w:rPr>
          <w:sz w:val="16"/>
          <w:szCs w:val="16"/>
        </w:rPr>
      </w:pPr>
      <w:r w:rsidRPr="00F54467">
        <w:rPr>
          <w:sz w:val="16"/>
          <w:szCs w:val="16"/>
        </w:rPr>
        <w:t>Source:xxxxxxxxx</w:t>
      </w:r>
    </w:p>
    <w:p w:rsidR="006A6620" w:rsidRDefault="006A6620" w:rsidP="006A6620">
      <w:pPr>
        <w:pStyle w:val="KSbodytext"/>
        <w:rPr>
          <w:b/>
          <w:bCs/>
        </w:rPr>
      </w:pPr>
    </w:p>
    <w:p w:rsidR="006A6620" w:rsidRPr="00CF34F2" w:rsidRDefault="006A6620" w:rsidP="006A6620">
      <w:pPr>
        <w:pStyle w:val="KSbodytext"/>
      </w:pPr>
      <w:r w:rsidRPr="00CF34F2">
        <w:rPr>
          <w:b/>
          <w:bCs/>
        </w:rPr>
        <w:t>Recent developments.</w:t>
      </w:r>
      <w:r>
        <w:t xml:space="preserve"> </w:t>
      </w:r>
      <w:r w:rsidR="0072747C" w:rsidRPr="0072747C">
        <w:t>(If applicable) Recent developments, expansions, new products</w:t>
      </w:r>
    </w:p>
    <w:p w:rsidR="006A6620" w:rsidRDefault="006A6620" w:rsidP="006A6620">
      <w:pPr>
        <w:pStyle w:val="KSbodytext"/>
      </w:pPr>
    </w:p>
    <w:p w:rsidR="006A6620" w:rsidRDefault="006A6620" w:rsidP="006A6620">
      <w:pPr>
        <w:pStyle w:val="KSbodytext"/>
      </w:pPr>
      <w:r w:rsidRPr="00CF34F2">
        <w:rPr>
          <w:b/>
          <w:bCs/>
        </w:rPr>
        <w:t>Historical performance.</w:t>
      </w:r>
      <w:r>
        <w:t xml:space="preserve"> 1) A</w:t>
      </w:r>
      <w:r w:rsidR="003D7312">
        <w:t xml:space="preserve">ny cycle? 2) Historical performance and performance in </w:t>
      </w:r>
      <w:r w:rsidR="0072747C">
        <w:t>the past and recent year.</w:t>
      </w:r>
    </w:p>
    <w:p w:rsidR="006A6620" w:rsidRDefault="006A6620" w:rsidP="006A6620">
      <w:pPr>
        <w:pStyle w:val="KSbodytext"/>
      </w:pPr>
    </w:p>
    <w:p w:rsidR="006A6620" w:rsidRPr="00CF34F2" w:rsidRDefault="006A6620" w:rsidP="006A6620">
      <w:pPr>
        <w:pStyle w:val="KSbodytext"/>
      </w:pPr>
    </w:p>
    <w:p w:rsidR="00F54467" w:rsidRPr="0072747C" w:rsidRDefault="00A97B69" w:rsidP="00F54467">
      <w:pPr>
        <w:pStyle w:val="RPointHeading"/>
        <w:spacing w:after="90"/>
        <w:rPr>
          <w:b w:val="0"/>
          <w:bCs w:val="0"/>
        </w:rPr>
      </w:pPr>
      <w:r>
        <w:lastRenderedPageBreak/>
        <w:t>ECONOMIC ANALYSIS &amp; IMPACTS</w:t>
      </w:r>
      <w:r w:rsidR="008A6AAC">
        <w:t xml:space="preserve"> </w:t>
      </w:r>
      <w:r w:rsidR="008A6AAC" w:rsidRPr="0072747C">
        <w:rPr>
          <w:b w:val="0"/>
          <w:bCs w:val="0"/>
          <w:color w:val="FF0000"/>
        </w:rPr>
        <w:t>(</w:t>
      </w:r>
      <w:r w:rsidR="0072747C" w:rsidRPr="0072747C">
        <w:rPr>
          <w:b w:val="0"/>
          <w:bCs w:val="0"/>
          <w:color w:val="FF0000"/>
        </w:rPr>
        <w:t>no more than 1 page, including charts)</w:t>
      </w:r>
      <w:r w:rsidR="009C7F40" w:rsidRPr="0072747C">
        <w:rPr>
          <w:b w:val="0"/>
          <w:bCs w:val="0"/>
          <w:color w:val="FF0000"/>
        </w:rPr>
        <w:t xml:space="preserve"> </w:t>
      </w:r>
    </w:p>
    <w:p w:rsidR="0072747C" w:rsidRPr="0072747C" w:rsidRDefault="0072747C" w:rsidP="0072747C">
      <w:pPr>
        <w:pStyle w:val="RPointHeading"/>
        <w:spacing w:line="240" w:lineRule="exact"/>
        <w:rPr>
          <w:rFonts w:eastAsia="Calibri"/>
          <w:b w:val="0"/>
          <w:bCs w:val="0"/>
          <w:sz w:val="18"/>
          <w:szCs w:val="18"/>
          <w:lang w:val="en-US" w:bidi="th-TH"/>
        </w:rPr>
      </w:pPr>
      <w:r w:rsidRPr="0072747C">
        <w:rPr>
          <w:rFonts w:eastAsia="Calibri"/>
          <w:b w:val="0"/>
          <w:bCs w:val="0"/>
          <w:sz w:val="18"/>
          <w:szCs w:val="18"/>
          <w:lang w:val="en-US" w:bidi="th-TH"/>
        </w:rPr>
        <w:t>You should try to think about these following issues:</w:t>
      </w:r>
    </w:p>
    <w:p w:rsidR="0072747C" w:rsidRPr="0072747C" w:rsidRDefault="0072747C" w:rsidP="0072747C">
      <w:pPr>
        <w:pStyle w:val="RPointHeading"/>
        <w:spacing w:line="240" w:lineRule="exact"/>
        <w:rPr>
          <w:rFonts w:eastAsia="Calibri"/>
          <w:b w:val="0"/>
          <w:bCs w:val="0"/>
          <w:sz w:val="18"/>
          <w:szCs w:val="18"/>
          <w:lang w:val="en-US" w:bidi="th-TH"/>
        </w:rPr>
      </w:pPr>
      <w:r w:rsidRPr="0072747C">
        <w:rPr>
          <w:rFonts w:eastAsia="Calibri"/>
          <w:b w:val="0"/>
          <w:bCs w:val="0"/>
          <w:sz w:val="18"/>
          <w:szCs w:val="18"/>
          <w:lang w:val="en-US" w:bidi="th-TH"/>
        </w:rPr>
        <w:t>The current stage of the economy &amp; outlook; Key drivers for the economic growth; Monetary policy &amp; fiscal policy in relation to the current stage of the economy and outlook…..</w:t>
      </w:r>
    </w:p>
    <w:p w:rsidR="0072747C" w:rsidRPr="0072747C" w:rsidRDefault="0072747C" w:rsidP="0072747C">
      <w:pPr>
        <w:pStyle w:val="RPointHeading"/>
        <w:spacing w:line="240" w:lineRule="exact"/>
        <w:rPr>
          <w:rFonts w:eastAsia="Calibri"/>
          <w:b w:val="0"/>
          <w:bCs w:val="0"/>
          <w:sz w:val="18"/>
          <w:szCs w:val="18"/>
          <w:lang w:val="en-US" w:bidi="th-TH"/>
        </w:rPr>
      </w:pPr>
      <w:r w:rsidRPr="0072747C">
        <w:rPr>
          <w:rFonts w:eastAsia="Calibri"/>
          <w:b w:val="0"/>
          <w:bCs w:val="0"/>
          <w:sz w:val="18"/>
          <w:szCs w:val="18"/>
          <w:lang w:val="en-US" w:bidi="th-TH"/>
        </w:rPr>
        <w:t>How do the economic cycle, monetary policy and fiscal policy affect the company?</w:t>
      </w:r>
    </w:p>
    <w:p w:rsidR="0072747C" w:rsidRPr="0072747C" w:rsidRDefault="0072747C" w:rsidP="0072747C">
      <w:pPr>
        <w:pStyle w:val="RPointHeading"/>
        <w:spacing w:line="240" w:lineRule="exact"/>
        <w:rPr>
          <w:rFonts w:eastAsia="Calibri"/>
          <w:b w:val="0"/>
          <w:bCs w:val="0"/>
          <w:sz w:val="18"/>
          <w:szCs w:val="18"/>
          <w:lang w:val="en-US" w:bidi="th-TH"/>
        </w:rPr>
      </w:pPr>
      <w:r w:rsidRPr="0072747C">
        <w:rPr>
          <w:rFonts w:eastAsia="Calibri"/>
          <w:b w:val="0"/>
          <w:bCs w:val="0"/>
          <w:sz w:val="18"/>
          <w:szCs w:val="18"/>
          <w:lang w:val="en-US" w:bidi="th-TH"/>
        </w:rPr>
        <w:t>What key economic indicators that impact business of the company?</w:t>
      </w:r>
    </w:p>
    <w:p w:rsidR="008A6AAC" w:rsidRPr="0072747C" w:rsidRDefault="0072747C" w:rsidP="0072747C">
      <w:pPr>
        <w:pStyle w:val="RPointHeading"/>
        <w:spacing w:line="240" w:lineRule="exact"/>
        <w:rPr>
          <w:rFonts w:eastAsia="Calibri"/>
          <w:b w:val="0"/>
          <w:bCs w:val="0"/>
          <w:sz w:val="18"/>
          <w:szCs w:val="18"/>
          <w:lang w:val="en-US" w:bidi="th-TH"/>
        </w:rPr>
      </w:pPr>
      <w:r w:rsidRPr="0072747C">
        <w:rPr>
          <w:rFonts w:eastAsia="Calibri"/>
          <w:b w:val="0"/>
          <w:bCs w:val="0"/>
          <w:sz w:val="18"/>
          <w:szCs w:val="18"/>
          <w:lang w:val="en-US" w:bidi="th-TH"/>
        </w:rPr>
        <w:t>What are the outlook of those indicators and possible impacts on the company?</w:t>
      </w:r>
    </w:p>
    <w:p w:rsidR="00F54467" w:rsidRPr="00F54467" w:rsidRDefault="00F54467" w:rsidP="00F54467">
      <w:pPr>
        <w:pStyle w:val="RPointHeading"/>
        <w:pBdr>
          <w:bottom w:val="single" w:sz="4" w:space="1" w:color="auto"/>
        </w:pBdr>
        <w:spacing w:after="90"/>
        <w:rPr>
          <w:rFonts w:cs="Arial"/>
          <w:sz w:val="18"/>
          <w:szCs w:val="18"/>
        </w:rPr>
      </w:pPr>
      <w:r>
        <w:rPr>
          <w:rFonts w:cs="Arial"/>
          <w:sz w:val="18"/>
          <w:szCs w:val="18"/>
        </w:rPr>
        <w:t xml:space="preserve">Figure </w:t>
      </w:r>
      <w:r w:rsidR="008A6AAC">
        <w:rPr>
          <w:rFonts w:cs="Arial"/>
          <w:sz w:val="18"/>
          <w:szCs w:val="18"/>
        </w:rPr>
        <w:t>1</w:t>
      </w:r>
      <w:r>
        <w:rPr>
          <w:rFonts w:cs="Arial"/>
          <w:sz w:val="18"/>
          <w:szCs w:val="18"/>
        </w:rPr>
        <w:t>: xxxxxxxx</w:t>
      </w:r>
    </w:p>
    <w:p w:rsidR="00F54467" w:rsidRDefault="00F54467" w:rsidP="00F54467">
      <w:pPr>
        <w:pStyle w:val="RPointHeading"/>
        <w:spacing w:after="90"/>
      </w:pPr>
    </w:p>
    <w:p w:rsidR="00F54467" w:rsidRPr="0072747C" w:rsidRDefault="00F54467" w:rsidP="00F54467">
      <w:pPr>
        <w:pStyle w:val="RPointHeading"/>
        <w:spacing w:after="90"/>
        <w:rPr>
          <w:lang w:val="en-US"/>
        </w:rPr>
      </w:pPr>
    </w:p>
    <w:p w:rsidR="00F54467" w:rsidRPr="006A6620" w:rsidRDefault="00F54467" w:rsidP="00F54467">
      <w:pPr>
        <w:pStyle w:val="RPointHeading"/>
        <w:spacing w:after="90"/>
        <w:rPr>
          <w:lang w:val="en-US"/>
        </w:rPr>
      </w:pPr>
    </w:p>
    <w:p w:rsidR="00F54467" w:rsidRDefault="00F54467" w:rsidP="00F54467">
      <w:pPr>
        <w:pStyle w:val="RPointHeading"/>
        <w:spacing w:after="90"/>
        <w:rPr>
          <w:cs/>
          <w:lang w:bidi="th-TH"/>
        </w:rPr>
      </w:pPr>
    </w:p>
    <w:p w:rsidR="00F54467" w:rsidRPr="002D0A7B" w:rsidRDefault="00F54467" w:rsidP="00F54467">
      <w:pPr>
        <w:pStyle w:val="RPointHeading"/>
        <w:spacing w:after="90"/>
        <w:rPr>
          <w:lang w:val="en-US"/>
        </w:rPr>
      </w:pPr>
    </w:p>
    <w:p w:rsidR="00F54467" w:rsidRDefault="00F54467" w:rsidP="00F54467">
      <w:pPr>
        <w:pStyle w:val="RPointHeading"/>
        <w:spacing w:after="90"/>
        <w:rPr>
          <w:cs/>
          <w:lang w:bidi="th-TH"/>
        </w:rPr>
      </w:pPr>
    </w:p>
    <w:p w:rsidR="00F54467" w:rsidRDefault="00F54467" w:rsidP="00F54467">
      <w:pPr>
        <w:pBdr>
          <w:top w:val="single" w:sz="4" w:space="1" w:color="auto"/>
        </w:pBdr>
        <w:rPr>
          <w:sz w:val="16"/>
          <w:szCs w:val="16"/>
        </w:rPr>
      </w:pPr>
      <w:r w:rsidRPr="00F54467">
        <w:rPr>
          <w:sz w:val="16"/>
          <w:szCs w:val="16"/>
        </w:rPr>
        <w:t>Source:xxxxxxxxx</w:t>
      </w:r>
    </w:p>
    <w:p w:rsidR="00AF4840" w:rsidRPr="00F54467" w:rsidRDefault="00AF4840" w:rsidP="00F54467">
      <w:pPr>
        <w:pBdr>
          <w:top w:val="single" w:sz="4" w:space="1" w:color="auto"/>
        </w:pBdr>
        <w:rPr>
          <w:sz w:val="16"/>
          <w:szCs w:val="16"/>
        </w:rPr>
      </w:pPr>
    </w:p>
    <w:p w:rsidR="00F54467" w:rsidRPr="00F54467" w:rsidRDefault="00F54467" w:rsidP="00F54467">
      <w:pPr>
        <w:pStyle w:val="RPointHeading"/>
        <w:pBdr>
          <w:bottom w:val="single" w:sz="4" w:space="1" w:color="auto"/>
        </w:pBdr>
        <w:spacing w:after="90"/>
        <w:rPr>
          <w:rFonts w:cs="Arial"/>
          <w:sz w:val="18"/>
          <w:szCs w:val="18"/>
        </w:rPr>
      </w:pPr>
      <w:r>
        <w:rPr>
          <w:rFonts w:cs="Arial"/>
          <w:sz w:val="18"/>
          <w:szCs w:val="18"/>
        </w:rPr>
        <w:t>Figure 2: xxxxxxxx</w:t>
      </w:r>
    </w:p>
    <w:p w:rsidR="00F54467" w:rsidRPr="006A6620" w:rsidRDefault="00F54467" w:rsidP="00254370">
      <w:pPr>
        <w:pStyle w:val="RPointHeading"/>
        <w:spacing w:after="90"/>
        <w:rPr>
          <w:lang w:val="en-US"/>
        </w:rPr>
      </w:pPr>
    </w:p>
    <w:p w:rsidR="00F54467" w:rsidRDefault="00F54467" w:rsidP="00254370">
      <w:pPr>
        <w:pStyle w:val="RPointHeading"/>
        <w:spacing w:after="90"/>
        <w:rPr>
          <w:cs/>
          <w:lang w:bidi="th-TH"/>
        </w:rPr>
      </w:pPr>
    </w:p>
    <w:p w:rsidR="00F54467" w:rsidRDefault="00F54467" w:rsidP="00254370">
      <w:pPr>
        <w:pStyle w:val="RPointHeading"/>
        <w:spacing w:after="90"/>
      </w:pPr>
    </w:p>
    <w:p w:rsidR="00F54467" w:rsidRDefault="00F54467" w:rsidP="00254370">
      <w:pPr>
        <w:pStyle w:val="RPointHeading"/>
        <w:spacing w:after="90"/>
      </w:pPr>
    </w:p>
    <w:p w:rsidR="00AF4840" w:rsidRDefault="00AF4840" w:rsidP="00254370">
      <w:pPr>
        <w:pStyle w:val="RPointHeading"/>
        <w:spacing w:after="90"/>
      </w:pPr>
    </w:p>
    <w:p w:rsidR="00AF4840" w:rsidRDefault="00AF4840" w:rsidP="00254370">
      <w:pPr>
        <w:pStyle w:val="RPointHeading"/>
        <w:spacing w:after="90"/>
      </w:pPr>
    </w:p>
    <w:p w:rsidR="00AF4840" w:rsidRDefault="00AF4840" w:rsidP="00254370">
      <w:pPr>
        <w:pStyle w:val="RPointHeading"/>
        <w:spacing w:after="90"/>
      </w:pPr>
    </w:p>
    <w:p w:rsidR="008A6AAC" w:rsidRDefault="00F54467" w:rsidP="00F54467">
      <w:pPr>
        <w:pBdr>
          <w:top w:val="single" w:sz="4" w:space="1" w:color="auto"/>
        </w:pBdr>
        <w:rPr>
          <w:sz w:val="16"/>
          <w:szCs w:val="16"/>
        </w:rPr>
      </w:pPr>
      <w:r w:rsidRPr="00F54467">
        <w:rPr>
          <w:sz w:val="16"/>
          <w:szCs w:val="16"/>
        </w:rPr>
        <w:t>Source:xxxxxxxxx</w:t>
      </w:r>
    </w:p>
    <w:p w:rsidR="008A6AAC" w:rsidRDefault="008A6AAC" w:rsidP="00F54467">
      <w:pPr>
        <w:pBdr>
          <w:top w:val="single" w:sz="4" w:space="1" w:color="auto"/>
        </w:pBdr>
        <w:rPr>
          <w:sz w:val="16"/>
          <w:szCs w:val="16"/>
        </w:rPr>
      </w:pPr>
    </w:p>
    <w:p w:rsidR="008A6AAC" w:rsidRDefault="008A6AAC" w:rsidP="00F54467">
      <w:pPr>
        <w:pBdr>
          <w:top w:val="single" w:sz="4" w:space="1" w:color="auto"/>
        </w:pBdr>
        <w:rPr>
          <w:sz w:val="16"/>
          <w:szCs w:val="16"/>
        </w:rPr>
      </w:pPr>
    </w:p>
    <w:p w:rsidR="008A6AAC" w:rsidRDefault="008A6AAC" w:rsidP="00F54467">
      <w:pPr>
        <w:pBdr>
          <w:top w:val="single" w:sz="4" w:space="1" w:color="auto"/>
        </w:pBdr>
        <w:rPr>
          <w:sz w:val="16"/>
          <w:szCs w:val="16"/>
        </w:rPr>
      </w:pPr>
    </w:p>
    <w:p w:rsidR="00F54467" w:rsidRPr="00F54467" w:rsidRDefault="00F54467" w:rsidP="00F54467">
      <w:pPr>
        <w:pBdr>
          <w:top w:val="single" w:sz="4" w:space="1" w:color="auto"/>
        </w:pBdr>
        <w:rPr>
          <w:rFonts w:eastAsia="MS Gothic"/>
          <w:b/>
          <w:bCs/>
          <w:sz w:val="16"/>
          <w:szCs w:val="16"/>
          <w:lang w:val="en-AU" w:bidi="ar-SA"/>
        </w:rPr>
      </w:pPr>
      <w:r w:rsidRPr="00F54467">
        <w:rPr>
          <w:sz w:val="16"/>
          <w:szCs w:val="16"/>
        </w:rPr>
        <w:br w:type="page"/>
      </w:r>
    </w:p>
    <w:p w:rsidR="00254370" w:rsidRPr="00266C05" w:rsidRDefault="00254370" w:rsidP="00254370">
      <w:pPr>
        <w:pStyle w:val="RPointHeading"/>
        <w:spacing w:after="90"/>
        <w:rPr>
          <w:lang w:val="en-US" w:bidi="th-TH"/>
        </w:rPr>
      </w:pPr>
      <w:r w:rsidRPr="00254370">
        <w:lastRenderedPageBreak/>
        <w:t>INDUSTRY ANALYSIS</w:t>
      </w:r>
      <w:r w:rsidR="008A6AAC">
        <w:rPr>
          <w:lang w:val="en-US" w:bidi="th-TH"/>
        </w:rPr>
        <w:t xml:space="preserve"> </w:t>
      </w:r>
      <w:r w:rsidR="00746C50" w:rsidRPr="00746C50">
        <w:rPr>
          <w:b w:val="0"/>
          <w:bCs w:val="0"/>
          <w:color w:val="FF0000"/>
          <w:lang w:val="en-US" w:bidi="th-TH"/>
        </w:rPr>
        <w:t>(up to 2</w:t>
      </w:r>
      <w:r w:rsidR="008A6AAC" w:rsidRPr="00746C50">
        <w:rPr>
          <w:b w:val="0"/>
          <w:bCs w:val="0"/>
          <w:color w:val="FF0000"/>
          <w:lang w:val="en-US" w:bidi="th-TH"/>
        </w:rPr>
        <w:t xml:space="preserve"> pages, including charts)</w:t>
      </w:r>
    </w:p>
    <w:p w:rsidR="00746C50" w:rsidRPr="00746C50" w:rsidRDefault="00746C50" w:rsidP="00746C50">
      <w:pPr>
        <w:pStyle w:val="RPointHeading"/>
        <w:pBdr>
          <w:bottom w:val="single" w:sz="4" w:space="1" w:color="auto"/>
        </w:pBdr>
        <w:spacing w:line="240" w:lineRule="exact"/>
        <w:rPr>
          <w:rFonts w:eastAsia="Calibri"/>
          <w:sz w:val="18"/>
          <w:szCs w:val="18"/>
          <w:lang w:val="en-US" w:bidi="th-TH"/>
        </w:rPr>
      </w:pPr>
      <w:r w:rsidRPr="00746C50">
        <w:rPr>
          <w:rFonts w:eastAsia="Calibri"/>
          <w:sz w:val="18"/>
          <w:szCs w:val="18"/>
          <w:lang w:val="en-US" w:bidi="th-TH"/>
        </w:rPr>
        <w:t>Industry overview</w:t>
      </w:r>
    </w:p>
    <w:p w:rsidR="00746C50" w:rsidRPr="00746C50" w:rsidRDefault="00746C50" w:rsidP="00746C50">
      <w:pPr>
        <w:pStyle w:val="RPointHeading"/>
        <w:pBdr>
          <w:bottom w:val="single" w:sz="4" w:space="1" w:color="auto"/>
        </w:pBdr>
        <w:spacing w:line="240" w:lineRule="exact"/>
        <w:rPr>
          <w:rFonts w:eastAsia="Calibri"/>
          <w:b w:val="0"/>
          <w:bCs w:val="0"/>
          <w:sz w:val="18"/>
          <w:szCs w:val="18"/>
          <w:lang w:val="en-US" w:bidi="th-TH"/>
        </w:rPr>
      </w:pPr>
      <w:r w:rsidRPr="00746C50">
        <w:rPr>
          <w:rFonts w:eastAsia="Calibri"/>
          <w:b w:val="0"/>
          <w:bCs w:val="0"/>
          <w:sz w:val="18"/>
          <w:szCs w:val="18"/>
          <w:lang w:val="en-US" w:bidi="th-TH"/>
        </w:rPr>
        <w:t>What is the industry life cycle? How does growth looks like? Any seasonality?</w:t>
      </w:r>
    </w:p>
    <w:p w:rsidR="00746C50" w:rsidRPr="00746C50" w:rsidRDefault="00746C50" w:rsidP="00746C50">
      <w:pPr>
        <w:pStyle w:val="RPointHeading"/>
        <w:pBdr>
          <w:bottom w:val="single" w:sz="4" w:space="1" w:color="auto"/>
        </w:pBdr>
        <w:spacing w:line="240" w:lineRule="exact"/>
        <w:rPr>
          <w:rFonts w:eastAsia="Calibri"/>
          <w:b w:val="0"/>
          <w:bCs w:val="0"/>
          <w:sz w:val="18"/>
          <w:szCs w:val="18"/>
          <w:lang w:val="en-US" w:bidi="th-TH"/>
        </w:rPr>
      </w:pPr>
      <w:r w:rsidRPr="00746C50">
        <w:rPr>
          <w:rFonts w:eastAsia="Calibri"/>
          <w:b w:val="0"/>
          <w:bCs w:val="0"/>
          <w:sz w:val="18"/>
          <w:szCs w:val="18"/>
          <w:lang w:val="en-US" w:bidi="th-TH"/>
        </w:rPr>
        <w:t> Industry situation in the recent years</w:t>
      </w:r>
    </w:p>
    <w:p w:rsidR="00746C50" w:rsidRPr="00746C50" w:rsidRDefault="00746C50" w:rsidP="00746C50">
      <w:pPr>
        <w:pStyle w:val="RPointHeading"/>
        <w:pBdr>
          <w:bottom w:val="single" w:sz="4" w:space="1" w:color="auto"/>
        </w:pBdr>
        <w:spacing w:line="240" w:lineRule="exact"/>
        <w:rPr>
          <w:rFonts w:eastAsia="Calibri"/>
          <w:b w:val="0"/>
          <w:bCs w:val="0"/>
          <w:sz w:val="18"/>
          <w:szCs w:val="18"/>
          <w:lang w:val="en-US" w:bidi="th-TH"/>
        </w:rPr>
      </w:pPr>
      <w:r w:rsidRPr="00746C50">
        <w:rPr>
          <w:rFonts w:eastAsia="Calibri"/>
          <w:b w:val="0"/>
          <w:bCs w:val="0"/>
          <w:sz w:val="18"/>
          <w:szCs w:val="18"/>
          <w:lang w:val="en-US" w:bidi="th-TH"/>
        </w:rPr>
        <w:t>(if applicable) Regulatory, tax condition, labor condition, importance of R&amp;D and technological developments</w:t>
      </w:r>
    </w:p>
    <w:p w:rsidR="009C7F40" w:rsidRPr="00F54467" w:rsidRDefault="009C7F40" w:rsidP="00746C50">
      <w:pPr>
        <w:pStyle w:val="RPointHeading"/>
        <w:pBdr>
          <w:bottom w:val="single" w:sz="4" w:space="1" w:color="auto"/>
        </w:pBdr>
        <w:spacing w:after="90"/>
        <w:rPr>
          <w:rFonts w:cs="Arial"/>
          <w:sz w:val="18"/>
          <w:szCs w:val="18"/>
        </w:rPr>
      </w:pPr>
      <w:r>
        <w:rPr>
          <w:rFonts w:cs="Arial"/>
          <w:sz w:val="18"/>
          <w:szCs w:val="18"/>
        </w:rPr>
        <w:t>Figure x: xxxxxxxx</w:t>
      </w:r>
    </w:p>
    <w:p w:rsidR="009C7F40" w:rsidRPr="006A6620" w:rsidRDefault="009C7F40" w:rsidP="009C7F40">
      <w:pPr>
        <w:pStyle w:val="RPointHeading"/>
        <w:spacing w:after="90"/>
        <w:rPr>
          <w:lang w:val="en-US"/>
        </w:rPr>
      </w:pPr>
    </w:p>
    <w:p w:rsidR="009C7F40" w:rsidRDefault="009C7F40" w:rsidP="009C7F40">
      <w:pPr>
        <w:pStyle w:val="RPointHeading"/>
        <w:spacing w:after="90"/>
        <w:rPr>
          <w:cs/>
          <w:lang w:bidi="th-TH"/>
        </w:rPr>
      </w:pPr>
    </w:p>
    <w:p w:rsidR="009C7F40" w:rsidRDefault="009C7F40" w:rsidP="009C7F40">
      <w:pPr>
        <w:pStyle w:val="RPointHeading"/>
        <w:spacing w:after="90"/>
      </w:pPr>
    </w:p>
    <w:p w:rsidR="009C7F40" w:rsidRDefault="009C7F40" w:rsidP="009C7F40">
      <w:pPr>
        <w:pStyle w:val="RPointHeading"/>
        <w:spacing w:after="90"/>
      </w:pPr>
    </w:p>
    <w:p w:rsidR="009C7F40" w:rsidRDefault="009C7F40" w:rsidP="009C7F40">
      <w:pPr>
        <w:pStyle w:val="RPointHeading"/>
        <w:spacing w:after="90"/>
      </w:pPr>
    </w:p>
    <w:p w:rsidR="009C7F40" w:rsidRDefault="009C7F40" w:rsidP="009C7F40">
      <w:pPr>
        <w:pStyle w:val="RPointHeading"/>
        <w:spacing w:after="90"/>
        <w:rPr>
          <w:cs/>
          <w:lang w:bidi="th-TH"/>
        </w:rPr>
      </w:pPr>
    </w:p>
    <w:p w:rsidR="009C7F40" w:rsidRDefault="009C7F40" w:rsidP="009C7F40">
      <w:pPr>
        <w:pBdr>
          <w:top w:val="single" w:sz="4" w:space="1" w:color="auto"/>
        </w:pBdr>
        <w:rPr>
          <w:sz w:val="16"/>
          <w:szCs w:val="16"/>
        </w:rPr>
      </w:pPr>
      <w:r w:rsidRPr="00F54467">
        <w:rPr>
          <w:sz w:val="16"/>
          <w:szCs w:val="16"/>
        </w:rPr>
        <w:t>Source:xxxxxxxxx</w:t>
      </w:r>
    </w:p>
    <w:p w:rsidR="009C7F40" w:rsidRDefault="009C7F40" w:rsidP="00254370">
      <w:pPr>
        <w:pStyle w:val="KSbodytext"/>
      </w:pPr>
    </w:p>
    <w:p w:rsidR="00746C50" w:rsidRPr="00746C50" w:rsidRDefault="00746C50" w:rsidP="00746C50">
      <w:pPr>
        <w:pStyle w:val="RPointHeading"/>
        <w:pBdr>
          <w:bottom w:val="single" w:sz="4" w:space="1" w:color="auto"/>
        </w:pBdr>
        <w:spacing w:line="240" w:lineRule="exact"/>
        <w:rPr>
          <w:rFonts w:eastAsia="Calibri"/>
          <w:sz w:val="18"/>
          <w:szCs w:val="18"/>
          <w:lang w:val="en-US" w:bidi="th-TH"/>
        </w:rPr>
      </w:pPr>
      <w:r w:rsidRPr="00746C50">
        <w:rPr>
          <w:rFonts w:eastAsia="Calibri"/>
          <w:sz w:val="18"/>
          <w:szCs w:val="18"/>
          <w:lang w:val="en-US" w:bidi="th-TH"/>
        </w:rPr>
        <w:t>Competitive positioning</w:t>
      </w:r>
    </w:p>
    <w:p w:rsidR="00746C50" w:rsidRPr="00746C50" w:rsidRDefault="00746C50" w:rsidP="00746C50">
      <w:pPr>
        <w:pStyle w:val="RPointHeading"/>
        <w:pBdr>
          <w:bottom w:val="single" w:sz="4" w:space="1" w:color="auto"/>
        </w:pBdr>
        <w:spacing w:line="240" w:lineRule="exact"/>
        <w:rPr>
          <w:rFonts w:eastAsia="Calibri"/>
          <w:b w:val="0"/>
          <w:bCs w:val="0"/>
          <w:sz w:val="18"/>
          <w:szCs w:val="18"/>
          <w:lang w:val="en-US" w:bidi="th-TH"/>
        </w:rPr>
      </w:pPr>
      <w:r w:rsidRPr="00746C50">
        <w:rPr>
          <w:rFonts w:eastAsia="Calibri"/>
          <w:b w:val="0"/>
          <w:bCs w:val="0"/>
          <w:sz w:val="18"/>
          <w:szCs w:val="18"/>
          <w:lang w:val="en-US" w:bidi="th-TH"/>
        </w:rPr>
        <w:t>Market players; Positioning/ranking of competitors compared to the company</w:t>
      </w:r>
    </w:p>
    <w:p w:rsidR="00746C50" w:rsidRPr="00746C50" w:rsidRDefault="00746C50" w:rsidP="00746C50">
      <w:pPr>
        <w:pStyle w:val="RPointHeading"/>
        <w:pBdr>
          <w:bottom w:val="single" w:sz="4" w:space="1" w:color="auto"/>
        </w:pBdr>
        <w:spacing w:line="240" w:lineRule="exact"/>
        <w:rPr>
          <w:rFonts w:eastAsia="Calibri"/>
          <w:b w:val="0"/>
          <w:bCs w:val="0"/>
          <w:sz w:val="18"/>
          <w:szCs w:val="18"/>
          <w:lang w:val="en-US" w:bidi="th-TH"/>
        </w:rPr>
      </w:pPr>
      <w:r w:rsidRPr="00746C50">
        <w:rPr>
          <w:rFonts w:eastAsia="Calibri"/>
          <w:b w:val="0"/>
          <w:bCs w:val="0"/>
          <w:sz w:val="18"/>
          <w:szCs w:val="18"/>
          <w:lang w:val="en-US" w:bidi="th-TH"/>
        </w:rPr>
        <w:t>The company’s key competitive edge: Factors that makes the company gain/lose competitive edge, such as product differentiation, bargaining power with suppliers, bargaining power with customers</w:t>
      </w:r>
    </w:p>
    <w:p w:rsidR="00746C50" w:rsidRDefault="00746C50" w:rsidP="00746C50">
      <w:pPr>
        <w:pStyle w:val="RPointHeading"/>
        <w:pBdr>
          <w:bottom w:val="single" w:sz="4" w:space="1" w:color="auto"/>
        </w:pBdr>
        <w:spacing w:line="240" w:lineRule="exact"/>
        <w:rPr>
          <w:rFonts w:cs="Arial"/>
          <w:sz w:val="18"/>
          <w:szCs w:val="18"/>
        </w:rPr>
      </w:pPr>
      <w:r w:rsidRPr="00746C50">
        <w:rPr>
          <w:rFonts w:eastAsia="Calibri"/>
          <w:b w:val="0"/>
          <w:bCs w:val="0"/>
          <w:sz w:val="18"/>
          <w:szCs w:val="18"/>
          <w:lang w:val="en-US" w:bidi="th-TH"/>
        </w:rPr>
        <w:t>Risks: Venerability to external shock, threats of new entrants / substitute products</w:t>
      </w:r>
      <w:r>
        <w:rPr>
          <w:rFonts w:cs="Arial"/>
          <w:sz w:val="18"/>
          <w:szCs w:val="18"/>
        </w:rPr>
        <w:t xml:space="preserve"> </w:t>
      </w:r>
      <w:r w:rsidR="009C7F40">
        <w:rPr>
          <w:rFonts w:cs="Arial"/>
          <w:sz w:val="18"/>
          <w:szCs w:val="18"/>
        </w:rPr>
        <w:t xml:space="preserve"> </w:t>
      </w:r>
    </w:p>
    <w:p w:rsidR="009C7F40" w:rsidRPr="00F54467" w:rsidRDefault="00746C50" w:rsidP="00746C50">
      <w:pPr>
        <w:pStyle w:val="RPointHeading"/>
        <w:pBdr>
          <w:bottom w:val="single" w:sz="4" w:space="1" w:color="auto"/>
        </w:pBdr>
        <w:spacing w:line="240" w:lineRule="exact"/>
        <w:rPr>
          <w:rFonts w:cs="Arial"/>
          <w:sz w:val="18"/>
          <w:szCs w:val="18"/>
        </w:rPr>
      </w:pPr>
      <w:r>
        <w:rPr>
          <w:rFonts w:cs="Arial"/>
          <w:sz w:val="18"/>
          <w:szCs w:val="18"/>
        </w:rPr>
        <w:t xml:space="preserve">Figure: </w:t>
      </w:r>
      <w:r w:rsidR="009C7F40">
        <w:rPr>
          <w:rFonts w:cs="Arial"/>
          <w:sz w:val="18"/>
          <w:szCs w:val="18"/>
        </w:rPr>
        <w:t>xxxxxxxx</w:t>
      </w:r>
    </w:p>
    <w:p w:rsidR="009C7F40" w:rsidRDefault="009C7F40" w:rsidP="009C7F40">
      <w:pPr>
        <w:pStyle w:val="RPointHeading"/>
        <w:spacing w:after="90"/>
      </w:pPr>
    </w:p>
    <w:p w:rsidR="009C7F40" w:rsidRDefault="009C7F40" w:rsidP="009C7F40">
      <w:pPr>
        <w:pStyle w:val="RPointHeading"/>
        <w:spacing w:after="90"/>
      </w:pPr>
    </w:p>
    <w:p w:rsidR="009C7F40" w:rsidRDefault="009C7F40" w:rsidP="009C7F40">
      <w:pPr>
        <w:pStyle w:val="RPointHeading"/>
        <w:spacing w:after="90"/>
      </w:pPr>
    </w:p>
    <w:p w:rsidR="009C7F40" w:rsidRDefault="009C7F40" w:rsidP="009C7F40">
      <w:pPr>
        <w:pStyle w:val="RPointHeading"/>
        <w:spacing w:after="90"/>
      </w:pPr>
    </w:p>
    <w:p w:rsidR="009C7F40" w:rsidRPr="006A6620" w:rsidRDefault="009C7F40" w:rsidP="009C7F40">
      <w:pPr>
        <w:pStyle w:val="RPointHeading"/>
        <w:spacing w:after="90"/>
        <w:rPr>
          <w:lang w:val="en-US"/>
        </w:rPr>
      </w:pPr>
    </w:p>
    <w:p w:rsidR="009C7F40" w:rsidRPr="002D0A7B" w:rsidRDefault="009C7F40" w:rsidP="009C7F40">
      <w:pPr>
        <w:pStyle w:val="RPointHeading"/>
        <w:spacing w:after="90"/>
        <w:rPr>
          <w:lang w:val="en-US"/>
        </w:rPr>
      </w:pPr>
    </w:p>
    <w:p w:rsidR="009C7F40" w:rsidRDefault="009C7F40" w:rsidP="009C7F40">
      <w:pPr>
        <w:pBdr>
          <w:top w:val="single" w:sz="4" w:space="1" w:color="auto"/>
        </w:pBdr>
        <w:rPr>
          <w:sz w:val="16"/>
          <w:szCs w:val="16"/>
        </w:rPr>
      </w:pPr>
      <w:r w:rsidRPr="00F54467">
        <w:rPr>
          <w:sz w:val="16"/>
          <w:szCs w:val="16"/>
        </w:rPr>
        <w:t>Source:xxxxxxxxx</w:t>
      </w:r>
    </w:p>
    <w:p w:rsidR="009C7F40" w:rsidRDefault="009C7F40" w:rsidP="00254370">
      <w:pPr>
        <w:pStyle w:val="KSbodytext"/>
        <w:rPr>
          <w:b/>
          <w:bCs/>
        </w:rPr>
      </w:pPr>
    </w:p>
    <w:p w:rsidR="009C7F40" w:rsidRDefault="009C7F40" w:rsidP="00254370">
      <w:pPr>
        <w:pStyle w:val="KSbodytext"/>
        <w:rPr>
          <w:b/>
          <w:bCs/>
        </w:rPr>
      </w:pPr>
    </w:p>
    <w:p w:rsidR="009C7F40" w:rsidRDefault="009C7F40" w:rsidP="00254370">
      <w:pPr>
        <w:pStyle w:val="KSbodytext"/>
        <w:rPr>
          <w:b/>
          <w:bCs/>
        </w:rPr>
      </w:pPr>
    </w:p>
    <w:p w:rsidR="009C7F40" w:rsidRDefault="009C7F40">
      <w:pPr>
        <w:rPr>
          <w:b/>
          <w:bCs/>
        </w:rPr>
      </w:pPr>
      <w:r>
        <w:rPr>
          <w:b/>
          <w:bCs/>
        </w:rPr>
        <w:br w:type="page"/>
      </w:r>
    </w:p>
    <w:p w:rsidR="009C7F40" w:rsidRPr="009C7F40" w:rsidRDefault="009C7F40" w:rsidP="009C7F40">
      <w:pPr>
        <w:pStyle w:val="KSbodytext"/>
        <w:rPr>
          <w:rFonts w:eastAsia="MS Gothic"/>
          <w:b/>
          <w:bCs/>
          <w:sz w:val="24"/>
          <w:szCs w:val="24"/>
          <w:lang w:val="en-AU" w:bidi="ar-SA"/>
        </w:rPr>
      </w:pPr>
      <w:r w:rsidRPr="009C7F40">
        <w:rPr>
          <w:rFonts w:eastAsia="MS Gothic"/>
          <w:b/>
          <w:bCs/>
          <w:sz w:val="24"/>
          <w:szCs w:val="24"/>
          <w:lang w:val="en-AU" w:bidi="ar-SA"/>
        </w:rPr>
        <w:lastRenderedPageBreak/>
        <w:t xml:space="preserve">INVESTMENT </w:t>
      </w:r>
      <w:r w:rsidR="00746C50">
        <w:rPr>
          <w:rFonts w:eastAsia="MS Gothic"/>
          <w:b/>
          <w:bCs/>
          <w:sz w:val="24"/>
          <w:szCs w:val="24"/>
          <w:lang w:val="en-AU" w:bidi="ar-SA"/>
        </w:rPr>
        <w:t>SUMMARY</w:t>
      </w:r>
      <w:r w:rsidRPr="009C7F40">
        <w:rPr>
          <w:rFonts w:eastAsia="MS Gothic"/>
          <w:b/>
          <w:bCs/>
          <w:sz w:val="24"/>
          <w:szCs w:val="24"/>
          <w:lang w:val="en-AU" w:bidi="ar-SA"/>
        </w:rPr>
        <w:t xml:space="preserve"> </w:t>
      </w:r>
      <w:r w:rsidR="00746C50" w:rsidRPr="00746C50">
        <w:rPr>
          <w:rFonts w:eastAsia="MS Gothic"/>
          <w:color w:val="FF0000"/>
          <w:sz w:val="24"/>
          <w:szCs w:val="24"/>
          <w:lang w:val="en-AU" w:bidi="ar-SA"/>
        </w:rPr>
        <w:t>(up to 3</w:t>
      </w:r>
      <w:r w:rsidRPr="00746C50">
        <w:rPr>
          <w:rFonts w:eastAsia="MS Gothic"/>
          <w:color w:val="FF0000"/>
          <w:sz w:val="24"/>
          <w:szCs w:val="24"/>
          <w:lang w:val="en-AU" w:bidi="ar-SA"/>
        </w:rPr>
        <w:t xml:space="preserve"> pages</w:t>
      </w:r>
      <w:r w:rsidR="00746C50" w:rsidRPr="00746C50">
        <w:rPr>
          <w:rFonts w:eastAsia="MS Gothic"/>
          <w:color w:val="FF0000"/>
          <w:sz w:val="24"/>
          <w:szCs w:val="24"/>
          <w:lang w:val="en-AU" w:bidi="ar-SA"/>
        </w:rPr>
        <w:t>, including charts</w:t>
      </w:r>
      <w:r w:rsidRPr="00746C50">
        <w:rPr>
          <w:rFonts w:eastAsia="MS Gothic"/>
          <w:color w:val="FF0000"/>
          <w:sz w:val="24"/>
          <w:szCs w:val="24"/>
          <w:lang w:val="en-AU" w:bidi="ar-SA"/>
        </w:rPr>
        <w:t>)</w:t>
      </w:r>
    </w:p>
    <w:p w:rsidR="00746C50" w:rsidRPr="00746C50" w:rsidRDefault="00746C50" w:rsidP="00746C50">
      <w:pPr>
        <w:pStyle w:val="KSbodytext"/>
        <w:rPr>
          <w:color w:val="FF0000"/>
        </w:rPr>
      </w:pPr>
      <w:r w:rsidRPr="00746C50">
        <w:rPr>
          <w:b/>
          <w:bCs/>
          <w:color w:val="FF0000"/>
        </w:rPr>
        <w:t xml:space="preserve">Netting out extra-ordinaries.  </w:t>
      </w:r>
      <w:r w:rsidRPr="00746C50">
        <w:rPr>
          <w:color w:val="FF0000"/>
        </w:rPr>
        <w:t>PTTGC reported a Bt6.2bn inventory loss during the quarter.  A foreign exchange loss of Bt1.3bn further depressed the quarter.  This was only partially offset by Bt800m worth of tax credits &amp; hedging gains.  We estimate normalized 1Q12 net profits of Bt7.49bn during the quarter.  This brings 1H12 normalized net profits to Bt14.4bn vs our FY12 forecast of Bt27.6bn and vs consensus of Bt29.1bn.  Still very achievable.</w:t>
      </w:r>
    </w:p>
    <w:p w:rsidR="00746C50" w:rsidRDefault="00746C50" w:rsidP="00746C50">
      <w:pPr>
        <w:pStyle w:val="KSbodytext"/>
        <w:rPr>
          <w:b/>
          <w:bCs/>
          <w:color w:val="FF0000"/>
        </w:rPr>
      </w:pPr>
      <w:r w:rsidRPr="00746C50">
        <w:rPr>
          <w:b/>
          <w:bCs/>
          <w:color w:val="FF0000"/>
        </w:rPr>
        <w:t xml:space="preserve">Ethylene segment hurt by oil.  </w:t>
      </w:r>
      <w:r w:rsidRPr="00746C50">
        <w:rPr>
          <w:color w:val="FF0000"/>
        </w:rPr>
        <w:t>The benefit of a QoQ rise in olefins output was offset by lower end selling prices.  While spreads (i.e. end selling price minus crude) actually posted QoQ improvements, end selling prices were still lower on account of weakness in crude oil.  This is the key earnings driver for PTTGC, a majority gas based ethylene producer.</w:t>
      </w:r>
      <w:r w:rsidRPr="00746C50">
        <w:rPr>
          <w:b/>
          <w:bCs/>
          <w:color w:val="FF0000"/>
        </w:rPr>
        <w:t xml:space="preserve">     </w:t>
      </w:r>
    </w:p>
    <w:p w:rsidR="00746C50" w:rsidRPr="00F54467" w:rsidRDefault="00746C50" w:rsidP="00746C50">
      <w:pPr>
        <w:pStyle w:val="RPointHeading"/>
        <w:pBdr>
          <w:bottom w:val="single" w:sz="4" w:space="1" w:color="auto"/>
        </w:pBdr>
        <w:spacing w:line="240" w:lineRule="exact"/>
        <w:rPr>
          <w:rFonts w:cs="Arial"/>
          <w:sz w:val="18"/>
          <w:szCs w:val="18"/>
        </w:rPr>
      </w:pPr>
      <w:r>
        <w:rPr>
          <w:rFonts w:cs="Arial"/>
          <w:sz w:val="18"/>
          <w:szCs w:val="18"/>
        </w:rPr>
        <w:t>Figure: xxxxxxxx</w:t>
      </w:r>
    </w:p>
    <w:p w:rsidR="00746C50" w:rsidRDefault="00746C50" w:rsidP="00746C50">
      <w:pPr>
        <w:pStyle w:val="RPointHeading"/>
        <w:spacing w:after="90"/>
      </w:pPr>
    </w:p>
    <w:p w:rsidR="00746C50" w:rsidRDefault="00746C50" w:rsidP="00746C50">
      <w:pPr>
        <w:pStyle w:val="RPointHeading"/>
        <w:spacing w:after="90"/>
      </w:pPr>
    </w:p>
    <w:p w:rsidR="00746C50" w:rsidRDefault="00746C50" w:rsidP="00746C50">
      <w:pPr>
        <w:pStyle w:val="RPointHeading"/>
        <w:spacing w:after="90"/>
      </w:pPr>
    </w:p>
    <w:p w:rsidR="00746C50" w:rsidRDefault="00746C50" w:rsidP="00746C50">
      <w:pPr>
        <w:pStyle w:val="RPointHeading"/>
        <w:spacing w:after="90"/>
      </w:pPr>
    </w:p>
    <w:p w:rsidR="00746C50" w:rsidRPr="006A6620" w:rsidRDefault="00746C50" w:rsidP="00746C50">
      <w:pPr>
        <w:pStyle w:val="RPointHeading"/>
        <w:spacing w:after="90"/>
        <w:rPr>
          <w:lang w:val="en-US"/>
        </w:rPr>
      </w:pPr>
    </w:p>
    <w:p w:rsidR="00746C50" w:rsidRPr="002D0A7B" w:rsidRDefault="00746C50" w:rsidP="00746C50">
      <w:pPr>
        <w:pStyle w:val="RPointHeading"/>
        <w:spacing w:after="90"/>
        <w:rPr>
          <w:lang w:val="en-US"/>
        </w:rPr>
      </w:pPr>
    </w:p>
    <w:p w:rsidR="00746C50" w:rsidRDefault="00746C50" w:rsidP="00746C50">
      <w:pPr>
        <w:pBdr>
          <w:top w:val="single" w:sz="4" w:space="1" w:color="auto"/>
        </w:pBdr>
        <w:rPr>
          <w:sz w:val="16"/>
          <w:szCs w:val="16"/>
        </w:rPr>
      </w:pPr>
      <w:r w:rsidRPr="00F54467">
        <w:rPr>
          <w:sz w:val="16"/>
          <w:szCs w:val="16"/>
        </w:rPr>
        <w:t>Source:xxxxxxxxx</w:t>
      </w:r>
    </w:p>
    <w:p w:rsidR="00746C50" w:rsidRPr="00746C50" w:rsidRDefault="00746C50" w:rsidP="00746C50">
      <w:pPr>
        <w:pStyle w:val="KSbodytext"/>
        <w:rPr>
          <w:b/>
          <w:bCs/>
          <w:color w:val="FF0000"/>
        </w:rPr>
      </w:pPr>
    </w:p>
    <w:p w:rsidR="00746C50" w:rsidRPr="00746C50" w:rsidRDefault="00746C50" w:rsidP="00746C50">
      <w:pPr>
        <w:pStyle w:val="KSbodytext"/>
        <w:rPr>
          <w:color w:val="FF0000"/>
        </w:rPr>
      </w:pPr>
      <w:r w:rsidRPr="00746C50">
        <w:rPr>
          <w:b/>
          <w:bCs/>
          <w:color w:val="FF0000"/>
        </w:rPr>
        <w:t xml:space="preserve">Aromatics' modest improvements.  </w:t>
      </w:r>
      <w:r w:rsidRPr="00746C50">
        <w:rPr>
          <w:color w:val="FF0000"/>
        </w:rPr>
        <w:t xml:space="preserve">Stripping out oil movements for PTTGC’s non-gas aromatics business, we saw a major (28% QoQ) increase in output due to a lack of maintenance.  Product spreads declined slightly QoQ as benzene strength was offset by paraxylene weakness.     </w:t>
      </w:r>
    </w:p>
    <w:p w:rsidR="009C7F40" w:rsidRPr="00746C50" w:rsidRDefault="00746C50" w:rsidP="00746C50">
      <w:pPr>
        <w:pStyle w:val="KSbodytext"/>
        <w:rPr>
          <w:color w:val="FF0000"/>
        </w:rPr>
      </w:pPr>
      <w:r w:rsidRPr="00746C50">
        <w:rPr>
          <w:b/>
          <w:bCs/>
          <w:color w:val="FF0000"/>
        </w:rPr>
        <w:t xml:space="preserve">Refining margin down but…  </w:t>
      </w:r>
      <w:r w:rsidRPr="00746C50">
        <w:rPr>
          <w:color w:val="FF0000"/>
        </w:rPr>
        <w:t>PTTGC’s pre-inventory 2Q12 GRM was impacted by weaker QoQ diesel cracks but actually posted a QoQ gain of US$0.50/bbl due to higher output.  It was noted that output benefited from the end of a condensate supply agreement.</w:t>
      </w:r>
    </w:p>
    <w:p w:rsidR="00746C50" w:rsidRPr="00F54467" w:rsidRDefault="00746C50" w:rsidP="00746C50">
      <w:pPr>
        <w:pStyle w:val="RPointHeading"/>
        <w:pBdr>
          <w:bottom w:val="single" w:sz="4" w:space="1" w:color="auto"/>
        </w:pBdr>
        <w:spacing w:line="240" w:lineRule="exact"/>
        <w:rPr>
          <w:rFonts w:cs="Arial"/>
          <w:sz w:val="18"/>
          <w:szCs w:val="18"/>
        </w:rPr>
      </w:pPr>
      <w:r>
        <w:rPr>
          <w:rFonts w:cs="Arial"/>
          <w:sz w:val="18"/>
          <w:szCs w:val="18"/>
        </w:rPr>
        <w:t>Figure: xxxxxxxx</w:t>
      </w:r>
    </w:p>
    <w:p w:rsidR="00746C50" w:rsidRDefault="00746C50" w:rsidP="00746C50">
      <w:pPr>
        <w:pStyle w:val="RPointHeading"/>
        <w:spacing w:after="90"/>
      </w:pPr>
    </w:p>
    <w:p w:rsidR="00746C50" w:rsidRDefault="00746C50" w:rsidP="00746C50">
      <w:pPr>
        <w:pStyle w:val="RPointHeading"/>
        <w:spacing w:after="90"/>
      </w:pPr>
    </w:p>
    <w:p w:rsidR="00746C50" w:rsidRDefault="00746C50" w:rsidP="00746C50">
      <w:pPr>
        <w:pStyle w:val="RPointHeading"/>
        <w:spacing w:after="90"/>
      </w:pPr>
    </w:p>
    <w:p w:rsidR="00746C50" w:rsidRDefault="00746C50" w:rsidP="00746C50">
      <w:pPr>
        <w:pStyle w:val="RPointHeading"/>
        <w:spacing w:after="90"/>
      </w:pPr>
    </w:p>
    <w:p w:rsidR="00746C50" w:rsidRPr="006A6620" w:rsidRDefault="00746C50" w:rsidP="00746C50">
      <w:pPr>
        <w:pStyle w:val="RPointHeading"/>
        <w:spacing w:after="90"/>
        <w:rPr>
          <w:lang w:val="en-US"/>
        </w:rPr>
      </w:pPr>
    </w:p>
    <w:p w:rsidR="00746C50" w:rsidRPr="002D0A7B" w:rsidRDefault="00746C50" w:rsidP="00746C50">
      <w:pPr>
        <w:pStyle w:val="RPointHeading"/>
        <w:spacing w:after="90"/>
        <w:rPr>
          <w:lang w:val="en-US"/>
        </w:rPr>
      </w:pPr>
    </w:p>
    <w:p w:rsidR="00746C50" w:rsidRDefault="00746C50" w:rsidP="00746C50">
      <w:pPr>
        <w:pBdr>
          <w:top w:val="single" w:sz="4" w:space="1" w:color="auto"/>
        </w:pBdr>
        <w:rPr>
          <w:sz w:val="16"/>
          <w:szCs w:val="16"/>
        </w:rPr>
      </w:pPr>
      <w:r w:rsidRPr="00F54467">
        <w:rPr>
          <w:sz w:val="16"/>
          <w:szCs w:val="16"/>
        </w:rPr>
        <w:t>Source:xxxxxxxxx</w:t>
      </w:r>
    </w:p>
    <w:p w:rsidR="008D25BF" w:rsidRDefault="008D25BF">
      <w:pPr>
        <w:rPr>
          <w:rFonts w:eastAsia="MS Gothic"/>
          <w:b/>
          <w:bCs/>
          <w:sz w:val="24"/>
          <w:szCs w:val="24"/>
          <w:lang w:val="en-AU" w:bidi="ar-SA"/>
        </w:rPr>
      </w:pPr>
      <w:r w:rsidRPr="00746C50">
        <w:rPr>
          <w:rFonts w:eastAsia="MS Gothic"/>
          <w:sz w:val="24"/>
          <w:szCs w:val="24"/>
          <w:lang w:val="en-AU" w:bidi="ar-SA"/>
        </w:rPr>
        <w:br w:type="page"/>
      </w:r>
    </w:p>
    <w:p w:rsidR="00A12019" w:rsidRPr="009C7F40" w:rsidRDefault="00A12019" w:rsidP="00A12019">
      <w:pPr>
        <w:pStyle w:val="KSbodytext"/>
        <w:rPr>
          <w:rFonts w:eastAsia="MS Gothic"/>
          <w:b/>
          <w:bCs/>
          <w:sz w:val="24"/>
          <w:szCs w:val="24"/>
          <w:lang w:val="en-AU" w:bidi="ar-SA"/>
        </w:rPr>
      </w:pPr>
      <w:r>
        <w:rPr>
          <w:rFonts w:eastAsia="MS Gothic"/>
          <w:b/>
          <w:bCs/>
          <w:sz w:val="24"/>
          <w:szCs w:val="24"/>
          <w:lang w:val="en-AU" w:bidi="ar-SA"/>
        </w:rPr>
        <w:lastRenderedPageBreak/>
        <w:t>FIRECASTS, VALUATION AND SENSITIVITY ANALYSIS</w:t>
      </w:r>
      <w:r w:rsidRPr="009C7F40">
        <w:rPr>
          <w:rFonts w:eastAsia="MS Gothic"/>
          <w:b/>
          <w:bCs/>
          <w:sz w:val="24"/>
          <w:szCs w:val="24"/>
          <w:lang w:val="en-AU" w:bidi="ar-SA"/>
        </w:rPr>
        <w:t xml:space="preserve"> </w:t>
      </w:r>
      <w:r w:rsidRPr="00A12019">
        <w:rPr>
          <w:rFonts w:eastAsia="MS Gothic"/>
          <w:color w:val="FF0000"/>
          <w:sz w:val="24"/>
          <w:szCs w:val="24"/>
          <w:lang w:val="en-AU" w:bidi="ar-SA"/>
        </w:rPr>
        <w:t xml:space="preserve">(no more than </w:t>
      </w:r>
      <w:r>
        <w:rPr>
          <w:rFonts w:eastAsia="MS Gothic"/>
          <w:color w:val="FF0000"/>
          <w:sz w:val="24"/>
          <w:szCs w:val="24"/>
          <w:lang w:val="en-AU" w:bidi="ar-SA"/>
        </w:rPr>
        <w:t>2</w:t>
      </w:r>
      <w:r w:rsidRPr="00A12019">
        <w:rPr>
          <w:rFonts w:eastAsia="MS Gothic"/>
          <w:color w:val="FF0000"/>
          <w:sz w:val="24"/>
          <w:szCs w:val="24"/>
          <w:lang w:val="en-AU" w:bidi="ar-SA"/>
        </w:rPr>
        <w:t xml:space="preserve"> page</w:t>
      </w:r>
      <w:r>
        <w:rPr>
          <w:rFonts w:eastAsia="MS Gothic"/>
          <w:color w:val="FF0000"/>
          <w:sz w:val="24"/>
          <w:szCs w:val="24"/>
          <w:lang w:val="en-AU" w:bidi="ar-SA"/>
        </w:rPr>
        <w:t>, including charts or tables</w:t>
      </w:r>
      <w:r w:rsidRPr="00A12019">
        <w:rPr>
          <w:rFonts w:eastAsia="MS Gothic"/>
          <w:color w:val="FF0000"/>
          <w:sz w:val="24"/>
          <w:szCs w:val="24"/>
          <w:lang w:val="en-AU" w:bidi="ar-SA"/>
        </w:rPr>
        <w:t>)</w:t>
      </w:r>
    </w:p>
    <w:p w:rsidR="00A12019" w:rsidRPr="008D25BF" w:rsidRDefault="00A12019" w:rsidP="00A12019">
      <w:pPr>
        <w:pStyle w:val="KSbodytext"/>
        <w:rPr>
          <w:b/>
          <w:bCs/>
        </w:rPr>
      </w:pPr>
      <w:r w:rsidRPr="008D25BF">
        <w:rPr>
          <w:b/>
          <w:bCs/>
        </w:rPr>
        <w:t>Earnings forecast</w:t>
      </w:r>
      <w:r>
        <w:rPr>
          <w:b/>
          <w:bCs/>
        </w:rPr>
        <w:t xml:space="preserve">. </w:t>
      </w:r>
      <w:r w:rsidRPr="008D25BF">
        <w:t xml:space="preserve">What is your forecast? What are your key assumptions? </w:t>
      </w:r>
      <w:r>
        <w:rPr>
          <w:b/>
          <w:bCs/>
        </w:rPr>
        <w:t xml:space="preserve"> </w:t>
      </w:r>
    </w:p>
    <w:p w:rsidR="00A12019" w:rsidRPr="008D25BF" w:rsidRDefault="00A12019" w:rsidP="00A12019">
      <w:pPr>
        <w:pStyle w:val="KSbodytext"/>
      </w:pPr>
    </w:p>
    <w:p w:rsidR="00A12019" w:rsidRPr="008D25BF" w:rsidRDefault="00A12019" w:rsidP="00A12019">
      <w:pPr>
        <w:pStyle w:val="KSbodytext"/>
      </w:pPr>
      <w:r w:rsidRPr="008D25BF">
        <w:rPr>
          <w:b/>
          <w:bCs/>
        </w:rPr>
        <w:t>Valuation.</w:t>
      </w:r>
      <w:r>
        <w:t xml:space="preserve"> The valuation model applied. Key inputs and assumptions.</w:t>
      </w:r>
    </w:p>
    <w:p w:rsidR="00A12019" w:rsidRPr="00A12019" w:rsidRDefault="00A12019" w:rsidP="009C7F40">
      <w:pPr>
        <w:pStyle w:val="KSbodytext"/>
      </w:pPr>
    </w:p>
    <w:p w:rsidR="00A12019" w:rsidRDefault="00A12019" w:rsidP="009C7F40">
      <w:pPr>
        <w:pStyle w:val="KSbodytext"/>
        <w:rPr>
          <w:rFonts w:eastAsia="MS Gothic"/>
          <w:b/>
          <w:bCs/>
          <w:sz w:val="24"/>
          <w:szCs w:val="24"/>
          <w:lang w:val="en-AU" w:bidi="ar-SA"/>
        </w:rPr>
      </w:pPr>
    </w:p>
    <w:p w:rsidR="00A12019" w:rsidRPr="009C7F40" w:rsidRDefault="009C7F40" w:rsidP="00A12019">
      <w:pPr>
        <w:pStyle w:val="KSbodytext"/>
        <w:rPr>
          <w:rFonts w:eastAsia="MS Gothic"/>
          <w:b/>
          <w:bCs/>
          <w:sz w:val="24"/>
          <w:szCs w:val="24"/>
          <w:lang w:val="en-AU" w:bidi="ar-SA"/>
        </w:rPr>
      </w:pPr>
      <w:r w:rsidRPr="009C7F40">
        <w:rPr>
          <w:rFonts w:eastAsia="MS Gothic"/>
          <w:b/>
          <w:bCs/>
          <w:sz w:val="24"/>
          <w:szCs w:val="24"/>
          <w:lang w:val="en-AU" w:bidi="ar-SA"/>
        </w:rPr>
        <w:t xml:space="preserve">PEERS COMPARISON </w:t>
      </w:r>
      <w:r w:rsidR="00A12019" w:rsidRPr="00A12019">
        <w:rPr>
          <w:rFonts w:eastAsia="MS Gothic"/>
          <w:color w:val="FF0000"/>
          <w:sz w:val="24"/>
          <w:szCs w:val="24"/>
          <w:lang w:val="en-AU" w:bidi="ar-SA"/>
        </w:rPr>
        <w:t xml:space="preserve">(no more than </w:t>
      </w:r>
      <w:r w:rsidR="00A12019">
        <w:rPr>
          <w:rFonts w:eastAsia="MS Gothic"/>
          <w:color w:val="FF0000"/>
          <w:sz w:val="24"/>
          <w:szCs w:val="24"/>
          <w:lang w:val="en-AU" w:bidi="ar-SA"/>
        </w:rPr>
        <w:t>half</w:t>
      </w:r>
      <w:r w:rsidR="00A12019" w:rsidRPr="00A12019">
        <w:rPr>
          <w:rFonts w:eastAsia="MS Gothic"/>
          <w:color w:val="FF0000"/>
          <w:sz w:val="24"/>
          <w:szCs w:val="24"/>
          <w:lang w:val="en-AU" w:bidi="ar-SA"/>
        </w:rPr>
        <w:t xml:space="preserve"> page</w:t>
      </w:r>
      <w:r w:rsidR="00A12019">
        <w:rPr>
          <w:rFonts w:eastAsia="MS Gothic"/>
          <w:color w:val="FF0000"/>
          <w:sz w:val="24"/>
          <w:szCs w:val="24"/>
          <w:lang w:val="en-AU" w:bidi="ar-SA"/>
        </w:rPr>
        <w:t>, including charts or table</w:t>
      </w:r>
      <w:r w:rsidR="00A12019" w:rsidRPr="00A12019">
        <w:rPr>
          <w:rFonts w:eastAsia="MS Gothic"/>
          <w:color w:val="FF0000"/>
          <w:sz w:val="24"/>
          <w:szCs w:val="24"/>
          <w:lang w:val="en-AU" w:bidi="ar-SA"/>
        </w:rPr>
        <w:t>)</w:t>
      </w:r>
    </w:p>
    <w:p w:rsidR="009C7F40" w:rsidRPr="009C7F40" w:rsidRDefault="009C7F40" w:rsidP="009C7F40">
      <w:pPr>
        <w:pStyle w:val="KSbodytext"/>
        <w:rPr>
          <w:rFonts w:eastAsia="MS Gothic"/>
          <w:b/>
          <w:bCs/>
          <w:sz w:val="24"/>
          <w:szCs w:val="24"/>
          <w:lang w:val="en-AU" w:bidi="ar-SA"/>
        </w:rPr>
      </w:pPr>
    </w:p>
    <w:p w:rsidR="009C7F40" w:rsidRPr="00CF34F2" w:rsidRDefault="00A12019" w:rsidP="009C7F40">
      <w:pPr>
        <w:pStyle w:val="KSbodytext"/>
      </w:pPr>
      <w:r>
        <w:rPr>
          <w:b/>
          <w:bCs/>
        </w:rPr>
        <w:t xml:space="preserve"> </w:t>
      </w:r>
    </w:p>
    <w:p w:rsidR="009C7F40" w:rsidRPr="009C7F40" w:rsidRDefault="009C7F40" w:rsidP="009C7F40">
      <w:pPr>
        <w:pStyle w:val="KSbodytext"/>
        <w:rPr>
          <w:b/>
          <w:bCs/>
        </w:rPr>
      </w:pPr>
    </w:p>
    <w:p w:rsidR="008D25BF" w:rsidRPr="008D25BF" w:rsidRDefault="008D25BF" w:rsidP="009C7F40">
      <w:pPr>
        <w:pStyle w:val="KSbodytext"/>
      </w:pPr>
    </w:p>
    <w:tbl>
      <w:tblPr>
        <w:tblStyle w:val="TableGrid"/>
        <w:tblW w:w="0" w:type="auto"/>
        <w:tblInd w:w="-24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0774"/>
      </w:tblGrid>
      <w:tr w:rsidR="00FE627A" w:rsidTr="009D7934">
        <w:trPr>
          <w:trHeight w:val="12474"/>
        </w:trPr>
        <w:tc>
          <w:tcPr>
            <w:tcW w:w="10774" w:type="dxa"/>
          </w:tcPr>
          <w:p w:rsidR="00FE627A" w:rsidRPr="00E649D9" w:rsidRDefault="006A6C0C" w:rsidP="0000167F">
            <w:r w:rsidRPr="000A2D25">
              <w:rPr>
                <w:noProof/>
                <w:highlight w:val="red"/>
              </w:rPr>
              <w:lastRenderedPageBreak/>
              <w:drawing>
                <wp:inline distT="0" distB="0" distL="0" distR="0">
                  <wp:extent cx="6705214" cy="8237551"/>
                  <wp:effectExtent l="19050" t="0" r="386"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b="1818"/>
                          <a:stretch>
                            <a:fillRect/>
                          </a:stretch>
                        </pic:blipFill>
                        <pic:spPr bwMode="auto">
                          <a:xfrm>
                            <a:off x="0" y="0"/>
                            <a:ext cx="6705214" cy="8237551"/>
                          </a:xfrm>
                          <a:prstGeom prst="rect">
                            <a:avLst/>
                          </a:prstGeom>
                          <a:noFill/>
                          <a:ln w="9525">
                            <a:noFill/>
                            <a:miter lim="800000"/>
                            <a:headEnd/>
                            <a:tailEnd/>
                          </a:ln>
                        </pic:spPr>
                      </pic:pic>
                    </a:graphicData>
                  </a:graphic>
                </wp:inline>
              </w:drawing>
            </w:r>
          </w:p>
        </w:tc>
      </w:tr>
    </w:tbl>
    <w:p w:rsidR="004C0274" w:rsidRPr="004C0274" w:rsidRDefault="00AB6292" w:rsidP="009C7F40">
      <w:pPr>
        <w:rPr>
          <w:sz w:val="4"/>
          <w:szCs w:val="4"/>
        </w:rPr>
      </w:pPr>
      <w:r>
        <w:rPr>
          <w:noProof/>
          <w:sz w:val="4"/>
          <w:szCs w:val="4"/>
          <w:lang w:eastAsia="zh-TW" w:bidi="ar-SA"/>
        </w:rPr>
        <w:lastRenderedPageBreak/>
        <w:pict>
          <v:shapetype id="_x0000_t202" coordsize="21600,21600" o:spt="202" path="m,l,21600r21600,l21600,xe">
            <v:stroke joinstyle="miter"/>
            <v:path gradientshapeok="t" o:connecttype="rect"/>
          </v:shapetype>
          <v:shape id="_x0000_s1028" type="#_x0000_t202" style="position:absolute;margin-left:0;margin-top:5.65pt;width:390.15pt;height:118.4pt;z-index:251660288;mso-position-horizontal:center;mso-position-horizontal-relative:text;mso-position-vertical-relative:text;mso-width-relative:margin;mso-height-relative:margin">
            <v:textbox style="mso-next-textbox:#_x0000_s1028">
              <w:txbxContent>
                <w:p w:rsidR="00852F2D" w:rsidRPr="00852F2D" w:rsidRDefault="00852F2D" w:rsidP="00852F2D">
                  <w:pPr>
                    <w:rPr>
                      <w:b/>
                      <w:bCs/>
                    </w:rPr>
                  </w:pPr>
                  <w:r w:rsidRPr="00852F2D">
                    <w:rPr>
                      <w:b/>
                      <w:bCs/>
                    </w:rPr>
                    <w:t>Disclaimer</w:t>
                  </w:r>
                </w:p>
                <w:p w:rsidR="00852F2D" w:rsidRPr="00852F2D" w:rsidRDefault="00852F2D" w:rsidP="00852F2D">
                  <w:pPr>
                    <w:jc w:val="both"/>
                  </w:pPr>
                  <w:r w:rsidRPr="00852F2D">
                    <w:t xml:space="preserve">This document is part of the course works of the Equity Analysis class (FN451), Bachelor of Economics Program, Thammasat University. This document has been prepared for an educational purpose only. This document, including  information, data, statements, forecasts, analysis and projections contained herein, including any expression of opinion, is based on available information or information obtained from sources believed to be reliable. We do not make any representation or warranty on, assumes no responsibilities for nor guarantees the accuracy, completeness, correctness or timeliness of such information. We accept no obligation to correct or update the information or opinions in it. </w:t>
                  </w:r>
                </w:p>
                <w:p w:rsidR="00852F2D" w:rsidRPr="00852F2D" w:rsidRDefault="00852F2D" w:rsidP="00852F2D">
                  <w:pPr>
                    <w:rPr>
                      <w:sz w:val="17"/>
                      <w:szCs w:val="17"/>
                    </w:rPr>
                  </w:pPr>
                  <w:r>
                    <w:rPr>
                      <w:sz w:val="17"/>
                      <w:szCs w:val="17"/>
                    </w:rPr>
                    <w:t xml:space="preserve"> </w:t>
                  </w:r>
                </w:p>
              </w:txbxContent>
            </v:textbox>
          </v:shape>
        </w:pict>
      </w:r>
    </w:p>
    <w:sectPr w:rsidR="004C0274" w:rsidRPr="004C0274" w:rsidSect="0019542C">
      <w:type w:val="continuous"/>
      <w:pgSz w:w="11906" w:h="16838"/>
      <w:pgMar w:top="1701" w:right="567" w:bottom="1673" w:left="3119" w:header="284" w:footer="13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462D" w:rsidRDefault="0055462D" w:rsidP="00816FA2">
      <w:r>
        <w:separator/>
      </w:r>
    </w:p>
  </w:endnote>
  <w:endnote w:type="continuationSeparator" w:id="1">
    <w:p w:rsidR="0055462D" w:rsidRDefault="0055462D" w:rsidP="00816F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PMingLiU">
    <w:altName w:val="新細明體"/>
    <w:panose1 w:val="02020500000000000000"/>
    <w:charset w:val="88"/>
    <w:family w:val="auto"/>
    <w:notTrueType/>
    <w:pitch w:val="variable"/>
    <w:sig w:usb0="00000001" w:usb1="08080000" w:usb2="00000010" w:usb3="00000000" w:csb0="00100000"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A41" w:rsidRPr="00DC7D97" w:rsidRDefault="00AB6292" w:rsidP="004A6823">
    <w:pPr>
      <w:pStyle w:val="Footer"/>
      <w:tabs>
        <w:tab w:val="clear" w:pos="4513"/>
        <w:tab w:val="center" w:pos="2977"/>
        <w:tab w:val="right" w:pos="7797"/>
      </w:tabs>
      <w:ind w:left="-2552"/>
      <w:rPr>
        <w:noProof/>
      </w:rPr>
    </w:pPr>
    <w:fldSimple w:instr=" STYLEREF  &quot;KS date&quot;  \* MERGEFORMAT ">
      <w:r w:rsidR="00E86185">
        <w:rPr>
          <w:noProof/>
        </w:rPr>
        <w:t>7 January 2014</w:t>
      </w:r>
    </w:fldSimple>
    <w:r w:rsidR="00A54A41" w:rsidRPr="007E5F09">
      <w:rPr>
        <w:sz w:val="16"/>
        <w:szCs w:val="16"/>
      </w:rPr>
      <w:tab/>
    </w:r>
    <w:r w:rsidRPr="007E5F09">
      <w:rPr>
        <w:sz w:val="16"/>
        <w:szCs w:val="16"/>
      </w:rPr>
      <w:fldChar w:fldCharType="begin"/>
    </w:r>
    <w:r w:rsidR="00A54A41" w:rsidRPr="007E5F09">
      <w:rPr>
        <w:sz w:val="16"/>
        <w:szCs w:val="16"/>
      </w:rPr>
      <w:instrText xml:space="preserve"> PAGE   \* MERGEFORMAT </w:instrText>
    </w:r>
    <w:r w:rsidRPr="007E5F09">
      <w:rPr>
        <w:sz w:val="16"/>
        <w:szCs w:val="16"/>
      </w:rPr>
      <w:fldChar w:fldCharType="separate"/>
    </w:r>
    <w:r w:rsidR="00E86185" w:rsidRPr="00E86185">
      <w:rPr>
        <w:noProof/>
      </w:rPr>
      <w:t>6</w:t>
    </w:r>
    <w:r w:rsidRPr="007E5F09">
      <w:rPr>
        <w:sz w:val="16"/>
        <w:szCs w:val="16"/>
      </w:rPr>
      <w:fldChar w:fldCharType="end"/>
    </w:r>
    <w:r w:rsidR="00A54A41" w:rsidRPr="007E5F09">
      <w:rPr>
        <w:sz w:val="16"/>
        <w:szCs w:val="16"/>
      </w:rPr>
      <w:tab/>
    </w:r>
    <w:fldSimple w:instr=" STYLEREF  &quot;KS Company name&quot;  \* MERGEFORMAT ">
      <w:r w:rsidR="00E86185">
        <w:rPr>
          <w:noProof/>
        </w:rPr>
        <w:t>Oishi Group</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A41" w:rsidRDefault="00AB6292" w:rsidP="00D37185">
    <w:pPr>
      <w:pStyle w:val="Footer"/>
      <w:tabs>
        <w:tab w:val="clear" w:pos="4513"/>
        <w:tab w:val="center" w:pos="3402"/>
      </w:tabs>
      <w:ind w:left="-2552"/>
    </w:pPr>
    <w:r>
      <w:rPr>
        <w:noProof/>
      </w:rPr>
      <w:pict>
        <v:shapetype id="_x0000_t202" coordsize="21600,21600" o:spt="202" path="m,l,21600r21600,l21600,xe">
          <v:stroke joinstyle="miter"/>
          <v:path gradientshapeok="t" o:connecttype="rect"/>
        </v:shapetype>
        <v:shape id="_x0000_s4099" type="#_x0000_t202" style="position:absolute;left:0;text-align:left;margin-left:-151.45pt;margin-top:-58.55pt;width:572.85pt;height:19.4pt;z-index:251662336" filled="f" stroked="f">
          <v:textbox>
            <w:txbxContent>
              <w:p w:rsidR="00A54A41" w:rsidRPr="00FB1251" w:rsidRDefault="00A54A41" w:rsidP="00E34F8B">
                <w:pPr>
                  <w:pBdr>
                    <w:top w:val="single" w:sz="4" w:space="1" w:color="37A428" w:themeColor="accent1"/>
                  </w:pBdr>
                  <w:rPr>
                    <w:color w:val="7F7F7F" w:themeColor="text1" w:themeTint="80"/>
                    <w:spacing w:val="-6"/>
                    <w:sz w:val="15"/>
                    <w:szCs w:val="15"/>
                  </w:rPr>
                </w:pPr>
                <w:r w:rsidRPr="00FE3469">
                  <w:rPr>
                    <w:color w:val="7F7F7F" w:themeColor="text1" w:themeTint="80"/>
                    <w:spacing w:val="-6"/>
                    <w:sz w:val="15"/>
                    <w:szCs w:val="15"/>
                  </w:rPr>
                  <w:t xml:space="preserve">This publication is </w:t>
                </w:r>
                <w:r>
                  <w:rPr>
                    <w:color w:val="7F7F7F" w:themeColor="text1" w:themeTint="80"/>
                    <w:spacing w:val="-6"/>
                    <w:sz w:val="15"/>
                    <w:szCs w:val="15"/>
                  </w:rPr>
                  <w:t xml:space="preserve">part of </w:t>
                </w:r>
                <w:r w:rsidR="00621AF3">
                  <w:rPr>
                    <w:color w:val="7F7F7F" w:themeColor="text1" w:themeTint="80"/>
                    <w:spacing w:val="-6"/>
                    <w:sz w:val="15"/>
                    <w:szCs w:val="15"/>
                  </w:rPr>
                  <w:t xml:space="preserve">the </w:t>
                </w:r>
                <w:r>
                  <w:rPr>
                    <w:color w:val="7F7F7F" w:themeColor="text1" w:themeTint="80"/>
                    <w:spacing w:val="-6"/>
                    <w:sz w:val="15"/>
                    <w:szCs w:val="15"/>
                  </w:rPr>
                  <w:t xml:space="preserve">course works of the Equity Analysis class (FN451), </w:t>
                </w:r>
                <w:r w:rsidR="00621AF3">
                  <w:rPr>
                    <w:color w:val="7F7F7F" w:themeColor="text1" w:themeTint="80"/>
                    <w:spacing w:val="-6"/>
                    <w:sz w:val="15"/>
                    <w:szCs w:val="15"/>
                  </w:rPr>
                  <w:t xml:space="preserve">Bachelor of Economics Program, </w:t>
                </w:r>
                <w:r>
                  <w:rPr>
                    <w:color w:val="7F7F7F" w:themeColor="text1" w:themeTint="80"/>
                    <w:spacing w:val="-6"/>
                    <w:sz w:val="15"/>
                    <w:szCs w:val="15"/>
                  </w:rPr>
                  <w:t>Thammasat University</w:t>
                </w:r>
                <w:r w:rsidR="00E86837">
                  <w:rPr>
                    <w:color w:val="7F7F7F" w:themeColor="text1" w:themeTint="80"/>
                    <w:spacing w:val="-6"/>
                    <w:sz w:val="15"/>
                    <w:szCs w:val="15"/>
                  </w:rPr>
                  <w:t>, taught by Sirinattha Techasiriwan</w:t>
                </w:r>
                <w:r w:rsidRPr="00FE3469">
                  <w:rPr>
                    <w:color w:val="7F7F7F" w:themeColor="text1" w:themeTint="80"/>
                    <w:spacing w:val="-6"/>
                    <w:sz w:val="15"/>
                    <w:szCs w:val="15"/>
                  </w:rPr>
                  <w:t>.</w:t>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462D" w:rsidRDefault="0055462D" w:rsidP="00816FA2">
      <w:r>
        <w:separator/>
      </w:r>
    </w:p>
  </w:footnote>
  <w:footnote w:type="continuationSeparator" w:id="1">
    <w:p w:rsidR="0055462D" w:rsidRDefault="0055462D" w:rsidP="00816F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10774" w:type="dxa"/>
      <w:tblInd w:w="-24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954"/>
      <w:gridCol w:w="4820"/>
    </w:tblGrid>
    <w:tr w:rsidR="00A54A41" w:rsidTr="004F4C74">
      <w:tc>
        <w:tcPr>
          <w:tcW w:w="5954" w:type="dxa"/>
          <w:vAlign w:val="center"/>
        </w:tcPr>
        <w:p w:rsidR="00A54A41" w:rsidRPr="00816FA2" w:rsidRDefault="00A54A41" w:rsidP="00816FA2">
          <w:pPr>
            <w:pStyle w:val="NoSpacing"/>
          </w:pPr>
          <w:r w:rsidRPr="00DA2D33">
            <w:rPr>
              <w:rFonts w:asciiTheme="minorHAnsi" w:eastAsia="Times New Roman" w:hAnsiTheme="minorHAnsi" w:cs="Angsana New"/>
              <w:lang w:val="de-DE"/>
            </w:rPr>
            <w:object w:dxaOrig="3599" w:dyaOrig="45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35pt;height:71.35pt" o:ole="" filled="t">
                <v:fill color2="black"/>
                <v:imagedata r:id="rId1" o:title=""/>
              </v:shape>
              <o:OLEObject Type="Embed" ProgID="Microsoft" ShapeID="_x0000_i1025" DrawAspect="Content" ObjectID="_1450602219" r:id="rId2"/>
            </w:object>
          </w:r>
        </w:p>
      </w:tc>
      <w:tc>
        <w:tcPr>
          <w:tcW w:w="4820" w:type="dxa"/>
          <w:vAlign w:val="center"/>
        </w:tcPr>
        <w:p w:rsidR="00A54A41" w:rsidRPr="008F1360" w:rsidRDefault="00AB6292" w:rsidP="00E34F8B">
          <w:pPr>
            <w:pStyle w:val="NoSpacing"/>
            <w:jc w:val="right"/>
            <w:rPr>
              <w:noProof/>
              <w:sz w:val="30"/>
              <w:szCs w:val="30"/>
            </w:rPr>
          </w:pPr>
          <w:r>
            <w:rPr>
              <w:noProof/>
              <w:sz w:val="30"/>
              <w:szCs w:val="30"/>
            </w:rPr>
            <w:pict>
              <v:shapetype id="_x0000_t202" coordsize="21600,21600" o:spt="202" path="m,l,21600r21600,l21600,xe">
                <v:stroke joinstyle="miter"/>
                <v:path gradientshapeok="t" o:connecttype="rect"/>
              </v:shapetype>
              <v:shape id="_x0000_s4106" type="#_x0000_t202" style="position:absolute;left:0;text-align:left;margin-left:-308.05pt;margin-top:745.65pt;width:572.85pt;height:19.4pt;z-index:251670528;mso-position-horizontal-relative:text;mso-position-vertical-relative:text" filled="f" stroked="f">
                <v:textbox>
                  <w:txbxContent>
                    <w:p w:rsidR="00E86837" w:rsidRPr="00FB1251" w:rsidRDefault="00E86837" w:rsidP="00E86837">
                      <w:pPr>
                        <w:pBdr>
                          <w:top w:val="single" w:sz="4" w:space="1" w:color="37A428" w:themeColor="accent1"/>
                        </w:pBdr>
                        <w:rPr>
                          <w:color w:val="7F7F7F" w:themeColor="text1" w:themeTint="80"/>
                          <w:spacing w:val="-6"/>
                          <w:sz w:val="15"/>
                          <w:szCs w:val="15"/>
                        </w:rPr>
                      </w:pPr>
                      <w:r w:rsidRPr="00FE3469">
                        <w:rPr>
                          <w:color w:val="7F7F7F" w:themeColor="text1" w:themeTint="80"/>
                          <w:spacing w:val="-6"/>
                          <w:sz w:val="15"/>
                          <w:szCs w:val="15"/>
                        </w:rPr>
                        <w:t xml:space="preserve">This publication is </w:t>
                      </w:r>
                      <w:r>
                        <w:rPr>
                          <w:color w:val="7F7F7F" w:themeColor="text1" w:themeTint="80"/>
                          <w:spacing w:val="-6"/>
                          <w:sz w:val="15"/>
                          <w:szCs w:val="15"/>
                        </w:rPr>
                        <w:t>part of the course works of the Equity Analysis class (FN451), Bachelor of Economics Program, Thammasat University, taught by Sirinattha Techasiriwan</w:t>
                      </w:r>
                      <w:r w:rsidRPr="00FE3469">
                        <w:rPr>
                          <w:color w:val="7F7F7F" w:themeColor="text1" w:themeTint="80"/>
                          <w:spacing w:val="-6"/>
                          <w:sz w:val="15"/>
                          <w:szCs w:val="15"/>
                        </w:rPr>
                        <w:t>.</w:t>
                      </w:r>
                    </w:p>
                  </w:txbxContent>
                </v:textbox>
              </v:shape>
            </w:pict>
          </w:r>
          <w:r w:rsidR="00A54A41" w:rsidRPr="008F1360">
            <w:rPr>
              <w:noProof/>
              <w:sz w:val="30"/>
              <w:szCs w:val="30"/>
            </w:rPr>
            <w:t>Bachelor of Economics</w:t>
          </w:r>
        </w:p>
        <w:p w:rsidR="00A54A41" w:rsidRPr="00816FA2" w:rsidRDefault="00AB6292" w:rsidP="00E34F8B">
          <w:pPr>
            <w:pStyle w:val="NoSpacing"/>
            <w:jc w:val="right"/>
          </w:pPr>
          <w:r w:rsidRPr="00AB6292">
            <w:rPr>
              <w:noProof/>
              <w:sz w:val="30"/>
              <w:szCs w:val="30"/>
            </w:rPr>
            <w:pict>
              <v:shapetype id="_x0000_t32" coordsize="21600,21600" o:spt="32" o:oned="t" path="m,l21600,21600e" filled="f">
                <v:path arrowok="t" fillok="f" o:connecttype="none"/>
                <o:lock v:ext="edit" shapetype="t"/>
              </v:shapetype>
              <v:shape id="_x0000_s4102" type="#_x0000_t32" style="position:absolute;left:0;text-align:left;margin-left:83.2pt;margin-top:.25pt;width:149.6pt;height:0;z-index:251669504" o:connectortype="straight" strokecolor="#c00000" strokeweight="3pt">
                <v:shadow type="perspective" color="#433937 [1606]" opacity=".5" offset="1pt" offset2="-1pt"/>
              </v:shape>
            </w:pict>
          </w:r>
          <w:r w:rsidR="00A54A41" w:rsidRPr="008F1360">
            <w:rPr>
              <w:noProof/>
              <w:sz w:val="30"/>
              <w:szCs w:val="30"/>
            </w:rPr>
            <w:t>Thammasat University</w:t>
          </w:r>
        </w:p>
      </w:tc>
    </w:tr>
  </w:tbl>
  <w:p w:rsidR="00A54A41" w:rsidRDefault="00A54A41" w:rsidP="00C36580">
    <w:pPr>
      <w:pStyle w:val="NoSpacing"/>
    </w:pPr>
  </w:p>
  <w:p w:rsidR="00A54A41" w:rsidRDefault="00A54A41" w:rsidP="00C36580">
    <w:pPr>
      <w:pStyle w:val="NoSpacing"/>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10774" w:type="dxa"/>
      <w:tblInd w:w="-25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096"/>
      <w:gridCol w:w="4678"/>
    </w:tblGrid>
    <w:tr w:rsidR="00A54A41" w:rsidTr="004F4C74">
      <w:tc>
        <w:tcPr>
          <w:tcW w:w="6096" w:type="dxa"/>
          <w:vAlign w:val="center"/>
        </w:tcPr>
        <w:p w:rsidR="00A54A41" w:rsidRPr="00816FA2" w:rsidRDefault="00A54A41" w:rsidP="007112A8">
          <w:pPr>
            <w:pStyle w:val="NoSpacing"/>
            <w:rPr>
              <w:cs/>
            </w:rPr>
          </w:pPr>
          <w:r w:rsidRPr="00DA2D33">
            <w:rPr>
              <w:rFonts w:asciiTheme="minorHAnsi" w:eastAsia="Times New Roman" w:hAnsiTheme="minorHAnsi" w:cs="Angsana New"/>
              <w:lang w:val="de-DE"/>
            </w:rPr>
            <w:object w:dxaOrig="3599" w:dyaOrig="45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35pt;height:71.35pt" o:ole="" filled="t">
                <v:fill color2="black"/>
                <v:imagedata r:id="rId1" o:title=""/>
              </v:shape>
              <o:OLEObject Type="Embed" ProgID="Microsoft" ShapeID="_x0000_i1026" DrawAspect="Content" ObjectID="_1450602220" r:id="rId2"/>
            </w:object>
          </w:r>
        </w:p>
      </w:tc>
      <w:tc>
        <w:tcPr>
          <w:tcW w:w="4678" w:type="dxa"/>
          <w:vAlign w:val="center"/>
        </w:tcPr>
        <w:p w:rsidR="00A54A41" w:rsidRPr="008F1360" w:rsidRDefault="00A54A41" w:rsidP="008F1360">
          <w:pPr>
            <w:pStyle w:val="NoSpacing"/>
            <w:jc w:val="right"/>
            <w:rPr>
              <w:noProof/>
              <w:sz w:val="30"/>
              <w:szCs w:val="30"/>
            </w:rPr>
          </w:pPr>
          <w:r w:rsidRPr="008F1360">
            <w:rPr>
              <w:sz w:val="30"/>
              <w:szCs w:val="30"/>
            </w:rPr>
            <w:t xml:space="preserve"> </w:t>
          </w:r>
          <w:r w:rsidRPr="008F1360">
            <w:rPr>
              <w:noProof/>
              <w:sz w:val="30"/>
              <w:szCs w:val="30"/>
            </w:rPr>
            <w:t>Bachelor of Economics</w:t>
          </w:r>
        </w:p>
        <w:p w:rsidR="00A54A41" w:rsidRPr="00816FA2" w:rsidRDefault="00AB6292" w:rsidP="008F1360">
          <w:pPr>
            <w:pStyle w:val="NoSpacing"/>
            <w:jc w:val="right"/>
            <w:rPr>
              <w:cs/>
            </w:rPr>
          </w:pPr>
          <w:r w:rsidRPr="00AB6292">
            <w:rPr>
              <w:noProof/>
              <w:sz w:val="30"/>
              <w:szCs w:val="30"/>
            </w:rPr>
            <w:pict>
              <v:shapetype id="_x0000_t32" coordsize="21600,21600" o:spt="32" o:oned="t" path="m,l21600,21600e" filled="f">
                <v:path arrowok="t" fillok="f" o:connecttype="none"/>
                <o:lock v:ext="edit" shapetype="t"/>
              </v:shapetype>
              <v:shape id="_x0000_s4101" type="#_x0000_t32" style="position:absolute;left:0;text-align:left;margin-left:75.25pt;margin-top:.55pt;width:149.6pt;height:0;z-index:251667456" o:connectortype="straight" strokecolor="#c00000" strokeweight="3pt">
                <v:shadow type="perspective" color="#433937 [1606]" opacity=".5" offset="1pt" offset2="-1pt"/>
              </v:shape>
            </w:pict>
          </w:r>
          <w:r w:rsidR="00A54A41" w:rsidRPr="008F1360">
            <w:rPr>
              <w:noProof/>
              <w:sz w:val="30"/>
              <w:szCs w:val="30"/>
            </w:rPr>
            <w:t>Thammasat University</w:t>
          </w:r>
        </w:p>
      </w:tc>
    </w:tr>
  </w:tbl>
  <w:p w:rsidR="00A54A41" w:rsidRDefault="00A54A41">
    <w:pPr>
      <w:pStyle w:val="Header"/>
    </w:pPr>
  </w:p>
  <w:p w:rsidR="00A54A41" w:rsidRDefault="00A54A4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0C8679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1586E7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BCA6D018"/>
    <w:lvl w:ilvl="0">
      <w:start w:val="1"/>
      <w:numFmt w:val="decimal"/>
      <w:pStyle w:val="ListNumber3"/>
      <w:lvlText w:val="%1."/>
      <w:lvlJc w:val="left"/>
      <w:pPr>
        <w:tabs>
          <w:tab w:val="num" w:pos="926"/>
        </w:tabs>
        <w:ind w:left="926" w:hanging="360"/>
      </w:pPr>
    </w:lvl>
  </w:abstractNum>
  <w:abstractNum w:abstractNumId="3">
    <w:nsid w:val="FFFFFF7F"/>
    <w:multiLevelType w:val="singleLevel"/>
    <w:tmpl w:val="2DBE4E46"/>
    <w:lvl w:ilvl="0">
      <w:start w:val="1"/>
      <w:numFmt w:val="decimal"/>
      <w:pStyle w:val="ListNumber2"/>
      <w:lvlText w:val="%1."/>
      <w:lvlJc w:val="left"/>
      <w:pPr>
        <w:tabs>
          <w:tab w:val="num" w:pos="643"/>
        </w:tabs>
        <w:ind w:left="643" w:hanging="360"/>
      </w:pPr>
    </w:lvl>
  </w:abstractNum>
  <w:abstractNum w:abstractNumId="4">
    <w:nsid w:val="FFFFFF80"/>
    <w:multiLevelType w:val="singleLevel"/>
    <w:tmpl w:val="D05298C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E3EB23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28E4C6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3E0ED9A"/>
    <w:lvl w:ilvl="0">
      <w:start w:val="1"/>
      <w:numFmt w:val="bullet"/>
      <w:pStyle w:val="ListBullet2"/>
      <w:lvlText w:val=""/>
      <w:lvlJc w:val="left"/>
      <w:pPr>
        <w:ind w:left="644" w:hanging="360"/>
      </w:pPr>
      <w:rPr>
        <w:rFonts w:ascii="Symbol" w:hAnsi="Symbol" w:hint="default"/>
      </w:rPr>
    </w:lvl>
  </w:abstractNum>
  <w:abstractNum w:abstractNumId="8">
    <w:nsid w:val="FFFFFF88"/>
    <w:multiLevelType w:val="singleLevel"/>
    <w:tmpl w:val="ACE0ABF8"/>
    <w:lvl w:ilvl="0">
      <w:start w:val="1"/>
      <w:numFmt w:val="decimal"/>
      <w:pStyle w:val="ListNumber"/>
      <w:lvlText w:val="%1."/>
      <w:lvlJc w:val="left"/>
      <w:pPr>
        <w:tabs>
          <w:tab w:val="num" w:pos="360"/>
        </w:tabs>
        <w:ind w:left="360" w:hanging="360"/>
      </w:pPr>
    </w:lvl>
  </w:abstractNum>
  <w:abstractNum w:abstractNumId="9">
    <w:nsid w:val="FFFFFF89"/>
    <w:multiLevelType w:val="singleLevel"/>
    <w:tmpl w:val="C6DC7E70"/>
    <w:lvl w:ilvl="0">
      <w:start w:val="1"/>
      <w:numFmt w:val="bullet"/>
      <w:pStyle w:val="ListBullet"/>
      <w:lvlText w:val="►"/>
      <w:lvlJc w:val="left"/>
      <w:pPr>
        <w:ind w:left="360" w:hanging="360"/>
      </w:pPr>
      <w:rPr>
        <w:rFonts w:ascii="Arial" w:hAnsi="Arial" w:hint="default"/>
        <w:color w:val="008000"/>
        <w:sz w:val="16"/>
      </w:rPr>
    </w:lvl>
  </w:abstractNum>
  <w:abstractNum w:abstractNumId="10">
    <w:nsid w:val="03A870D1"/>
    <w:multiLevelType w:val="multilevel"/>
    <w:tmpl w:val="0C09001D"/>
    <w:styleLink w:val="1ai"/>
    <w:lvl w:ilvl="0">
      <w:start w:val="1"/>
      <w:numFmt w:val="decimal"/>
      <w:lvlText w:val="%1)"/>
      <w:lvlJc w:val="left"/>
      <w:pPr>
        <w:ind w:left="360" w:hanging="360"/>
      </w:pPr>
      <w:rPr>
        <w:rFonts w:eastAsia="MS Gothic"/>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A951760"/>
    <w:multiLevelType w:val="hybridMultilevel"/>
    <w:tmpl w:val="1E4CCE92"/>
    <w:lvl w:ilvl="0" w:tplc="96EC88E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FE733F8"/>
    <w:multiLevelType w:val="hybridMultilevel"/>
    <w:tmpl w:val="E5CE9E96"/>
    <w:lvl w:ilvl="0" w:tplc="A036A61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13149A7"/>
    <w:multiLevelType w:val="hybridMultilevel"/>
    <w:tmpl w:val="9F3AEEFC"/>
    <w:lvl w:ilvl="0" w:tplc="D892E5BC">
      <w:start w:val="1"/>
      <w:numFmt w:val="bullet"/>
      <w:pStyle w:val="KSbullet"/>
      <w:lvlText w:val="►"/>
      <w:lvlJc w:val="left"/>
      <w:pPr>
        <w:ind w:left="720" w:hanging="360"/>
      </w:pPr>
      <w:rPr>
        <w:rFonts w:ascii="Arial" w:hAnsi="Arial" w:hint="default"/>
        <w:color w:val="008000"/>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26C6EFB"/>
    <w:multiLevelType w:val="hybridMultilevel"/>
    <w:tmpl w:val="D52A3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7F830A9"/>
    <w:multiLevelType w:val="hybridMultilevel"/>
    <w:tmpl w:val="EBB8ACC8"/>
    <w:lvl w:ilvl="0" w:tplc="A036A612">
      <w:start w:val="1"/>
      <w:numFmt w:val="bullet"/>
      <w:pStyle w:val="BoxBullet"/>
      <w:lvlText w:val=""/>
      <w:lvlJc w:val="left"/>
      <w:pPr>
        <w:tabs>
          <w:tab w:val="num" w:pos="360"/>
        </w:tabs>
        <w:ind w:left="227" w:hanging="227"/>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1E126118"/>
    <w:multiLevelType w:val="hybridMultilevel"/>
    <w:tmpl w:val="675EF63A"/>
    <w:lvl w:ilvl="0" w:tplc="8F342B80">
      <w:start w:val="1"/>
      <w:numFmt w:val="bullet"/>
      <w:pStyle w:val="NSummarySection"/>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3342E8B"/>
    <w:multiLevelType w:val="singleLevel"/>
    <w:tmpl w:val="73D06AC8"/>
    <w:lvl w:ilvl="0">
      <w:start w:val="1"/>
      <w:numFmt w:val="none"/>
      <w:lvlText w:val="A."/>
      <w:legacy w:legacy="1" w:legacySpace="0" w:legacyIndent="283"/>
      <w:lvlJc w:val="left"/>
      <w:pPr>
        <w:ind w:left="283" w:hanging="283"/>
      </w:pPr>
    </w:lvl>
  </w:abstractNum>
  <w:abstractNum w:abstractNumId="18">
    <w:nsid w:val="2CEF1654"/>
    <w:multiLevelType w:val="hybridMultilevel"/>
    <w:tmpl w:val="BDB2EF80"/>
    <w:lvl w:ilvl="0" w:tplc="4EB04EA8">
      <w:start w:val="1"/>
      <w:numFmt w:val="bullet"/>
      <w:pStyle w:val="PointArrow"/>
      <w:lvlText w:val=""/>
      <w:lvlJc w:val="left"/>
      <w:pPr>
        <w:tabs>
          <w:tab w:val="num" w:pos="587"/>
        </w:tabs>
        <w:ind w:left="584" w:hanging="357"/>
      </w:pPr>
      <w:rPr>
        <w:rFonts w:ascii="Symbol" w:hAnsi="Symbol" w:hint="default"/>
        <w:color w:val="auto"/>
      </w:rPr>
    </w:lvl>
    <w:lvl w:ilvl="1" w:tplc="04090003" w:tentative="1">
      <w:start w:val="1"/>
      <w:numFmt w:val="bullet"/>
      <w:lvlText w:val="o"/>
      <w:lvlJc w:val="left"/>
      <w:pPr>
        <w:tabs>
          <w:tab w:val="num" w:pos="876"/>
        </w:tabs>
        <w:ind w:left="876" w:hanging="360"/>
      </w:pPr>
      <w:rPr>
        <w:rFonts w:ascii="Courier New" w:hAnsi="Courier New" w:hint="default"/>
      </w:rPr>
    </w:lvl>
    <w:lvl w:ilvl="2" w:tplc="04090005" w:tentative="1">
      <w:start w:val="1"/>
      <w:numFmt w:val="bullet"/>
      <w:lvlText w:val=""/>
      <w:lvlJc w:val="left"/>
      <w:pPr>
        <w:tabs>
          <w:tab w:val="num" w:pos="1596"/>
        </w:tabs>
        <w:ind w:left="1596" w:hanging="360"/>
      </w:pPr>
      <w:rPr>
        <w:rFonts w:ascii="Wingdings" w:hAnsi="Wingdings" w:hint="default"/>
      </w:rPr>
    </w:lvl>
    <w:lvl w:ilvl="3" w:tplc="04090001" w:tentative="1">
      <w:start w:val="1"/>
      <w:numFmt w:val="bullet"/>
      <w:lvlText w:val=""/>
      <w:lvlJc w:val="left"/>
      <w:pPr>
        <w:tabs>
          <w:tab w:val="num" w:pos="2316"/>
        </w:tabs>
        <w:ind w:left="2316" w:hanging="360"/>
      </w:pPr>
      <w:rPr>
        <w:rFonts w:ascii="Symbol" w:hAnsi="Symbol" w:hint="default"/>
      </w:rPr>
    </w:lvl>
    <w:lvl w:ilvl="4" w:tplc="04090003" w:tentative="1">
      <w:start w:val="1"/>
      <w:numFmt w:val="bullet"/>
      <w:lvlText w:val="o"/>
      <w:lvlJc w:val="left"/>
      <w:pPr>
        <w:tabs>
          <w:tab w:val="num" w:pos="3036"/>
        </w:tabs>
        <w:ind w:left="3036" w:hanging="360"/>
      </w:pPr>
      <w:rPr>
        <w:rFonts w:ascii="Courier New" w:hAnsi="Courier New" w:hint="default"/>
      </w:rPr>
    </w:lvl>
    <w:lvl w:ilvl="5" w:tplc="04090005" w:tentative="1">
      <w:start w:val="1"/>
      <w:numFmt w:val="bullet"/>
      <w:lvlText w:val=""/>
      <w:lvlJc w:val="left"/>
      <w:pPr>
        <w:tabs>
          <w:tab w:val="num" w:pos="3756"/>
        </w:tabs>
        <w:ind w:left="3756" w:hanging="360"/>
      </w:pPr>
      <w:rPr>
        <w:rFonts w:ascii="Wingdings" w:hAnsi="Wingdings" w:hint="default"/>
      </w:rPr>
    </w:lvl>
    <w:lvl w:ilvl="6" w:tplc="04090001" w:tentative="1">
      <w:start w:val="1"/>
      <w:numFmt w:val="bullet"/>
      <w:lvlText w:val=""/>
      <w:lvlJc w:val="left"/>
      <w:pPr>
        <w:tabs>
          <w:tab w:val="num" w:pos="4476"/>
        </w:tabs>
        <w:ind w:left="4476" w:hanging="360"/>
      </w:pPr>
      <w:rPr>
        <w:rFonts w:ascii="Symbol" w:hAnsi="Symbol" w:hint="default"/>
      </w:rPr>
    </w:lvl>
    <w:lvl w:ilvl="7" w:tplc="04090003" w:tentative="1">
      <w:start w:val="1"/>
      <w:numFmt w:val="bullet"/>
      <w:lvlText w:val="o"/>
      <w:lvlJc w:val="left"/>
      <w:pPr>
        <w:tabs>
          <w:tab w:val="num" w:pos="5196"/>
        </w:tabs>
        <w:ind w:left="5196" w:hanging="360"/>
      </w:pPr>
      <w:rPr>
        <w:rFonts w:ascii="Courier New" w:hAnsi="Courier New" w:hint="default"/>
      </w:rPr>
    </w:lvl>
    <w:lvl w:ilvl="8" w:tplc="04090005" w:tentative="1">
      <w:start w:val="1"/>
      <w:numFmt w:val="bullet"/>
      <w:lvlText w:val=""/>
      <w:lvlJc w:val="left"/>
      <w:pPr>
        <w:tabs>
          <w:tab w:val="num" w:pos="5916"/>
        </w:tabs>
        <w:ind w:left="5916" w:hanging="360"/>
      </w:pPr>
      <w:rPr>
        <w:rFonts w:ascii="Wingdings" w:hAnsi="Wingdings" w:hint="default"/>
      </w:rPr>
    </w:lvl>
  </w:abstractNum>
  <w:abstractNum w:abstractNumId="19">
    <w:nsid w:val="36BE4FF0"/>
    <w:multiLevelType w:val="hybridMultilevel"/>
    <w:tmpl w:val="5052E116"/>
    <w:lvl w:ilvl="0" w:tplc="D3BA2F84">
      <w:start w:val="1"/>
      <w:numFmt w:val="bullet"/>
      <w:pStyle w:val="KScoverbullet"/>
      <w:lvlText w:val="►"/>
      <w:lvlJc w:val="left"/>
      <w:pPr>
        <w:ind w:left="360" w:hanging="360"/>
      </w:pPr>
      <w:rPr>
        <w:rFonts w:ascii="Arial" w:hAnsi="Arial" w:hint="default"/>
        <w:color w:val="008000"/>
        <w:sz w:val="1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114C0C"/>
    <w:multiLevelType w:val="hybridMultilevel"/>
    <w:tmpl w:val="5E8EFD58"/>
    <w:lvl w:ilvl="0" w:tplc="4E5A638E">
      <w:start w:val="1"/>
      <w:numFmt w:val="bullet"/>
      <w:lvlText w:val="►"/>
      <w:lvlJc w:val="left"/>
      <w:pPr>
        <w:ind w:left="720" w:hanging="360"/>
      </w:pPr>
      <w:rPr>
        <w:rFonts w:ascii="Arial" w:hAnsi="Arial" w:hint="default"/>
        <w:color w:val="FB9933"/>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67C42C5"/>
    <w:multiLevelType w:val="hybridMultilevel"/>
    <w:tmpl w:val="E5CE9E96"/>
    <w:lvl w:ilvl="0" w:tplc="A036A61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7596FF5"/>
    <w:multiLevelType w:val="hybridMultilevel"/>
    <w:tmpl w:val="2EC8FB5E"/>
    <w:lvl w:ilvl="0" w:tplc="AE9661FA">
      <w:start w:val="12"/>
      <w:numFmt w:val="bullet"/>
      <w:lvlText w:val="-"/>
      <w:lvlJc w:val="left"/>
      <w:pPr>
        <w:ind w:left="465" w:hanging="360"/>
      </w:pPr>
      <w:rPr>
        <w:rFonts w:ascii="Tahoma" w:eastAsia="Calibri" w:hAnsi="Tahoma" w:cs="Tahoma"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23">
    <w:nsid w:val="541D29E0"/>
    <w:multiLevelType w:val="hybridMultilevel"/>
    <w:tmpl w:val="20BE718C"/>
    <w:lvl w:ilvl="0" w:tplc="8752F8E6">
      <w:start w:val="1"/>
      <w:numFmt w:val="bullet"/>
      <w:pStyle w:val="PointBullet"/>
      <w:lvlText w:val="►"/>
      <w:lvlJc w:val="left"/>
      <w:pPr>
        <w:ind w:left="360" w:hanging="360"/>
      </w:pPr>
      <w:rPr>
        <w:rFonts w:ascii="Arial" w:hAnsi="Arial" w:hint="default"/>
        <w:color w:val="008000"/>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4E109C4"/>
    <w:multiLevelType w:val="multilevel"/>
    <w:tmpl w:val="0C090023"/>
    <w:styleLink w:val="ArticleSection"/>
    <w:lvl w:ilvl="0">
      <w:start w:val="1"/>
      <w:numFmt w:val="upperRoman"/>
      <w:pStyle w:val="Heading1"/>
      <w:lvlText w:val="Article %1."/>
      <w:lvlJc w:val="left"/>
      <w:pPr>
        <w:ind w:left="0" w:firstLine="0"/>
      </w:pPr>
      <w:rPr>
        <w:rFonts w:eastAsia="MS Gothic"/>
      </w:r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5">
    <w:nsid w:val="5B43715E"/>
    <w:multiLevelType w:val="hybridMultilevel"/>
    <w:tmpl w:val="490479E6"/>
    <w:lvl w:ilvl="0" w:tplc="6ADE21C8">
      <w:start w:val="1"/>
      <w:numFmt w:val="bullet"/>
      <w:pStyle w:val="RPointBullet"/>
      <w:lvlText w:val="►"/>
      <w:lvlJc w:val="left"/>
      <w:pPr>
        <w:ind w:left="360" w:hanging="360"/>
      </w:pPr>
      <w:rPr>
        <w:rFonts w:ascii="Arial" w:hAnsi="Arial" w:hint="default"/>
        <w:color w:val="008000"/>
        <w:sz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5B7E393B"/>
    <w:multiLevelType w:val="hybridMultilevel"/>
    <w:tmpl w:val="33D2763C"/>
    <w:lvl w:ilvl="0" w:tplc="531A866E">
      <w:start w:val="1"/>
      <w:numFmt w:val="bullet"/>
      <w:pStyle w:val="KSArrow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D676FC7"/>
    <w:multiLevelType w:val="hybridMultilevel"/>
    <w:tmpl w:val="28EA0CA4"/>
    <w:lvl w:ilvl="0" w:tplc="6BF61A7E">
      <w:start w:val="1"/>
      <w:numFmt w:val="bullet"/>
      <w:pStyle w:val="BoxTilde"/>
      <w:lvlText w:val=""/>
      <w:lvlJc w:val="left"/>
      <w:pPr>
        <w:tabs>
          <w:tab w:val="num" w:pos="360"/>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DB650B8"/>
    <w:multiLevelType w:val="hybridMultilevel"/>
    <w:tmpl w:val="C7522FD8"/>
    <w:lvl w:ilvl="0" w:tplc="04090001">
      <w:start w:val="1"/>
      <w:numFmt w:val="bullet"/>
      <w:lvlText w:val=""/>
      <w:lvlJc w:val="left"/>
      <w:pPr>
        <w:ind w:left="405" w:hanging="360"/>
      </w:pPr>
      <w:rPr>
        <w:rFonts w:ascii="Symbol" w:hAnsi="Symbol"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9">
    <w:nsid w:val="64AD12E8"/>
    <w:multiLevelType w:val="multilevel"/>
    <w:tmpl w:val="0C09001F"/>
    <w:styleLink w:val="111111"/>
    <w:lvl w:ilvl="0">
      <w:start w:val="1"/>
      <w:numFmt w:val="decimal"/>
      <w:lvlText w:val="%1."/>
      <w:lvlJc w:val="left"/>
      <w:pPr>
        <w:ind w:left="360" w:hanging="360"/>
      </w:pPr>
      <w:rPr>
        <w:rFonts w:eastAsia="MS Gothic"/>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79D64C2D"/>
    <w:multiLevelType w:val="hybridMultilevel"/>
    <w:tmpl w:val="1D2A26E0"/>
    <w:lvl w:ilvl="0" w:tplc="5C9E8154">
      <w:start w:val="1"/>
      <w:numFmt w:val="bullet"/>
      <w:pStyle w:val="RPointArrow"/>
      <w:lvlText w:val=""/>
      <w:lvlJc w:val="left"/>
      <w:pPr>
        <w:tabs>
          <w:tab w:val="num" w:pos="590"/>
        </w:tabs>
        <w:ind w:left="590" w:hanging="363"/>
      </w:pPr>
      <w:rPr>
        <w:rFonts w:ascii="Symbol" w:hAnsi="Symbol" w:hint="default"/>
        <w:color w:val="auto"/>
      </w:rPr>
    </w:lvl>
    <w:lvl w:ilvl="1" w:tplc="8B4A36DC">
      <w:start w:val="1"/>
      <w:numFmt w:val="bullet"/>
      <w:lvlText w:val=""/>
      <w:lvlJc w:val="left"/>
      <w:pPr>
        <w:tabs>
          <w:tab w:val="num" w:pos="2008"/>
        </w:tabs>
        <w:ind w:left="2008" w:hanging="360"/>
      </w:pPr>
      <w:rPr>
        <w:rFonts w:ascii="Symbol" w:hAnsi="Symbol" w:hint="default"/>
        <w:color w:val="auto"/>
      </w:rPr>
    </w:lvl>
    <w:lvl w:ilvl="2" w:tplc="04090005" w:tentative="1">
      <w:start w:val="1"/>
      <w:numFmt w:val="bullet"/>
      <w:lvlText w:val=""/>
      <w:lvlJc w:val="left"/>
      <w:pPr>
        <w:tabs>
          <w:tab w:val="num" w:pos="2728"/>
        </w:tabs>
        <w:ind w:left="2728" w:hanging="360"/>
      </w:pPr>
      <w:rPr>
        <w:rFonts w:ascii="Wingdings" w:hAnsi="Wingdings" w:hint="default"/>
      </w:rPr>
    </w:lvl>
    <w:lvl w:ilvl="3" w:tplc="04090001" w:tentative="1">
      <w:start w:val="1"/>
      <w:numFmt w:val="bullet"/>
      <w:lvlText w:val=""/>
      <w:lvlJc w:val="left"/>
      <w:pPr>
        <w:tabs>
          <w:tab w:val="num" w:pos="3448"/>
        </w:tabs>
        <w:ind w:left="3448" w:hanging="360"/>
      </w:pPr>
      <w:rPr>
        <w:rFonts w:ascii="Symbol" w:hAnsi="Symbol" w:hint="default"/>
      </w:rPr>
    </w:lvl>
    <w:lvl w:ilvl="4" w:tplc="04090003" w:tentative="1">
      <w:start w:val="1"/>
      <w:numFmt w:val="bullet"/>
      <w:lvlText w:val="o"/>
      <w:lvlJc w:val="left"/>
      <w:pPr>
        <w:tabs>
          <w:tab w:val="num" w:pos="4168"/>
        </w:tabs>
        <w:ind w:left="4168" w:hanging="360"/>
      </w:pPr>
      <w:rPr>
        <w:rFonts w:ascii="Courier New" w:hAnsi="Courier New" w:hint="default"/>
      </w:rPr>
    </w:lvl>
    <w:lvl w:ilvl="5" w:tplc="04090005" w:tentative="1">
      <w:start w:val="1"/>
      <w:numFmt w:val="bullet"/>
      <w:lvlText w:val=""/>
      <w:lvlJc w:val="left"/>
      <w:pPr>
        <w:tabs>
          <w:tab w:val="num" w:pos="4888"/>
        </w:tabs>
        <w:ind w:left="4888" w:hanging="360"/>
      </w:pPr>
      <w:rPr>
        <w:rFonts w:ascii="Wingdings" w:hAnsi="Wingdings" w:hint="default"/>
      </w:rPr>
    </w:lvl>
    <w:lvl w:ilvl="6" w:tplc="04090001" w:tentative="1">
      <w:start w:val="1"/>
      <w:numFmt w:val="bullet"/>
      <w:lvlText w:val=""/>
      <w:lvlJc w:val="left"/>
      <w:pPr>
        <w:tabs>
          <w:tab w:val="num" w:pos="5608"/>
        </w:tabs>
        <w:ind w:left="5608" w:hanging="360"/>
      </w:pPr>
      <w:rPr>
        <w:rFonts w:ascii="Symbol" w:hAnsi="Symbol" w:hint="default"/>
      </w:rPr>
    </w:lvl>
    <w:lvl w:ilvl="7" w:tplc="04090003" w:tentative="1">
      <w:start w:val="1"/>
      <w:numFmt w:val="bullet"/>
      <w:lvlText w:val="o"/>
      <w:lvlJc w:val="left"/>
      <w:pPr>
        <w:tabs>
          <w:tab w:val="num" w:pos="6328"/>
        </w:tabs>
        <w:ind w:left="6328" w:hanging="360"/>
      </w:pPr>
      <w:rPr>
        <w:rFonts w:ascii="Courier New" w:hAnsi="Courier New" w:hint="default"/>
      </w:rPr>
    </w:lvl>
    <w:lvl w:ilvl="8" w:tplc="04090005" w:tentative="1">
      <w:start w:val="1"/>
      <w:numFmt w:val="bullet"/>
      <w:lvlText w:val=""/>
      <w:lvlJc w:val="left"/>
      <w:pPr>
        <w:tabs>
          <w:tab w:val="num" w:pos="7048"/>
        </w:tabs>
        <w:ind w:left="7048" w:hanging="360"/>
      </w:pPr>
      <w:rPr>
        <w:rFonts w:ascii="Wingdings" w:hAnsi="Wingdings" w:hint="default"/>
      </w:rPr>
    </w:lvl>
  </w:abstractNum>
  <w:abstractNum w:abstractNumId="31">
    <w:nsid w:val="7D920F5E"/>
    <w:multiLevelType w:val="hybridMultilevel"/>
    <w:tmpl w:val="8B8AB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0"/>
  </w:num>
  <w:num w:numId="3">
    <w:abstractNumId w:val="14"/>
  </w:num>
  <w:num w:numId="4">
    <w:abstractNumId w:val="28"/>
  </w:num>
  <w:num w:numId="5">
    <w:abstractNumId w:val="31"/>
  </w:num>
  <w:num w:numId="6">
    <w:abstractNumId w:val="19"/>
  </w:num>
  <w:num w:numId="7">
    <w:abstractNumId w:val="13"/>
  </w:num>
  <w:num w:numId="8">
    <w:abstractNumId w:val="26"/>
  </w:num>
  <w:num w:numId="9">
    <w:abstractNumId w:val="23"/>
  </w:num>
  <w:num w:numId="10">
    <w:abstractNumId w:val="15"/>
  </w:num>
  <w:num w:numId="11">
    <w:abstractNumId w:val="11"/>
  </w:num>
  <w:num w:numId="12">
    <w:abstractNumId w:val="27"/>
  </w:num>
  <w:num w:numId="13">
    <w:abstractNumId w:val="16"/>
  </w:num>
  <w:num w:numId="14">
    <w:abstractNumId w:val="18"/>
  </w:num>
  <w:num w:numId="15">
    <w:abstractNumId w:val="30"/>
  </w:num>
  <w:num w:numId="16">
    <w:abstractNumId w:val="25"/>
  </w:num>
  <w:num w:numId="17">
    <w:abstractNumId w:val="12"/>
  </w:num>
  <w:num w:numId="18">
    <w:abstractNumId w:val="21"/>
  </w:num>
  <w:num w:numId="19">
    <w:abstractNumId w:val="9"/>
  </w:num>
  <w:num w:numId="20">
    <w:abstractNumId w:val="7"/>
  </w:num>
  <w:num w:numId="21">
    <w:abstractNumId w:val="6"/>
  </w:num>
  <w:num w:numId="22">
    <w:abstractNumId w:val="5"/>
  </w:num>
  <w:num w:numId="23">
    <w:abstractNumId w:val="4"/>
  </w:num>
  <w:num w:numId="24">
    <w:abstractNumId w:val="8"/>
  </w:num>
  <w:num w:numId="25">
    <w:abstractNumId w:val="3"/>
  </w:num>
  <w:num w:numId="26">
    <w:abstractNumId w:val="2"/>
  </w:num>
  <w:num w:numId="27">
    <w:abstractNumId w:val="1"/>
  </w:num>
  <w:num w:numId="28">
    <w:abstractNumId w:val="0"/>
  </w:num>
  <w:num w:numId="29">
    <w:abstractNumId w:val="17"/>
  </w:num>
  <w:num w:numId="30">
    <w:abstractNumId w:val="29"/>
  </w:num>
  <w:num w:numId="31">
    <w:abstractNumId w:val="10"/>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defaultTabStop w:val="284"/>
  <w:characterSpacingControl w:val="doNotCompress"/>
  <w:hdrShapeDefaults>
    <o:shapedefaults v:ext="edit" spidmax="8194">
      <o:colormenu v:ext="edit" fillcolor="none [3206]" strokecolor="none"/>
    </o:shapedefaults>
    <o:shapelayout v:ext="edit">
      <o:idmap v:ext="edit" data="4"/>
      <o:rules v:ext="edit">
        <o:r id="V:Rule3" type="connector" idref="#_x0000_s4102"/>
        <o:r id="V:Rule4" type="connector" idref="#_x0000_s4101"/>
      </o:rules>
    </o:shapelayout>
  </w:hdrShapeDefaults>
  <w:footnotePr>
    <w:footnote w:id="0"/>
    <w:footnote w:id="1"/>
  </w:footnotePr>
  <w:endnotePr>
    <w:endnote w:id="0"/>
    <w:endnote w:id="1"/>
  </w:endnotePr>
  <w:compat>
    <w:applyBreakingRules/>
  </w:compat>
  <w:rsids>
    <w:rsidRoot w:val="00683B62"/>
    <w:rsid w:val="0000167F"/>
    <w:rsid w:val="000369E3"/>
    <w:rsid w:val="00073FAD"/>
    <w:rsid w:val="000748B3"/>
    <w:rsid w:val="00085E15"/>
    <w:rsid w:val="00094417"/>
    <w:rsid w:val="000A10B5"/>
    <w:rsid w:val="000A2D25"/>
    <w:rsid w:val="000A732D"/>
    <w:rsid w:val="000B1A4E"/>
    <w:rsid w:val="000D02B3"/>
    <w:rsid w:val="000D309C"/>
    <w:rsid w:val="000F438D"/>
    <w:rsid w:val="00137175"/>
    <w:rsid w:val="00137DB5"/>
    <w:rsid w:val="001561DE"/>
    <w:rsid w:val="00163C02"/>
    <w:rsid w:val="00163F16"/>
    <w:rsid w:val="001710FA"/>
    <w:rsid w:val="001829E0"/>
    <w:rsid w:val="0019542C"/>
    <w:rsid w:val="001B12FF"/>
    <w:rsid w:val="001D2794"/>
    <w:rsid w:val="001E77BA"/>
    <w:rsid w:val="001F1CDA"/>
    <w:rsid w:val="001F5C2B"/>
    <w:rsid w:val="00206C67"/>
    <w:rsid w:val="00211ADA"/>
    <w:rsid w:val="002138E9"/>
    <w:rsid w:val="00224F9F"/>
    <w:rsid w:val="00234234"/>
    <w:rsid w:val="00254370"/>
    <w:rsid w:val="002549EE"/>
    <w:rsid w:val="00266C05"/>
    <w:rsid w:val="002729ED"/>
    <w:rsid w:val="00292A33"/>
    <w:rsid w:val="00297DB9"/>
    <w:rsid w:val="002A0255"/>
    <w:rsid w:val="002A1622"/>
    <w:rsid w:val="002A5813"/>
    <w:rsid w:val="002B0E42"/>
    <w:rsid w:val="002B7850"/>
    <w:rsid w:val="002D0A7B"/>
    <w:rsid w:val="003043A6"/>
    <w:rsid w:val="00310A3E"/>
    <w:rsid w:val="003135C4"/>
    <w:rsid w:val="00336242"/>
    <w:rsid w:val="00366A5C"/>
    <w:rsid w:val="00372EEC"/>
    <w:rsid w:val="0037543C"/>
    <w:rsid w:val="00393AE2"/>
    <w:rsid w:val="003B38C7"/>
    <w:rsid w:val="003B4CD1"/>
    <w:rsid w:val="003C61A4"/>
    <w:rsid w:val="003C6E14"/>
    <w:rsid w:val="003D702E"/>
    <w:rsid w:val="003D7312"/>
    <w:rsid w:val="003E15EF"/>
    <w:rsid w:val="003E18B6"/>
    <w:rsid w:val="003F1F68"/>
    <w:rsid w:val="003F6B34"/>
    <w:rsid w:val="004003D1"/>
    <w:rsid w:val="004216CB"/>
    <w:rsid w:val="00426374"/>
    <w:rsid w:val="0044015E"/>
    <w:rsid w:val="004500A5"/>
    <w:rsid w:val="00456214"/>
    <w:rsid w:val="00456C01"/>
    <w:rsid w:val="00466E16"/>
    <w:rsid w:val="00481480"/>
    <w:rsid w:val="00483002"/>
    <w:rsid w:val="00492DE8"/>
    <w:rsid w:val="004A6823"/>
    <w:rsid w:val="004A7011"/>
    <w:rsid w:val="004C0274"/>
    <w:rsid w:val="004C0A42"/>
    <w:rsid w:val="004C221B"/>
    <w:rsid w:val="004E2C2D"/>
    <w:rsid w:val="004F22E8"/>
    <w:rsid w:val="004F4C74"/>
    <w:rsid w:val="00512BFD"/>
    <w:rsid w:val="00513938"/>
    <w:rsid w:val="00514526"/>
    <w:rsid w:val="005156EC"/>
    <w:rsid w:val="0052617A"/>
    <w:rsid w:val="005348D4"/>
    <w:rsid w:val="0055101B"/>
    <w:rsid w:val="0055462D"/>
    <w:rsid w:val="0055694A"/>
    <w:rsid w:val="00560119"/>
    <w:rsid w:val="00575039"/>
    <w:rsid w:val="00576A98"/>
    <w:rsid w:val="005B1764"/>
    <w:rsid w:val="005B640A"/>
    <w:rsid w:val="005C0310"/>
    <w:rsid w:val="005C1695"/>
    <w:rsid w:val="005C240C"/>
    <w:rsid w:val="005D380F"/>
    <w:rsid w:val="005F00E4"/>
    <w:rsid w:val="005F341B"/>
    <w:rsid w:val="005F46C5"/>
    <w:rsid w:val="005F6D91"/>
    <w:rsid w:val="00604290"/>
    <w:rsid w:val="00610F83"/>
    <w:rsid w:val="00621AF3"/>
    <w:rsid w:val="00630B4D"/>
    <w:rsid w:val="006556BC"/>
    <w:rsid w:val="00656728"/>
    <w:rsid w:val="00674242"/>
    <w:rsid w:val="00683B62"/>
    <w:rsid w:val="0069171C"/>
    <w:rsid w:val="006A18FC"/>
    <w:rsid w:val="006A3387"/>
    <w:rsid w:val="006A6620"/>
    <w:rsid w:val="006A6C0C"/>
    <w:rsid w:val="006B23EC"/>
    <w:rsid w:val="006C0790"/>
    <w:rsid w:val="006F019F"/>
    <w:rsid w:val="006F090A"/>
    <w:rsid w:val="006F1387"/>
    <w:rsid w:val="006F53C9"/>
    <w:rsid w:val="007112A8"/>
    <w:rsid w:val="00723A8E"/>
    <w:rsid w:val="0072747C"/>
    <w:rsid w:val="00740972"/>
    <w:rsid w:val="00746C50"/>
    <w:rsid w:val="00754E23"/>
    <w:rsid w:val="00762CB2"/>
    <w:rsid w:val="007677C6"/>
    <w:rsid w:val="00772A90"/>
    <w:rsid w:val="007A561B"/>
    <w:rsid w:val="007D7430"/>
    <w:rsid w:val="007E5F09"/>
    <w:rsid w:val="008108A4"/>
    <w:rsid w:val="008135BE"/>
    <w:rsid w:val="00814258"/>
    <w:rsid w:val="00816FA2"/>
    <w:rsid w:val="00817941"/>
    <w:rsid w:val="0082059C"/>
    <w:rsid w:val="008408FC"/>
    <w:rsid w:val="00852F2D"/>
    <w:rsid w:val="00853A07"/>
    <w:rsid w:val="0085767E"/>
    <w:rsid w:val="0086015C"/>
    <w:rsid w:val="008605FD"/>
    <w:rsid w:val="008700EC"/>
    <w:rsid w:val="00873312"/>
    <w:rsid w:val="00895EA4"/>
    <w:rsid w:val="008A6AAC"/>
    <w:rsid w:val="008D25BF"/>
    <w:rsid w:val="008E7D28"/>
    <w:rsid w:val="008F0C0F"/>
    <w:rsid w:val="008F1360"/>
    <w:rsid w:val="008F40EE"/>
    <w:rsid w:val="00912963"/>
    <w:rsid w:val="0095461B"/>
    <w:rsid w:val="00984416"/>
    <w:rsid w:val="00987A3E"/>
    <w:rsid w:val="0099248B"/>
    <w:rsid w:val="00996660"/>
    <w:rsid w:val="009C5966"/>
    <w:rsid w:val="009C5F9A"/>
    <w:rsid w:val="009C7F40"/>
    <w:rsid w:val="009D72CB"/>
    <w:rsid w:val="009D7934"/>
    <w:rsid w:val="009F185F"/>
    <w:rsid w:val="00A12019"/>
    <w:rsid w:val="00A35F8F"/>
    <w:rsid w:val="00A441FC"/>
    <w:rsid w:val="00A54A41"/>
    <w:rsid w:val="00A84CC1"/>
    <w:rsid w:val="00A90F43"/>
    <w:rsid w:val="00A97B69"/>
    <w:rsid w:val="00AA1966"/>
    <w:rsid w:val="00AA3AB7"/>
    <w:rsid w:val="00AB1B96"/>
    <w:rsid w:val="00AB46F1"/>
    <w:rsid w:val="00AB5CC6"/>
    <w:rsid w:val="00AB6292"/>
    <w:rsid w:val="00AD02B7"/>
    <w:rsid w:val="00AE3E66"/>
    <w:rsid w:val="00AF4840"/>
    <w:rsid w:val="00AF51FA"/>
    <w:rsid w:val="00B001D1"/>
    <w:rsid w:val="00B007C2"/>
    <w:rsid w:val="00B117A3"/>
    <w:rsid w:val="00B45A2E"/>
    <w:rsid w:val="00B80369"/>
    <w:rsid w:val="00B80ECA"/>
    <w:rsid w:val="00B81292"/>
    <w:rsid w:val="00B9634C"/>
    <w:rsid w:val="00B97FCA"/>
    <w:rsid w:val="00BA75F0"/>
    <w:rsid w:val="00BD2EF4"/>
    <w:rsid w:val="00BE7F0B"/>
    <w:rsid w:val="00C04F89"/>
    <w:rsid w:val="00C0650D"/>
    <w:rsid w:val="00C20AA4"/>
    <w:rsid w:val="00C21427"/>
    <w:rsid w:val="00C2415F"/>
    <w:rsid w:val="00C275E9"/>
    <w:rsid w:val="00C32F0F"/>
    <w:rsid w:val="00C36580"/>
    <w:rsid w:val="00C408CD"/>
    <w:rsid w:val="00C661BE"/>
    <w:rsid w:val="00C713D3"/>
    <w:rsid w:val="00C81ECF"/>
    <w:rsid w:val="00CA2C96"/>
    <w:rsid w:val="00CB2C22"/>
    <w:rsid w:val="00CB6E39"/>
    <w:rsid w:val="00CC0B79"/>
    <w:rsid w:val="00CF34F2"/>
    <w:rsid w:val="00CF3B4A"/>
    <w:rsid w:val="00D050F5"/>
    <w:rsid w:val="00D05D91"/>
    <w:rsid w:val="00D1171F"/>
    <w:rsid w:val="00D238C0"/>
    <w:rsid w:val="00D37185"/>
    <w:rsid w:val="00D675B6"/>
    <w:rsid w:val="00DC7431"/>
    <w:rsid w:val="00DC7D97"/>
    <w:rsid w:val="00DE5231"/>
    <w:rsid w:val="00E11B03"/>
    <w:rsid w:val="00E20CA4"/>
    <w:rsid w:val="00E23288"/>
    <w:rsid w:val="00E30D13"/>
    <w:rsid w:val="00E34F8B"/>
    <w:rsid w:val="00E40192"/>
    <w:rsid w:val="00E53C31"/>
    <w:rsid w:val="00E57E06"/>
    <w:rsid w:val="00E649D9"/>
    <w:rsid w:val="00E72814"/>
    <w:rsid w:val="00E76658"/>
    <w:rsid w:val="00E86185"/>
    <w:rsid w:val="00E86837"/>
    <w:rsid w:val="00E86BD6"/>
    <w:rsid w:val="00EA2DBA"/>
    <w:rsid w:val="00EA47DF"/>
    <w:rsid w:val="00EA5331"/>
    <w:rsid w:val="00EB388A"/>
    <w:rsid w:val="00ED22D6"/>
    <w:rsid w:val="00F145D1"/>
    <w:rsid w:val="00F20FDA"/>
    <w:rsid w:val="00F3185E"/>
    <w:rsid w:val="00F369E9"/>
    <w:rsid w:val="00F37708"/>
    <w:rsid w:val="00F37F4B"/>
    <w:rsid w:val="00F42214"/>
    <w:rsid w:val="00F54467"/>
    <w:rsid w:val="00F57520"/>
    <w:rsid w:val="00F83E50"/>
    <w:rsid w:val="00F84383"/>
    <w:rsid w:val="00F97DD5"/>
    <w:rsid w:val="00FB1251"/>
    <w:rsid w:val="00FE2B4E"/>
    <w:rsid w:val="00FE3469"/>
    <w:rsid w:val="00FE627A"/>
    <w:rsid w:val="00FF5750"/>
    <w:rsid w:val="00FF6128"/>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8194">
      <o:colormenu v:ext="edit" fillcolor="none [3206]"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Calibri" w:hAnsi="Tahoma" w:cs="Tahoma"/>
        <w:lang w:val="en-US" w:eastAsia="en-US" w:bidi="th-TH"/>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qFormat="1"/>
    <w:lsdException w:name="toc 1" w:uiPriority="39"/>
    <w:lsdException w:name="header"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iPriority="22" w:unhideWhenUsed="0" w:qFormat="1"/>
    <w:lsdException w:name="Emphasis" w:semiHidden="0" w:unhideWhenUsed="0" w:qFormat="1"/>
    <w:lsdException w:name="HTML Top of Form" w:uiPriority="99"/>
    <w:lsdException w:name="HTML Bottom of Form"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semiHidden="0" w:uiPriority="5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rsid w:val="00AB46F1"/>
    <w:rPr>
      <w:sz w:val="18"/>
      <w:szCs w:val="18"/>
    </w:rPr>
  </w:style>
  <w:style w:type="paragraph" w:styleId="Heading1">
    <w:name w:val="heading 1"/>
    <w:basedOn w:val="Normal"/>
    <w:next w:val="Normal"/>
    <w:link w:val="Heading1Char"/>
    <w:uiPriority w:val="99"/>
    <w:rsid w:val="00B117A3"/>
    <w:pPr>
      <w:keepNext/>
      <w:keepLines/>
      <w:numPr>
        <w:numId w:val="32"/>
      </w:numPr>
      <w:overflowPunct w:val="0"/>
      <w:autoSpaceDE w:val="0"/>
      <w:autoSpaceDN w:val="0"/>
      <w:adjustRightInd w:val="0"/>
      <w:spacing w:before="480"/>
      <w:textAlignment w:val="baseline"/>
      <w:outlineLvl w:val="0"/>
    </w:pPr>
    <w:rPr>
      <w:rFonts w:asciiTheme="majorHAnsi" w:eastAsia="MS Gothic" w:hAnsiTheme="majorHAnsi" w:cstheme="majorBidi"/>
      <w:b/>
      <w:bCs/>
      <w:color w:val="287A1E" w:themeColor="accent1" w:themeShade="BF"/>
      <w:sz w:val="28"/>
      <w:szCs w:val="28"/>
      <w:lang w:val="en-AU" w:bidi="ar-SA"/>
    </w:rPr>
  </w:style>
  <w:style w:type="paragraph" w:styleId="Heading2">
    <w:name w:val="heading 2"/>
    <w:basedOn w:val="Normal"/>
    <w:next w:val="Normal"/>
    <w:link w:val="Heading2Char"/>
    <w:uiPriority w:val="99"/>
    <w:qFormat/>
    <w:rsid w:val="005B1764"/>
    <w:pPr>
      <w:keepNext/>
      <w:numPr>
        <w:ilvl w:val="1"/>
        <w:numId w:val="32"/>
      </w:numPr>
      <w:overflowPunct w:val="0"/>
      <w:autoSpaceDE w:val="0"/>
      <w:autoSpaceDN w:val="0"/>
      <w:adjustRightInd w:val="0"/>
      <w:spacing w:before="280" w:after="120" w:line="280" w:lineRule="atLeast"/>
      <w:textAlignment w:val="baseline"/>
      <w:outlineLvl w:val="1"/>
    </w:pPr>
    <w:rPr>
      <w:rFonts w:ascii="Arial" w:eastAsia="MS Gothic" w:hAnsi="Arial" w:cs="Times New Roman"/>
      <w:b/>
      <w:noProof/>
      <w:sz w:val="40"/>
      <w:szCs w:val="40"/>
      <w:lang w:val="en-AU" w:bidi="ar-SA"/>
    </w:rPr>
  </w:style>
  <w:style w:type="paragraph" w:styleId="Heading3">
    <w:name w:val="heading 3"/>
    <w:basedOn w:val="Normal"/>
    <w:next w:val="Normal"/>
    <w:link w:val="Heading3Char"/>
    <w:uiPriority w:val="99"/>
    <w:rsid w:val="008700EC"/>
    <w:pPr>
      <w:keepNext/>
      <w:numPr>
        <w:ilvl w:val="2"/>
        <w:numId w:val="32"/>
      </w:numPr>
      <w:overflowPunct w:val="0"/>
      <w:autoSpaceDE w:val="0"/>
      <w:autoSpaceDN w:val="0"/>
      <w:adjustRightInd w:val="0"/>
      <w:spacing w:before="240" w:after="120" w:line="240" w:lineRule="atLeast"/>
      <w:textAlignment w:val="baseline"/>
      <w:outlineLvl w:val="2"/>
    </w:pPr>
    <w:rPr>
      <w:rFonts w:eastAsia="MS Gothic"/>
      <w:b/>
      <w:bCs/>
      <w:noProof/>
      <w:sz w:val="22"/>
      <w:szCs w:val="22"/>
      <w:lang w:val="en-AU" w:bidi="ar-SA"/>
    </w:rPr>
  </w:style>
  <w:style w:type="paragraph" w:styleId="Heading4">
    <w:name w:val="heading 4"/>
    <w:basedOn w:val="Normal"/>
    <w:next w:val="Normal"/>
    <w:link w:val="Heading4Char"/>
    <w:uiPriority w:val="99"/>
    <w:rsid w:val="008700EC"/>
    <w:pPr>
      <w:keepNext/>
      <w:numPr>
        <w:ilvl w:val="3"/>
        <w:numId w:val="32"/>
      </w:numPr>
      <w:overflowPunct w:val="0"/>
      <w:autoSpaceDE w:val="0"/>
      <w:autoSpaceDN w:val="0"/>
      <w:adjustRightInd w:val="0"/>
      <w:textAlignment w:val="baseline"/>
      <w:outlineLvl w:val="3"/>
    </w:pPr>
    <w:rPr>
      <w:rFonts w:eastAsia="MS Gothic"/>
      <w:b/>
      <w:bCs/>
      <w:sz w:val="20"/>
      <w:szCs w:val="20"/>
      <w:lang w:val="en-AU" w:bidi="ar-SA"/>
    </w:rPr>
  </w:style>
  <w:style w:type="paragraph" w:styleId="Heading5">
    <w:name w:val="heading 5"/>
    <w:basedOn w:val="Normal"/>
    <w:next w:val="Normal"/>
    <w:link w:val="Heading5Char"/>
    <w:uiPriority w:val="99"/>
    <w:rsid w:val="008700EC"/>
    <w:pPr>
      <w:numPr>
        <w:ilvl w:val="4"/>
        <w:numId w:val="32"/>
      </w:numPr>
      <w:overflowPunct w:val="0"/>
      <w:autoSpaceDE w:val="0"/>
      <w:autoSpaceDN w:val="0"/>
      <w:adjustRightInd w:val="0"/>
      <w:spacing w:before="240" w:after="60"/>
      <w:textAlignment w:val="baseline"/>
      <w:outlineLvl w:val="4"/>
    </w:pPr>
    <w:rPr>
      <w:rFonts w:eastAsia="MS Gothic"/>
      <w:b/>
      <w:bCs/>
      <w:i/>
      <w:iCs/>
      <w:sz w:val="26"/>
      <w:szCs w:val="26"/>
      <w:lang w:val="en-AU" w:bidi="ar-SA"/>
    </w:rPr>
  </w:style>
  <w:style w:type="paragraph" w:styleId="Heading6">
    <w:name w:val="heading 6"/>
    <w:basedOn w:val="Normal"/>
    <w:next w:val="Normal"/>
    <w:link w:val="Heading6Char"/>
    <w:uiPriority w:val="99"/>
    <w:rsid w:val="008700EC"/>
    <w:pPr>
      <w:numPr>
        <w:ilvl w:val="5"/>
        <w:numId w:val="32"/>
      </w:numPr>
      <w:overflowPunct w:val="0"/>
      <w:autoSpaceDE w:val="0"/>
      <w:autoSpaceDN w:val="0"/>
      <w:adjustRightInd w:val="0"/>
      <w:spacing w:before="240" w:after="60"/>
      <w:textAlignment w:val="baseline"/>
      <w:outlineLvl w:val="5"/>
    </w:pPr>
    <w:rPr>
      <w:rFonts w:eastAsia="MS Gothic"/>
      <w:b/>
      <w:bCs/>
      <w:sz w:val="22"/>
      <w:szCs w:val="22"/>
      <w:lang w:val="en-AU" w:bidi="ar-SA"/>
    </w:rPr>
  </w:style>
  <w:style w:type="paragraph" w:styleId="Heading7">
    <w:name w:val="heading 7"/>
    <w:basedOn w:val="Normal"/>
    <w:next w:val="Normal"/>
    <w:link w:val="Heading7Char"/>
    <w:uiPriority w:val="99"/>
    <w:rsid w:val="008700EC"/>
    <w:pPr>
      <w:numPr>
        <w:ilvl w:val="6"/>
        <w:numId w:val="32"/>
      </w:numPr>
      <w:overflowPunct w:val="0"/>
      <w:autoSpaceDE w:val="0"/>
      <w:autoSpaceDN w:val="0"/>
      <w:adjustRightInd w:val="0"/>
      <w:spacing w:before="240" w:after="60"/>
      <w:textAlignment w:val="baseline"/>
      <w:outlineLvl w:val="6"/>
    </w:pPr>
    <w:rPr>
      <w:rFonts w:eastAsia="MS Gothic"/>
      <w:sz w:val="24"/>
      <w:szCs w:val="24"/>
      <w:lang w:val="en-AU" w:bidi="ar-SA"/>
    </w:rPr>
  </w:style>
  <w:style w:type="paragraph" w:styleId="Heading8">
    <w:name w:val="heading 8"/>
    <w:basedOn w:val="Normal"/>
    <w:next w:val="Normal"/>
    <w:link w:val="Heading8Char"/>
    <w:uiPriority w:val="99"/>
    <w:rsid w:val="008700EC"/>
    <w:pPr>
      <w:numPr>
        <w:ilvl w:val="7"/>
        <w:numId w:val="32"/>
      </w:numPr>
      <w:overflowPunct w:val="0"/>
      <w:autoSpaceDE w:val="0"/>
      <w:autoSpaceDN w:val="0"/>
      <w:adjustRightInd w:val="0"/>
      <w:spacing w:before="240" w:after="60"/>
      <w:textAlignment w:val="baseline"/>
      <w:outlineLvl w:val="7"/>
    </w:pPr>
    <w:rPr>
      <w:rFonts w:eastAsia="MS Gothic"/>
      <w:i/>
      <w:iCs/>
      <w:sz w:val="24"/>
      <w:szCs w:val="24"/>
      <w:lang w:val="en-AU" w:bidi="ar-SA"/>
    </w:rPr>
  </w:style>
  <w:style w:type="paragraph" w:styleId="Heading9">
    <w:name w:val="heading 9"/>
    <w:basedOn w:val="Normal"/>
    <w:next w:val="Normal"/>
    <w:link w:val="Heading9Char"/>
    <w:uiPriority w:val="99"/>
    <w:rsid w:val="008700EC"/>
    <w:pPr>
      <w:numPr>
        <w:ilvl w:val="8"/>
        <w:numId w:val="32"/>
      </w:numPr>
      <w:overflowPunct w:val="0"/>
      <w:autoSpaceDE w:val="0"/>
      <w:autoSpaceDN w:val="0"/>
      <w:adjustRightInd w:val="0"/>
      <w:spacing w:before="240" w:after="60"/>
      <w:textAlignment w:val="baseline"/>
      <w:outlineLvl w:val="8"/>
    </w:pPr>
    <w:rPr>
      <w:rFonts w:eastAsia="MS Gothic"/>
      <w:sz w:val="22"/>
      <w:szCs w:val="22"/>
      <w:lang w:val="en-AU"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6FA2"/>
    <w:pPr>
      <w:tabs>
        <w:tab w:val="center" w:pos="4513"/>
        <w:tab w:val="right" w:pos="9026"/>
      </w:tabs>
    </w:pPr>
  </w:style>
  <w:style w:type="character" w:customStyle="1" w:styleId="HeaderChar">
    <w:name w:val="Header Char"/>
    <w:basedOn w:val="DefaultParagraphFont"/>
    <w:link w:val="Header"/>
    <w:uiPriority w:val="99"/>
    <w:rsid w:val="00DC7D97"/>
    <w:rPr>
      <w:sz w:val="18"/>
      <w:szCs w:val="18"/>
    </w:rPr>
  </w:style>
  <w:style w:type="paragraph" w:styleId="Footer">
    <w:name w:val="footer"/>
    <w:basedOn w:val="Normal"/>
    <w:link w:val="FooterChar"/>
    <w:uiPriority w:val="99"/>
    <w:unhideWhenUsed/>
    <w:rsid w:val="00B117A3"/>
    <w:pPr>
      <w:tabs>
        <w:tab w:val="center" w:pos="4513"/>
        <w:tab w:val="right" w:pos="9026"/>
      </w:tabs>
    </w:pPr>
  </w:style>
  <w:style w:type="character" w:customStyle="1" w:styleId="FooterChar">
    <w:name w:val="Footer Char"/>
    <w:basedOn w:val="DefaultParagraphFont"/>
    <w:link w:val="Footer"/>
    <w:uiPriority w:val="99"/>
    <w:rsid w:val="00DC7D97"/>
    <w:rPr>
      <w:sz w:val="18"/>
      <w:szCs w:val="18"/>
    </w:rPr>
  </w:style>
  <w:style w:type="table" w:styleId="TableGrid">
    <w:name w:val="Table Grid"/>
    <w:basedOn w:val="TableNormal"/>
    <w:uiPriority w:val="59"/>
    <w:rsid w:val="00816FA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99"/>
    <w:qFormat/>
    <w:rsid w:val="00816FA2"/>
    <w:rPr>
      <w:sz w:val="22"/>
      <w:szCs w:val="28"/>
    </w:rPr>
  </w:style>
  <w:style w:type="paragraph" w:styleId="BalloonText">
    <w:name w:val="Balloon Text"/>
    <w:basedOn w:val="Normal"/>
    <w:link w:val="BalloonTextChar"/>
    <w:uiPriority w:val="99"/>
    <w:unhideWhenUsed/>
    <w:rsid w:val="00094417"/>
    <w:rPr>
      <w:rFonts w:cs="Angsana New"/>
      <w:sz w:val="16"/>
      <w:szCs w:val="20"/>
    </w:rPr>
  </w:style>
  <w:style w:type="character" w:customStyle="1" w:styleId="BalloonTextChar">
    <w:name w:val="Balloon Text Char"/>
    <w:basedOn w:val="DefaultParagraphFont"/>
    <w:link w:val="BalloonText"/>
    <w:uiPriority w:val="99"/>
    <w:rsid w:val="00094417"/>
    <w:rPr>
      <w:rFonts w:ascii="Tahoma" w:hAnsi="Tahoma" w:cs="Angsana New"/>
      <w:sz w:val="16"/>
    </w:rPr>
  </w:style>
  <w:style w:type="paragraph" w:styleId="ListParagraph">
    <w:name w:val="List Paragraph"/>
    <w:basedOn w:val="Normal"/>
    <w:uiPriority w:val="99"/>
    <w:qFormat/>
    <w:rsid w:val="008408FC"/>
    <w:pPr>
      <w:ind w:left="720"/>
      <w:contextualSpacing/>
    </w:pPr>
    <w:rPr>
      <w:rFonts w:cs="Angsana New"/>
      <w:szCs w:val="22"/>
    </w:rPr>
  </w:style>
  <w:style w:type="paragraph" w:customStyle="1" w:styleId="KSbodytext">
    <w:name w:val="KS body text"/>
    <w:basedOn w:val="Normal"/>
    <w:qFormat/>
    <w:rsid w:val="0069171C"/>
    <w:pPr>
      <w:spacing w:after="120" w:line="240" w:lineRule="exact"/>
    </w:pPr>
  </w:style>
  <w:style w:type="paragraph" w:customStyle="1" w:styleId="KScoverbullet">
    <w:name w:val="KS cover bullet"/>
    <w:basedOn w:val="ListParagraph"/>
    <w:qFormat/>
    <w:rsid w:val="009D7934"/>
    <w:pPr>
      <w:numPr>
        <w:numId w:val="6"/>
      </w:numPr>
      <w:spacing w:after="120" w:line="240" w:lineRule="exact"/>
      <w:ind w:left="1531" w:right="-113" w:hanging="1531"/>
      <w:contextualSpacing w:val="0"/>
    </w:pPr>
    <w:rPr>
      <w:rFonts w:cs="Tahoma"/>
      <w:szCs w:val="18"/>
    </w:rPr>
  </w:style>
  <w:style w:type="paragraph" w:customStyle="1" w:styleId="KSbullet">
    <w:name w:val="KS bullet"/>
    <w:basedOn w:val="KScoverbullet"/>
    <w:qFormat/>
    <w:rsid w:val="009D7934"/>
    <w:pPr>
      <w:numPr>
        <w:numId w:val="7"/>
      </w:numPr>
      <w:ind w:left="227" w:right="0" w:hanging="227"/>
    </w:pPr>
  </w:style>
  <w:style w:type="character" w:styleId="Hyperlink">
    <w:name w:val="Hyperlink"/>
    <w:basedOn w:val="DefaultParagraphFont"/>
    <w:uiPriority w:val="99"/>
    <w:unhideWhenUsed/>
    <w:rsid w:val="003C6E14"/>
    <w:rPr>
      <w:color w:val="297B1D" w:themeColor="hyperlink"/>
      <w:u w:val="single"/>
    </w:rPr>
  </w:style>
  <w:style w:type="paragraph" w:customStyle="1" w:styleId="KSCompanyname">
    <w:name w:val="KS Company name"/>
    <w:basedOn w:val="Normal"/>
    <w:qFormat/>
    <w:rsid w:val="00DC7D97"/>
    <w:pPr>
      <w:spacing w:after="80"/>
    </w:pPr>
    <w:rPr>
      <w:spacing w:val="-10"/>
      <w:sz w:val="48"/>
      <w:szCs w:val="48"/>
    </w:rPr>
  </w:style>
  <w:style w:type="paragraph" w:customStyle="1" w:styleId="KSReportTitle">
    <w:name w:val="KS Report Title"/>
    <w:basedOn w:val="Normal"/>
    <w:qFormat/>
    <w:rsid w:val="00C0650D"/>
    <w:pPr>
      <w:spacing w:after="120"/>
    </w:pPr>
    <w:rPr>
      <w:color w:val="37A428" w:themeColor="accent1"/>
      <w:sz w:val="36"/>
      <w:szCs w:val="36"/>
    </w:rPr>
  </w:style>
  <w:style w:type="paragraph" w:customStyle="1" w:styleId="KSFirstsectionheading">
    <w:name w:val="KS First section heading"/>
    <w:basedOn w:val="Normal"/>
    <w:qFormat/>
    <w:rsid w:val="00C0650D"/>
    <w:pPr>
      <w:spacing w:after="120"/>
    </w:pPr>
    <w:rPr>
      <w:b/>
      <w:bCs/>
      <w:sz w:val="24"/>
      <w:szCs w:val="24"/>
    </w:rPr>
  </w:style>
  <w:style w:type="paragraph" w:customStyle="1" w:styleId="KScharttabletitle">
    <w:name w:val="KS chart/table title"/>
    <w:basedOn w:val="Normal"/>
    <w:qFormat/>
    <w:rsid w:val="005B1764"/>
    <w:pPr>
      <w:keepNext/>
      <w:pBdr>
        <w:bottom w:val="single" w:sz="4" w:space="1" w:color="auto"/>
      </w:pBdr>
      <w:spacing w:before="280" w:after="60"/>
    </w:pPr>
    <w:rPr>
      <w:b/>
      <w:bCs/>
    </w:rPr>
  </w:style>
  <w:style w:type="paragraph" w:customStyle="1" w:styleId="KSsource">
    <w:name w:val="KS source"/>
    <w:basedOn w:val="Normal"/>
    <w:qFormat/>
    <w:rsid w:val="00F42214"/>
    <w:pPr>
      <w:pBdr>
        <w:bottom w:val="single" w:sz="4" w:space="1" w:color="auto"/>
      </w:pBdr>
      <w:spacing w:before="60" w:after="240"/>
    </w:pPr>
    <w:rPr>
      <w:sz w:val="14"/>
      <w:szCs w:val="14"/>
    </w:rPr>
  </w:style>
  <w:style w:type="paragraph" w:customStyle="1" w:styleId="KSdate">
    <w:name w:val="KS date"/>
    <w:basedOn w:val="Normal"/>
    <w:qFormat/>
    <w:rsid w:val="008700EC"/>
    <w:pPr>
      <w:framePr w:hSpace="180" w:wrap="around" w:vAnchor="text" w:hAnchor="text" w:x="-2444" w:y="1"/>
      <w:spacing w:line="240" w:lineRule="exact"/>
      <w:suppressOverlap/>
    </w:pPr>
  </w:style>
  <w:style w:type="paragraph" w:customStyle="1" w:styleId="KSsidenote">
    <w:name w:val="KS side note"/>
    <w:basedOn w:val="Normal"/>
    <w:qFormat/>
    <w:rsid w:val="00F84383"/>
    <w:pPr>
      <w:framePr w:w="1701" w:hSpace="284" w:vSpace="284" w:wrap="around" w:vAnchor="text" w:hAnchor="page" w:x="852" w:y="1"/>
      <w:spacing w:line="240" w:lineRule="exact"/>
      <w:ind w:right="57"/>
      <w:jc w:val="right"/>
    </w:pPr>
    <w:rPr>
      <w:b/>
      <w:bCs/>
      <w:i/>
      <w:iCs/>
    </w:rPr>
  </w:style>
  <w:style w:type="paragraph" w:customStyle="1" w:styleId="KSSubtitle">
    <w:name w:val="KS Subtitle"/>
    <w:basedOn w:val="Normal"/>
    <w:qFormat/>
    <w:rsid w:val="00C0650D"/>
    <w:pPr>
      <w:spacing w:after="120"/>
    </w:pPr>
    <w:rPr>
      <w:sz w:val="36"/>
      <w:szCs w:val="36"/>
    </w:rPr>
  </w:style>
  <w:style w:type="paragraph" w:customStyle="1" w:styleId="KSHeading2">
    <w:name w:val="KS Heading 2"/>
    <w:basedOn w:val="Normal"/>
    <w:qFormat/>
    <w:rsid w:val="00C0650D"/>
    <w:pPr>
      <w:spacing w:before="120" w:after="120" w:line="240" w:lineRule="exact"/>
    </w:pPr>
    <w:rPr>
      <w:b/>
      <w:bCs/>
      <w:sz w:val="20"/>
      <w:szCs w:val="20"/>
    </w:rPr>
  </w:style>
  <w:style w:type="paragraph" w:customStyle="1" w:styleId="KSArrowbullet">
    <w:name w:val="KS Arrow bullet"/>
    <w:basedOn w:val="ListParagraph"/>
    <w:qFormat/>
    <w:rsid w:val="00610F83"/>
    <w:pPr>
      <w:numPr>
        <w:numId w:val="8"/>
      </w:numPr>
      <w:spacing w:after="120" w:line="240" w:lineRule="exact"/>
      <w:ind w:left="568" w:hanging="284"/>
      <w:contextualSpacing w:val="0"/>
    </w:pPr>
    <w:rPr>
      <w:rFonts w:cs="Tahoma"/>
      <w:szCs w:val="18"/>
    </w:rPr>
  </w:style>
  <w:style w:type="paragraph" w:customStyle="1" w:styleId="PointHeading">
    <w:name w:val="*PointHeading"/>
    <w:basedOn w:val="Normal"/>
    <w:next w:val="PointBullet"/>
    <w:rsid w:val="00CA2C96"/>
    <w:pPr>
      <w:keepNext/>
      <w:spacing w:after="120" w:line="280" w:lineRule="atLeast"/>
    </w:pPr>
    <w:rPr>
      <w:rFonts w:eastAsia="MS Gothic"/>
      <w:b/>
      <w:bCs/>
      <w:sz w:val="24"/>
      <w:szCs w:val="24"/>
      <w:lang w:val="en-AU" w:bidi="ar-SA"/>
    </w:rPr>
  </w:style>
  <w:style w:type="paragraph" w:customStyle="1" w:styleId="PointBullet">
    <w:name w:val="*PointBullet"/>
    <w:basedOn w:val="Normal"/>
    <w:rsid w:val="0019542C"/>
    <w:pPr>
      <w:keepLines/>
      <w:numPr>
        <w:numId w:val="9"/>
      </w:numPr>
      <w:spacing w:after="120" w:line="240" w:lineRule="exact"/>
      <w:ind w:left="284" w:hanging="284"/>
    </w:pPr>
    <w:rPr>
      <w:rFonts w:eastAsia="MS Gothic"/>
      <w:lang w:val="en-AU" w:bidi="ar-SA"/>
    </w:rPr>
  </w:style>
  <w:style w:type="paragraph" w:customStyle="1" w:styleId="CompanyName">
    <w:name w:val="*CompanyName"/>
    <w:next w:val="Normal"/>
    <w:uiPriority w:val="2"/>
    <w:rsid w:val="00656728"/>
    <w:pPr>
      <w:overflowPunct w:val="0"/>
      <w:autoSpaceDE w:val="0"/>
      <w:autoSpaceDN w:val="0"/>
      <w:adjustRightInd w:val="0"/>
      <w:spacing w:after="80"/>
      <w:ind w:right="28"/>
      <w:textAlignment w:val="baseline"/>
    </w:pPr>
    <w:rPr>
      <w:rFonts w:eastAsia="MS Gothic"/>
      <w:noProof/>
      <w:spacing w:val="-10"/>
      <w:sz w:val="48"/>
      <w:szCs w:val="48"/>
      <w:lang w:val="en-AU" w:bidi="ar-SA"/>
    </w:rPr>
  </w:style>
  <w:style w:type="paragraph" w:customStyle="1" w:styleId="RSub-Title">
    <w:name w:val="*R_Sub-Title"/>
    <w:basedOn w:val="Normal"/>
    <w:rsid w:val="00656728"/>
    <w:pPr>
      <w:spacing w:after="120"/>
      <w:outlineLvl w:val="0"/>
    </w:pPr>
    <w:rPr>
      <w:rFonts w:eastAsia="MS Gothic"/>
      <w:color w:val="37A428" w:themeColor="accent1"/>
      <w:sz w:val="36"/>
      <w:szCs w:val="36"/>
      <w:lang w:val="en-AU" w:bidi="ar-SA"/>
    </w:rPr>
  </w:style>
  <w:style w:type="paragraph" w:customStyle="1" w:styleId="RPointHeading">
    <w:name w:val="*R_PointHeading"/>
    <w:basedOn w:val="PointHeading"/>
    <w:rsid w:val="00B117A3"/>
    <w:pPr>
      <w:spacing w:line="280" w:lineRule="exact"/>
    </w:pPr>
  </w:style>
  <w:style w:type="paragraph" w:customStyle="1" w:styleId="AnalystDetails">
    <w:name w:val="*AnalystDetails"/>
    <w:next w:val="Normal"/>
    <w:autoRedefine/>
    <w:uiPriority w:val="1"/>
    <w:rsid w:val="00B117A3"/>
    <w:pPr>
      <w:tabs>
        <w:tab w:val="left" w:pos="-1440"/>
        <w:tab w:val="left" w:pos="-720"/>
        <w:tab w:val="right" w:pos="3629"/>
      </w:tabs>
    </w:pPr>
    <w:rPr>
      <w:rFonts w:eastAsia="PMingLiU"/>
      <w:sz w:val="4"/>
      <w:szCs w:val="4"/>
      <w:lang w:val="en-GB" w:bidi="ar-SA"/>
    </w:rPr>
  </w:style>
  <w:style w:type="paragraph" w:customStyle="1" w:styleId="ChartTableHdg">
    <w:name w:val="*Chart/TableHdg"/>
    <w:next w:val="Normal"/>
    <w:rsid w:val="00B117A3"/>
    <w:pPr>
      <w:keepNext/>
      <w:pBdr>
        <w:bottom w:val="single" w:sz="6" w:space="2" w:color="auto"/>
      </w:pBdr>
      <w:overflowPunct w:val="0"/>
      <w:autoSpaceDE w:val="0"/>
      <w:autoSpaceDN w:val="0"/>
      <w:adjustRightInd w:val="0"/>
      <w:spacing w:before="280" w:after="60"/>
      <w:textAlignment w:val="baseline"/>
    </w:pPr>
    <w:rPr>
      <w:rFonts w:eastAsia="MS Gothic"/>
      <w:b/>
      <w:bCs/>
      <w:sz w:val="18"/>
      <w:szCs w:val="18"/>
      <w:lang w:val="en-AU" w:bidi="ar-SA"/>
    </w:rPr>
  </w:style>
  <w:style w:type="paragraph" w:customStyle="1" w:styleId="Source">
    <w:name w:val="*Source"/>
    <w:next w:val="Normal"/>
    <w:rsid w:val="00206C67"/>
    <w:pPr>
      <w:pBdr>
        <w:bottom w:val="single" w:sz="6" w:space="2" w:color="auto"/>
      </w:pBdr>
      <w:tabs>
        <w:tab w:val="left" w:pos="567"/>
      </w:tabs>
      <w:overflowPunct w:val="0"/>
      <w:autoSpaceDE w:val="0"/>
      <w:autoSpaceDN w:val="0"/>
      <w:adjustRightInd w:val="0"/>
      <w:spacing w:before="60" w:after="120"/>
      <w:textAlignment w:val="baseline"/>
    </w:pPr>
    <w:rPr>
      <w:rFonts w:eastAsia="MS Gothic"/>
      <w:sz w:val="14"/>
      <w:szCs w:val="14"/>
      <w:lang w:val="en-AU" w:bidi="ar-SA"/>
    </w:rPr>
  </w:style>
  <w:style w:type="paragraph" w:customStyle="1" w:styleId="MSATable8pt">
    <w:name w:val="*MSA Table 8pt"/>
    <w:basedOn w:val="Normal"/>
    <w:rsid w:val="0055101B"/>
    <w:pPr>
      <w:overflowPunct w:val="0"/>
      <w:autoSpaceDE w:val="0"/>
      <w:autoSpaceDN w:val="0"/>
      <w:adjustRightInd w:val="0"/>
      <w:ind w:right="17"/>
      <w:textAlignment w:val="baseline"/>
    </w:pPr>
    <w:rPr>
      <w:rFonts w:eastAsia="MS Gothic"/>
      <w:sz w:val="16"/>
      <w:szCs w:val="16"/>
      <w:lang w:val="en-AU" w:bidi="ar-SA"/>
    </w:rPr>
  </w:style>
  <w:style w:type="paragraph" w:customStyle="1" w:styleId="MSATable8ptSpaceBefore">
    <w:name w:val="*MSA Table 8pt + Space Before"/>
    <w:basedOn w:val="MSATable8pt"/>
    <w:uiPriority w:val="2"/>
    <w:qFormat/>
    <w:rsid w:val="003E15EF"/>
    <w:pPr>
      <w:spacing w:before="60"/>
    </w:pPr>
  </w:style>
  <w:style w:type="character" w:customStyle="1" w:styleId="Heading1Char">
    <w:name w:val="Heading 1 Char"/>
    <w:basedOn w:val="DefaultParagraphFont"/>
    <w:link w:val="Heading1"/>
    <w:uiPriority w:val="99"/>
    <w:rsid w:val="00DC7D97"/>
    <w:rPr>
      <w:rFonts w:asciiTheme="majorHAnsi" w:eastAsia="MS Gothic" w:hAnsiTheme="majorHAnsi" w:cstheme="majorBidi"/>
      <w:b/>
      <w:bCs/>
      <w:color w:val="287A1E" w:themeColor="accent1" w:themeShade="BF"/>
      <w:sz w:val="28"/>
      <w:szCs w:val="28"/>
      <w:lang w:val="en-AU" w:bidi="ar-SA"/>
    </w:rPr>
  </w:style>
  <w:style w:type="character" w:customStyle="1" w:styleId="Heading2Char">
    <w:name w:val="Heading 2 Char"/>
    <w:basedOn w:val="DefaultParagraphFont"/>
    <w:link w:val="Heading2"/>
    <w:uiPriority w:val="99"/>
    <w:rsid w:val="00DC7D97"/>
    <w:rPr>
      <w:rFonts w:ascii="Arial" w:eastAsia="MS Gothic" w:hAnsi="Arial" w:cs="Times New Roman"/>
      <w:b/>
      <w:noProof/>
      <w:sz w:val="40"/>
      <w:szCs w:val="40"/>
      <w:lang w:val="en-AU" w:bidi="ar-SA"/>
    </w:rPr>
  </w:style>
  <w:style w:type="character" w:customStyle="1" w:styleId="Heading3Char">
    <w:name w:val="Heading 3 Char"/>
    <w:basedOn w:val="DefaultParagraphFont"/>
    <w:link w:val="Heading3"/>
    <w:uiPriority w:val="99"/>
    <w:rsid w:val="00DC7D97"/>
    <w:rPr>
      <w:rFonts w:eastAsia="MS Gothic"/>
      <w:b/>
      <w:bCs/>
      <w:noProof/>
      <w:sz w:val="22"/>
      <w:szCs w:val="22"/>
      <w:lang w:val="en-AU" w:bidi="ar-SA"/>
    </w:rPr>
  </w:style>
  <w:style w:type="character" w:customStyle="1" w:styleId="Heading4Char">
    <w:name w:val="Heading 4 Char"/>
    <w:basedOn w:val="DefaultParagraphFont"/>
    <w:link w:val="Heading4"/>
    <w:uiPriority w:val="99"/>
    <w:rsid w:val="00DC7D97"/>
    <w:rPr>
      <w:rFonts w:eastAsia="MS Gothic"/>
      <w:b/>
      <w:bCs/>
      <w:lang w:val="en-AU" w:bidi="ar-SA"/>
    </w:rPr>
  </w:style>
  <w:style w:type="character" w:customStyle="1" w:styleId="Heading5Char">
    <w:name w:val="Heading 5 Char"/>
    <w:basedOn w:val="DefaultParagraphFont"/>
    <w:link w:val="Heading5"/>
    <w:uiPriority w:val="99"/>
    <w:rsid w:val="00DC7D97"/>
    <w:rPr>
      <w:rFonts w:eastAsia="MS Gothic"/>
      <w:b/>
      <w:bCs/>
      <w:i/>
      <w:iCs/>
      <w:sz w:val="26"/>
      <w:szCs w:val="26"/>
      <w:lang w:val="en-AU" w:bidi="ar-SA"/>
    </w:rPr>
  </w:style>
  <w:style w:type="character" w:customStyle="1" w:styleId="Heading6Char">
    <w:name w:val="Heading 6 Char"/>
    <w:basedOn w:val="DefaultParagraphFont"/>
    <w:link w:val="Heading6"/>
    <w:uiPriority w:val="99"/>
    <w:rsid w:val="00DC7D97"/>
    <w:rPr>
      <w:rFonts w:eastAsia="MS Gothic"/>
      <w:b/>
      <w:bCs/>
      <w:sz w:val="22"/>
      <w:szCs w:val="22"/>
      <w:lang w:val="en-AU" w:bidi="ar-SA"/>
    </w:rPr>
  </w:style>
  <w:style w:type="character" w:customStyle="1" w:styleId="Heading7Char">
    <w:name w:val="Heading 7 Char"/>
    <w:basedOn w:val="DefaultParagraphFont"/>
    <w:link w:val="Heading7"/>
    <w:uiPriority w:val="99"/>
    <w:rsid w:val="00DC7D97"/>
    <w:rPr>
      <w:rFonts w:eastAsia="MS Gothic"/>
      <w:sz w:val="24"/>
      <w:szCs w:val="24"/>
      <w:lang w:val="en-AU" w:bidi="ar-SA"/>
    </w:rPr>
  </w:style>
  <w:style w:type="character" w:customStyle="1" w:styleId="Heading8Char">
    <w:name w:val="Heading 8 Char"/>
    <w:basedOn w:val="DefaultParagraphFont"/>
    <w:link w:val="Heading8"/>
    <w:uiPriority w:val="99"/>
    <w:rsid w:val="00DC7D97"/>
    <w:rPr>
      <w:rFonts w:eastAsia="MS Gothic"/>
      <w:i/>
      <w:iCs/>
      <w:sz w:val="24"/>
      <w:szCs w:val="24"/>
      <w:lang w:val="en-AU" w:bidi="ar-SA"/>
    </w:rPr>
  </w:style>
  <w:style w:type="character" w:customStyle="1" w:styleId="Heading9Char">
    <w:name w:val="Heading 9 Char"/>
    <w:basedOn w:val="DefaultParagraphFont"/>
    <w:link w:val="Heading9"/>
    <w:uiPriority w:val="99"/>
    <w:rsid w:val="00DC7D97"/>
    <w:rPr>
      <w:rFonts w:eastAsia="MS Gothic"/>
      <w:sz w:val="22"/>
      <w:szCs w:val="22"/>
      <w:lang w:val="en-AU" w:bidi="ar-SA"/>
    </w:rPr>
  </w:style>
  <w:style w:type="paragraph" w:customStyle="1" w:styleId="MacResNormal">
    <w:name w:val="*MacResNormal"/>
    <w:link w:val="MacResNormalChar"/>
    <w:uiPriority w:val="2"/>
    <w:rsid w:val="00B117A3"/>
    <w:pPr>
      <w:spacing w:line="240" w:lineRule="atLeast"/>
    </w:pPr>
    <w:rPr>
      <w:rFonts w:eastAsia="MS Gothic"/>
      <w:sz w:val="18"/>
      <w:szCs w:val="18"/>
      <w:lang w:val="en-AU" w:bidi="ar-SA"/>
    </w:rPr>
  </w:style>
  <w:style w:type="paragraph" w:customStyle="1" w:styleId="BoxBullet">
    <w:name w:val="*BoxBullet"/>
    <w:basedOn w:val="MacResNormal"/>
    <w:uiPriority w:val="2"/>
    <w:rsid w:val="00B117A3"/>
    <w:pPr>
      <w:keepLines/>
      <w:numPr>
        <w:numId w:val="10"/>
      </w:numPr>
      <w:pBdr>
        <w:top w:val="single" w:sz="6" w:space="6" w:color="auto"/>
        <w:bottom w:val="single" w:sz="6" w:space="6" w:color="auto"/>
      </w:pBdr>
      <w:tabs>
        <w:tab w:val="clear" w:pos="360"/>
        <w:tab w:val="left" w:pos="227"/>
      </w:tabs>
      <w:spacing w:after="120"/>
      <w:ind w:left="465" w:hanging="360"/>
    </w:pPr>
  </w:style>
  <w:style w:type="paragraph" w:customStyle="1" w:styleId="BoxHeading">
    <w:name w:val="*BoxHeading"/>
    <w:basedOn w:val="MacResNormal"/>
    <w:next w:val="BoxBullet"/>
    <w:uiPriority w:val="2"/>
    <w:rsid w:val="00B117A3"/>
    <w:pPr>
      <w:keepNext/>
      <w:pBdr>
        <w:top w:val="single" w:sz="6" w:space="6" w:color="auto"/>
        <w:bottom w:val="single" w:sz="6" w:space="6" w:color="auto"/>
      </w:pBdr>
      <w:spacing w:before="200" w:line="280" w:lineRule="atLeast"/>
    </w:pPr>
    <w:rPr>
      <w:b/>
      <w:bCs/>
      <w:sz w:val="22"/>
      <w:szCs w:val="22"/>
    </w:rPr>
  </w:style>
  <w:style w:type="paragraph" w:customStyle="1" w:styleId="Sub-Title">
    <w:name w:val="*Sub-Title"/>
    <w:uiPriority w:val="2"/>
    <w:rsid w:val="00B117A3"/>
    <w:pPr>
      <w:overflowPunct w:val="0"/>
      <w:autoSpaceDE w:val="0"/>
      <w:autoSpaceDN w:val="0"/>
      <w:adjustRightInd w:val="0"/>
      <w:spacing w:before="120" w:after="120"/>
      <w:textAlignment w:val="baseline"/>
    </w:pPr>
    <w:rPr>
      <w:rFonts w:eastAsia="MS Gothic"/>
      <w:noProof/>
      <w:sz w:val="36"/>
      <w:szCs w:val="36"/>
      <w:lang w:val="en-AU" w:bidi="ar-SA"/>
    </w:rPr>
  </w:style>
  <w:style w:type="paragraph" w:customStyle="1" w:styleId="Date">
    <w:name w:val="*Date"/>
    <w:basedOn w:val="MacResNormal"/>
    <w:link w:val="DateChar"/>
    <w:uiPriority w:val="2"/>
    <w:qFormat/>
    <w:rsid w:val="00895EA4"/>
    <w:pPr>
      <w:framePr w:hSpace="180" w:wrap="around" w:vAnchor="page" w:hAnchor="margin" w:y="2326"/>
    </w:pPr>
    <w:rPr>
      <w:sz w:val="20"/>
    </w:rPr>
  </w:style>
  <w:style w:type="paragraph" w:customStyle="1" w:styleId="SideColumnHeading">
    <w:name w:val="*SideColumnHeading"/>
    <w:next w:val="Chart"/>
    <w:rsid w:val="00B117A3"/>
    <w:pPr>
      <w:tabs>
        <w:tab w:val="right" w:pos="3629"/>
      </w:tabs>
      <w:spacing w:before="120" w:after="60"/>
    </w:pPr>
    <w:rPr>
      <w:rFonts w:eastAsia="MS Gothic"/>
      <w:b/>
      <w:bCs/>
      <w:sz w:val="19"/>
      <w:lang w:val="en-GB" w:bidi="ar-SA"/>
    </w:rPr>
  </w:style>
  <w:style w:type="paragraph" w:customStyle="1" w:styleId="AnalystEmail">
    <w:name w:val="*AnalystEmail"/>
    <w:basedOn w:val="AnalystDetails"/>
    <w:next w:val="AnalystDetails"/>
    <w:uiPriority w:val="2"/>
    <w:rsid w:val="00336242"/>
    <w:rPr>
      <w:bCs/>
    </w:rPr>
  </w:style>
  <w:style w:type="paragraph" w:customStyle="1" w:styleId="BoxSubHeading">
    <w:name w:val="*BoxSubHeading"/>
    <w:basedOn w:val="BoxHeading"/>
    <w:next w:val="BoxBullet"/>
    <w:uiPriority w:val="2"/>
    <w:rsid w:val="00895EA4"/>
    <w:rPr>
      <w:sz w:val="20"/>
    </w:rPr>
  </w:style>
  <w:style w:type="paragraph" w:customStyle="1" w:styleId="Chart">
    <w:name w:val="*Chart"/>
    <w:next w:val="Normal"/>
    <w:uiPriority w:val="2"/>
    <w:rsid w:val="00895EA4"/>
    <w:pPr>
      <w:overflowPunct w:val="0"/>
      <w:autoSpaceDE w:val="0"/>
      <w:autoSpaceDN w:val="0"/>
      <w:adjustRightInd w:val="0"/>
      <w:spacing w:after="120" w:line="240" w:lineRule="atLeast"/>
      <w:textAlignment w:val="baseline"/>
    </w:pPr>
    <w:rPr>
      <w:rFonts w:eastAsia="MS Gothic"/>
      <w:noProof/>
      <w:sz w:val="18"/>
      <w:szCs w:val="18"/>
      <w:lang w:val="en-AU" w:bidi="ar-SA"/>
    </w:rPr>
  </w:style>
  <w:style w:type="paragraph" w:customStyle="1" w:styleId="NSourceChartTable">
    <w:name w:val="*N_SourceChart/Table"/>
    <w:basedOn w:val="NSourceText"/>
    <w:next w:val="NBodyText"/>
    <w:uiPriority w:val="2"/>
    <w:rsid w:val="00B117A3"/>
    <w:pPr>
      <w:spacing w:before="60" w:after="120"/>
    </w:pPr>
    <w:rPr>
      <w:i w:val="0"/>
      <w:sz w:val="16"/>
      <w:szCs w:val="16"/>
      <w:u w:val="single"/>
    </w:rPr>
  </w:style>
  <w:style w:type="paragraph" w:customStyle="1" w:styleId="NSourceText">
    <w:name w:val="*N_SourceText"/>
    <w:basedOn w:val="NBodyText"/>
    <w:next w:val="NBodyText"/>
    <w:uiPriority w:val="2"/>
    <w:rsid w:val="00B117A3"/>
    <w:pPr>
      <w:spacing w:before="200" w:line="240" w:lineRule="auto"/>
    </w:pPr>
    <w:rPr>
      <w:i/>
      <w:iCs/>
      <w:sz w:val="14"/>
      <w:szCs w:val="14"/>
    </w:rPr>
  </w:style>
  <w:style w:type="paragraph" w:customStyle="1" w:styleId="NBodyText">
    <w:name w:val="*N_Body_Text"/>
    <w:basedOn w:val="MacResNormal"/>
    <w:uiPriority w:val="2"/>
    <w:rsid w:val="00B117A3"/>
    <w:pPr>
      <w:keepLines/>
    </w:pPr>
  </w:style>
  <w:style w:type="paragraph" w:customStyle="1" w:styleId="PointSubHeading">
    <w:name w:val="*PointSubHeading"/>
    <w:basedOn w:val="PointHeading"/>
    <w:next w:val="PointBullet"/>
    <w:uiPriority w:val="2"/>
    <w:rsid w:val="007677C6"/>
    <w:pPr>
      <w:keepNext w:val="0"/>
      <w:spacing w:after="0" w:line="240" w:lineRule="auto"/>
    </w:pPr>
    <w:rPr>
      <w:rFonts w:eastAsia="Calibri"/>
      <w:sz w:val="20"/>
      <w:szCs w:val="20"/>
      <w:lang w:val="en-US" w:bidi="th-TH"/>
    </w:rPr>
  </w:style>
  <w:style w:type="paragraph" w:customStyle="1" w:styleId="Source-SideCol">
    <w:name w:val="*Source-SideCol"/>
    <w:next w:val="Normal"/>
    <w:uiPriority w:val="2"/>
    <w:rsid w:val="00B117A3"/>
    <w:pPr>
      <w:framePr w:w="3402" w:h="14742" w:hRule="exact" w:hSpace="238" w:vSpace="238" w:wrap="around" w:vAnchor="page" w:hAnchor="page" w:x="681" w:y="1441"/>
      <w:pBdr>
        <w:bottom w:val="single" w:sz="6" w:space="2" w:color="auto"/>
      </w:pBdr>
      <w:tabs>
        <w:tab w:val="left" w:pos="567"/>
      </w:tabs>
      <w:overflowPunct w:val="0"/>
      <w:autoSpaceDE w:val="0"/>
      <w:autoSpaceDN w:val="0"/>
      <w:adjustRightInd w:val="0"/>
      <w:jc w:val="both"/>
      <w:textAlignment w:val="baseline"/>
    </w:pPr>
    <w:rPr>
      <w:rFonts w:eastAsia="MS Gothic"/>
      <w:spacing w:val="-4"/>
      <w:sz w:val="15"/>
      <w:szCs w:val="15"/>
      <w:lang w:val="en-GB" w:bidi="ar-SA"/>
    </w:rPr>
  </w:style>
  <w:style w:type="paragraph" w:customStyle="1" w:styleId="2ndPageFooter">
    <w:name w:val="2ndPageFooter"/>
    <w:basedOn w:val="Normal"/>
    <w:uiPriority w:val="1"/>
    <w:rsid w:val="00B117A3"/>
    <w:pPr>
      <w:pBdr>
        <w:top w:val="single" w:sz="6" w:space="1" w:color="auto"/>
      </w:pBdr>
      <w:tabs>
        <w:tab w:val="center" w:pos="5387"/>
        <w:tab w:val="right" w:pos="10631"/>
      </w:tabs>
      <w:overflowPunct w:val="0"/>
      <w:autoSpaceDE w:val="0"/>
      <w:autoSpaceDN w:val="0"/>
      <w:adjustRightInd w:val="0"/>
      <w:jc w:val="both"/>
      <w:textAlignment w:val="baseline"/>
    </w:pPr>
    <w:rPr>
      <w:rFonts w:eastAsia="MS Gothic"/>
      <w:sz w:val="13"/>
      <w:szCs w:val="13"/>
      <w:lang w:val="en-AU" w:bidi="ar-SA"/>
    </w:rPr>
  </w:style>
  <w:style w:type="character" w:styleId="PageNumber">
    <w:name w:val="page number"/>
    <w:basedOn w:val="DefaultParagraphFont"/>
    <w:uiPriority w:val="99"/>
    <w:rsid w:val="008700EC"/>
    <w:rPr>
      <w:rFonts w:ascii="Tahoma" w:hAnsi="Tahoma" w:cs="Tahoma"/>
      <w:sz w:val="18"/>
      <w:szCs w:val="18"/>
    </w:rPr>
  </w:style>
  <w:style w:type="paragraph" w:customStyle="1" w:styleId="Recommendations">
    <w:name w:val="*Recommendations"/>
    <w:basedOn w:val="MacResNormal"/>
    <w:link w:val="RecommendationsChar"/>
    <w:uiPriority w:val="1"/>
    <w:rsid w:val="00B117A3"/>
    <w:pPr>
      <w:tabs>
        <w:tab w:val="right" w:pos="3600"/>
      </w:tabs>
      <w:spacing w:line="240" w:lineRule="auto"/>
      <w:jc w:val="both"/>
    </w:pPr>
    <w:rPr>
      <w:sz w:val="16"/>
      <w:szCs w:val="16"/>
    </w:rPr>
  </w:style>
  <w:style w:type="paragraph" w:customStyle="1" w:styleId="Fundamentals">
    <w:name w:val="*Fundamentals"/>
    <w:basedOn w:val="MacResNormal"/>
    <w:uiPriority w:val="2"/>
    <w:rsid w:val="00B117A3"/>
    <w:pPr>
      <w:tabs>
        <w:tab w:val="right" w:pos="3600"/>
      </w:tabs>
      <w:spacing w:before="40" w:line="160" w:lineRule="exact"/>
    </w:pPr>
    <w:rPr>
      <w:sz w:val="17"/>
      <w:szCs w:val="17"/>
    </w:rPr>
  </w:style>
  <w:style w:type="paragraph" w:customStyle="1" w:styleId="Table135C">
    <w:name w:val="*Table_1/3_5C"/>
    <w:basedOn w:val="MacResNormal"/>
    <w:uiPriority w:val="2"/>
    <w:rsid w:val="00B117A3"/>
    <w:pPr>
      <w:keepNext/>
      <w:tabs>
        <w:tab w:val="right" w:pos="1332"/>
        <w:tab w:val="right" w:pos="1899"/>
        <w:tab w:val="right" w:pos="2466"/>
        <w:tab w:val="right" w:pos="3033"/>
        <w:tab w:val="right" w:pos="3600"/>
      </w:tabs>
      <w:spacing w:line="240" w:lineRule="auto"/>
      <w:ind w:right="17"/>
    </w:pPr>
    <w:rPr>
      <w:sz w:val="14"/>
      <w:szCs w:val="14"/>
    </w:rPr>
  </w:style>
  <w:style w:type="paragraph" w:customStyle="1" w:styleId="CoverDate">
    <w:name w:val="*CoverDate"/>
    <w:uiPriority w:val="2"/>
    <w:rsid w:val="00B117A3"/>
    <w:pPr>
      <w:overflowPunct w:val="0"/>
      <w:autoSpaceDE w:val="0"/>
      <w:autoSpaceDN w:val="0"/>
      <w:adjustRightInd w:val="0"/>
      <w:spacing w:line="200" w:lineRule="exact"/>
      <w:textAlignment w:val="baseline"/>
    </w:pPr>
    <w:rPr>
      <w:rFonts w:eastAsia="MS Gothic"/>
      <w:noProof/>
      <w:lang w:val="en-AU" w:bidi="ar-SA"/>
    </w:rPr>
  </w:style>
  <w:style w:type="paragraph" w:customStyle="1" w:styleId="Callout-Text">
    <w:name w:val="Callout-Text"/>
    <w:uiPriority w:val="1"/>
    <w:rsid w:val="00B117A3"/>
    <w:pPr>
      <w:overflowPunct w:val="0"/>
      <w:autoSpaceDE w:val="0"/>
      <w:autoSpaceDN w:val="0"/>
      <w:adjustRightInd w:val="0"/>
      <w:spacing w:line="240" w:lineRule="atLeast"/>
      <w:textAlignment w:val="baseline"/>
    </w:pPr>
    <w:rPr>
      <w:rFonts w:eastAsia="MS Gothic"/>
      <w:sz w:val="18"/>
      <w:szCs w:val="18"/>
      <w:lang w:bidi="ar-SA"/>
    </w:rPr>
  </w:style>
  <w:style w:type="paragraph" w:customStyle="1" w:styleId="Disclaimer">
    <w:name w:val="*Disclaimer"/>
    <w:uiPriority w:val="2"/>
    <w:rsid w:val="00B117A3"/>
    <w:pPr>
      <w:spacing w:line="120" w:lineRule="atLeast"/>
    </w:pPr>
    <w:rPr>
      <w:rFonts w:eastAsia="MS Gothic"/>
      <w:sz w:val="10"/>
      <w:szCs w:val="10"/>
      <w:lang w:val="en-AU" w:bidi="ar-SA"/>
    </w:rPr>
  </w:style>
  <w:style w:type="paragraph" w:customStyle="1" w:styleId="BackAddresses">
    <w:name w:val="*BackAddresses"/>
    <w:uiPriority w:val="2"/>
    <w:rsid w:val="005B1764"/>
    <w:pPr>
      <w:overflowPunct w:val="0"/>
      <w:autoSpaceDE w:val="0"/>
      <w:autoSpaceDN w:val="0"/>
      <w:adjustRightInd w:val="0"/>
      <w:spacing w:line="180" w:lineRule="atLeast"/>
      <w:ind w:left="-3686"/>
      <w:textAlignment w:val="baseline"/>
    </w:pPr>
    <w:rPr>
      <w:rFonts w:ascii="Arial" w:eastAsia="MS Gothic" w:hAnsi="Arial" w:cs="Times New Roman"/>
      <w:noProof/>
      <w:sz w:val="12"/>
      <w:lang w:val="en-AU" w:bidi="ar-SA"/>
    </w:rPr>
  </w:style>
  <w:style w:type="paragraph" w:customStyle="1" w:styleId="CoverTitle">
    <w:name w:val="*CoverTitle"/>
    <w:uiPriority w:val="2"/>
    <w:rsid w:val="00895EA4"/>
    <w:pPr>
      <w:overflowPunct w:val="0"/>
      <w:autoSpaceDE w:val="0"/>
      <w:autoSpaceDN w:val="0"/>
      <w:adjustRightInd w:val="0"/>
      <w:spacing w:after="480" w:line="640" w:lineRule="exact"/>
      <w:textAlignment w:val="baseline"/>
    </w:pPr>
    <w:rPr>
      <w:rFonts w:eastAsia="MS Gothic"/>
      <w:noProof/>
      <w:sz w:val="48"/>
      <w:szCs w:val="48"/>
      <w:lang w:val="en-AU" w:bidi="ar-SA"/>
    </w:rPr>
  </w:style>
  <w:style w:type="paragraph" w:customStyle="1" w:styleId="CoverPhoneNo">
    <w:name w:val="*CoverPhoneNo"/>
    <w:uiPriority w:val="2"/>
    <w:rsid w:val="00B117A3"/>
    <w:pPr>
      <w:overflowPunct w:val="0"/>
      <w:autoSpaceDE w:val="0"/>
      <w:autoSpaceDN w:val="0"/>
      <w:adjustRightInd w:val="0"/>
      <w:ind w:left="119"/>
      <w:jc w:val="right"/>
      <w:textAlignment w:val="baseline"/>
    </w:pPr>
    <w:rPr>
      <w:rFonts w:eastAsia="MS Gothic"/>
      <w:noProof/>
      <w:sz w:val="18"/>
      <w:szCs w:val="18"/>
      <w:lang w:val="en-AU" w:bidi="ar-SA"/>
    </w:rPr>
  </w:style>
  <w:style w:type="paragraph" w:customStyle="1" w:styleId="CoverSub-Title">
    <w:name w:val="*CoverSub-Title"/>
    <w:uiPriority w:val="2"/>
    <w:rsid w:val="00895EA4"/>
    <w:pPr>
      <w:overflowPunct w:val="0"/>
      <w:autoSpaceDE w:val="0"/>
      <w:autoSpaceDN w:val="0"/>
      <w:adjustRightInd w:val="0"/>
      <w:spacing w:after="120" w:line="400" w:lineRule="exact"/>
      <w:ind w:left="119"/>
      <w:textAlignment w:val="baseline"/>
    </w:pPr>
    <w:rPr>
      <w:rFonts w:eastAsia="MS Gothic"/>
      <w:b/>
      <w:noProof/>
      <w:sz w:val="32"/>
      <w:szCs w:val="32"/>
      <w:lang w:val="en-AU" w:bidi="ar-SA"/>
    </w:rPr>
  </w:style>
  <w:style w:type="paragraph" w:customStyle="1" w:styleId="CoverAnalyst">
    <w:name w:val="*CoverAnalyst"/>
    <w:uiPriority w:val="2"/>
    <w:rsid w:val="00B117A3"/>
    <w:pPr>
      <w:overflowPunct w:val="0"/>
      <w:autoSpaceDE w:val="0"/>
      <w:autoSpaceDN w:val="0"/>
      <w:adjustRightInd w:val="0"/>
      <w:spacing w:before="60"/>
      <w:ind w:left="119"/>
      <w:jc w:val="right"/>
      <w:textAlignment w:val="baseline"/>
    </w:pPr>
    <w:rPr>
      <w:rFonts w:eastAsia="MS Gothic"/>
      <w:b/>
      <w:bCs/>
      <w:noProof/>
      <w:sz w:val="18"/>
      <w:szCs w:val="18"/>
      <w:lang w:val="en-AU" w:bidi="ar-SA"/>
    </w:rPr>
  </w:style>
  <w:style w:type="paragraph" w:customStyle="1" w:styleId="Answer">
    <w:name w:val="*Answer"/>
    <w:basedOn w:val="MacResNormal"/>
    <w:next w:val="Normal"/>
    <w:uiPriority w:val="2"/>
    <w:rsid w:val="00336242"/>
    <w:pPr>
      <w:overflowPunct w:val="0"/>
      <w:autoSpaceDE w:val="0"/>
      <w:autoSpaceDN w:val="0"/>
      <w:adjustRightInd w:val="0"/>
      <w:spacing w:before="120"/>
      <w:ind w:left="284" w:hanging="284"/>
      <w:textAlignment w:val="baseline"/>
    </w:pPr>
    <w:rPr>
      <w:noProof/>
    </w:rPr>
  </w:style>
  <w:style w:type="paragraph" w:customStyle="1" w:styleId="BoxTilde">
    <w:name w:val="*BoxTilde"/>
    <w:basedOn w:val="BoxBullet"/>
    <w:uiPriority w:val="2"/>
    <w:rsid w:val="00895EA4"/>
    <w:pPr>
      <w:numPr>
        <w:numId w:val="12"/>
      </w:numPr>
      <w:tabs>
        <w:tab w:val="clear" w:pos="360"/>
      </w:tabs>
      <w:ind w:left="720" w:hanging="360"/>
    </w:pPr>
  </w:style>
  <w:style w:type="paragraph" w:customStyle="1" w:styleId="Callout">
    <w:name w:val="*Callout"/>
    <w:basedOn w:val="MacResNormal"/>
    <w:uiPriority w:val="2"/>
    <w:rsid w:val="00895EA4"/>
    <w:pPr>
      <w:jc w:val="center"/>
    </w:pPr>
  </w:style>
  <w:style w:type="paragraph" w:customStyle="1" w:styleId="Convertibles">
    <w:name w:val="*Convertibles"/>
    <w:uiPriority w:val="2"/>
    <w:rsid w:val="00B117A3"/>
    <w:pPr>
      <w:framePr w:w="3402" w:h="14742" w:hRule="exact" w:hSpace="238" w:vSpace="238" w:wrap="around" w:vAnchor="page" w:hAnchor="page" w:x="681" w:y="1441"/>
      <w:tabs>
        <w:tab w:val="left" w:pos="851"/>
        <w:tab w:val="left" w:pos="1985"/>
        <w:tab w:val="right" w:pos="3402"/>
      </w:tabs>
      <w:overflowPunct w:val="0"/>
      <w:autoSpaceDE w:val="0"/>
      <w:autoSpaceDN w:val="0"/>
      <w:adjustRightInd w:val="0"/>
      <w:textAlignment w:val="baseline"/>
    </w:pPr>
    <w:rPr>
      <w:rFonts w:eastAsia="MS Gothic"/>
      <w:noProof/>
      <w:sz w:val="16"/>
      <w:szCs w:val="16"/>
      <w:lang w:val="en-AU" w:bidi="ar-SA"/>
    </w:rPr>
  </w:style>
  <w:style w:type="paragraph" w:customStyle="1" w:styleId="DiaryCover">
    <w:name w:val="*DiaryCover"/>
    <w:uiPriority w:val="2"/>
    <w:rsid w:val="00B117A3"/>
    <w:pPr>
      <w:pBdr>
        <w:top w:val="single" w:sz="6" w:space="1" w:color="auto"/>
        <w:left w:val="single" w:sz="6" w:space="1" w:color="auto"/>
        <w:bottom w:val="single" w:sz="6" w:space="1" w:color="auto"/>
        <w:right w:val="single" w:sz="6" w:space="1" w:color="auto"/>
      </w:pBdr>
      <w:overflowPunct w:val="0"/>
      <w:autoSpaceDE w:val="0"/>
      <w:autoSpaceDN w:val="0"/>
      <w:adjustRightInd w:val="0"/>
      <w:ind w:left="57" w:right="113"/>
      <w:textAlignment w:val="baseline"/>
    </w:pPr>
    <w:rPr>
      <w:rFonts w:eastAsia="MS Gothic"/>
      <w:noProof/>
      <w:sz w:val="14"/>
      <w:szCs w:val="14"/>
      <w:lang w:val="en-AU" w:bidi="ar-SA"/>
    </w:rPr>
  </w:style>
  <w:style w:type="paragraph" w:customStyle="1" w:styleId="HeaderText">
    <w:name w:val="*HeaderText"/>
    <w:uiPriority w:val="2"/>
    <w:rsid w:val="00B117A3"/>
    <w:pPr>
      <w:overflowPunct w:val="0"/>
      <w:autoSpaceDE w:val="0"/>
      <w:autoSpaceDN w:val="0"/>
      <w:adjustRightInd w:val="0"/>
      <w:textAlignment w:val="baseline"/>
    </w:pPr>
    <w:rPr>
      <w:rFonts w:eastAsia="MS Gothic"/>
      <w:b/>
      <w:bCs/>
      <w:noProof/>
      <w:sz w:val="37"/>
      <w:szCs w:val="37"/>
      <w:lang w:val="en-AU" w:bidi="ar-SA"/>
    </w:rPr>
  </w:style>
  <w:style w:type="paragraph" w:customStyle="1" w:styleId="PointTilde">
    <w:name w:val="*PointTilde"/>
    <w:basedOn w:val="PointBullet"/>
    <w:uiPriority w:val="2"/>
    <w:rsid w:val="00B117A3"/>
    <w:pPr>
      <w:keepLines w:val="0"/>
      <w:numPr>
        <w:numId w:val="0"/>
      </w:numPr>
      <w:spacing w:after="0" w:line="240" w:lineRule="auto"/>
    </w:pPr>
    <w:rPr>
      <w:rFonts w:eastAsia="Calibri"/>
      <w:lang w:val="en-US" w:bidi="th-TH"/>
    </w:rPr>
  </w:style>
  <w:style w:type="paragraph" w:customStyle="1" w:styleId="Q-Quote">
    <w:name w:val="*Q-Quote"/>
    <w:uiPriority w:val="2"/>
    <w:rsid w:val="00B117A3"/>
    <w:pPr>
      <w:framePr w:w="1513" w:h="862" w:hSpace="180" w:wrap="around" w:vAnchor="text" w:hAnchor="page" w:x="9709" w:y="124"/>
      <w:pBdr>
        <w:top w:val="single" w:sz="6" w:space="1" w:color="auto"/>
        <w:left w:val="single" w:sz="6" w:space="1" w:color="auto"/>
        <w:bottom w:val="single" w:sz="6" w:space="1" w:color="auto"/>
        <w:right w:val="single" w:sz="6" w:space="1" w:color="auto"/>
      </w:pBdr>
      <w:overflowPunct w:val="0"/>
      <w:autoSpaceDE w:val="0"/>
      <w:autoSpaceDN w:val="0"/>
      <w:adjustRightInd w:val="0"/>
      <w:textAlignment w:val="baseline"/>
    </w:pPr>
    <w:rPr>
      <w:rFonts w:eastAsia="MS Gothic"/>
      <w:noProof/>
      <w:sz w:val="18"/>
      <w:szCs w:val="18"/>
      <w:lang w:val="en-AU" w:bidi="ar-SA"/>
    </w:rPr>
  </w:style>
  <w:style w:type="paragraph" w:customStyle="1" w:styleId="Question">
    <w:name w:val="*Question"/>
    <w:next w:val="Answer"/>
    <w:uiPriority w:val="2"/>
    <w:rsid w:val="00B117A3"/>
    <w:pPr>
      <w:overflowPunct w:val="0"/>
      <w:autoSpaceDE w:val="0"/>
      <w:autoSpaceDN w:val="0"/>
      <w:adjustRightInd w:val="0"/>
      <w:spacing w:before="120"/>
      <w:ind w:left="284" w:hanging="284"/>
      <w:textAlignment w:val="baseline"/>
    </w:pPr>
    <w:rPr>
      <w:rFonts w:eastAsia="MS Gothic"/>
      <w:b/>
      <w:bCs/>
      <w:noProof/>
      <w:lang w:val="en-AU" w:bidi="ar-SA"/>
    </w:rPr>
  </w:style>
  <w:style w:type="paragraph" w:customStyle="1" w:styleId="SPQRSubTitle">
    <w:name w:val="*SPQRSubTitle"/>
    <w:basedOn w:val="MacResNormal"/>
    <w:uiPriority w:val="2"/>
    <w:rsid w:val="00B117A3"/>
    <w:pPr>
      <w:spacing w:after="120"/>
    </w:pPr>
  </w:style>
  <w:style w:type="paragraph" w:customStyle="1" w:styleId="SPQRTitle">
    <w:name w:val="*SPQRTitle"/>
    <w:basedOn w:val="MacResNormal"/>
    <w:uiPriority w:val="2"/>
    <w:rsid w:val="00B117A3"/>
    <w:rPr>
      <w:b/>
      <w:bCs/>
      <w:sz w:val="22"/>
      <w:szCs w:val="22"/>
    </w:rPr>
  </w:style>
  <w:style w:type="paragraph" w:customStyle="1" w:styleId="Table121C">
    <w:name w:val="*Table_1/2_1C"/>
    <w:basedOn w:val="MacResNormal"/>
    <w:uiPriority w:val="2"/>
    <w:rsid w:val="00B117A3"/>
    <w:pPr>
      <w:keepNext/>
      <w:tabs>
        <w:tab w:val="right" w:pos="4973"/>
      </w:tabs>
      <w:spacing w:line="240" w:lineRule="auto"/>
      <w:ind w:right="17"/>
    </w:pPr>
    <w:rPr>
      <w:sz w:val="15"/>
      <w:szCs w:val="15"/>
    </w:rPr>
  </w:style>
  <w:style w:type="paragraph" w:customStyle="1" w:styleId="Table122C">
    <w:name w:val="*Table_1/2_2C"/>
    <w:basedOn w:val="MacResNormal"/>
    <w:uiPriority w:val="2"/>
    <w:rsid w:val="00B117A3"/>
    <w:pPr>
      <w:keepNext/>
      <w:tabs>
        <w:tab w:val="right" w:pos="3686"/>
        <w:tab w:val="right" w:pos="4973"/>
      </w:tabs>
      <w:ind w:right="17"/>
    </w:pPr>
    <w:rPr>
      <w:sz w:val="15"/>
      <w:szCs w:val="15"/>
    </w:rPr>
  </w:style>
  <w:style w:type="paragraph" w:customStyle="1" w:styleId="Table123C">
    <w:name w:val="*Table_1/2_3C"/>
    <w:basedOn w:val="MacResNormal"/>
    <w:uiPriority w:val="2"/>
    <w:rsid w:val="00B117A3"/>
    <w:pPr>
      <w:keepNext/>
      <w:tabs>
        <w:tab w:val="right" w:pos="2761"/>
        <w:tab w:val="right" w:pos="3867"/>
        <w:tab w:val="right" w:pos="4973"/>
      </w:tabs>
      <w:spacing w:line="240" w:lineRule="auto"/>
      <w:ind w:right="17"/>
    </w:pPr>
    <w:rPr>
      <w:sz w:val="15"/>
      <w:szCs w:val="15"/>
    </w:rPr>
  </w:style>
  <w:style w:type="paragraph" w:customStyle="1" w:styleId="Table124C">
    <w:name w:val="*Table_1/2_4C"/>
    <w:basedOn w:val="MacResNormal"/>
    <w:uiPriority w:val="2"/>
    <w:rsid w:val="00B117A3"/>
    <w:pPr>
      <w:keepNext/>
      <w:tabs>
        <w:tab w:val="right" w:pos="1979"/>
        <w:tab w:val="right" w:pos="2977"/>
        <w:tab w:val="right" w:pos="3975"/>
        <w:tab w:val="right" w:pos="4973"/>
      </w:tabs>
      <w:spacing w:line="240" w:lineRule="auto"/>
      <w:ind w:right="17"/>
    </w:pPr>
    <w:rPr>
      <w:sz w:val="15"/>
      <w:szCs w:val="15"/>
    </w:rPr>
  </w:style>
  <w:style w:type="paragraph" w:customStyle="1" w:styleId="Table125C">
    <w:name w:val="*Table_1/2_5C"/>
    <w:basedOn w:val="MacResNormal"/>
    <w:uiPriority w:val="2"/>
    <w:rsid w:val="00B117A3"/>
    <w:pPr>
      <w:keepNext/>
      <w:tabs>
        <w:tab w:val="right" w:pos="1843"/>
        <w:tab w:val="right" w:pos="2625"/>
        <w:tab w:val="right" w:pos="3408"/>
        <w:tab w:val="right" w:pos="4190"/>
        <w:tab w:val="right" w:pos="4973"/>
      </w:tabs>
      <w:spacing w:line="240" w:lineRule="auto"/>
      <w:ind w:right="17"/>
    </w:pPr>
    <w:rPr>
      <w:noProof/>
      <w:sz w:val="15"/>
      <w:szCs w:val="15"/>
    </w:rPr>
  </w:style>
  <w:style w:type="paragraph" w:customStyle="1" w:styleId="Table126C">
    <w:name w:val="*Table_1/2_6C"/>
    <w:basedOn w:val="MacResNormal"/>
    <w:uiPriority w:val="2"/>
    <w:rsid w:val="00B117A3"/>
    <w:pPr>
      <w:keepNext/>
      <w:tabs>
        <w:tab w:val="right" w:pos="1712"/>
        <w:tab w:val="right" w:pos="2364"/>
        <w:tab w:val="right" w:pos="3016"/>
        <w:tab w:val="right" w:pos="3668"/>
        <w:tab w:val="right" w:pos="4321"/>
        <w:tab w:val="right" w:pos="4973"/>
      </w:tabs>
      <w:spacing w:line="240" w:lineRule="auto"/>
      <w:ind w:right="17"/>
    </w:pPr>
    <w:rPr>
      <w:sz w:val="15"/>
      <w:szCs w:val="15"/>
    </w:rPr>
  </w:style>
  <w:style w:type="paragraph" w:customStyle="1" w:styleId="Table131C">
    <w:name w:val="*Table_1/3_1C"/>
    <w:basedOn w:val="MacResNormal"/>
    <w:uiPriority w:val="2"/>
    <w:rsid w:val="00B117A3"/>
    <w:pPr>
      <w:keepNext/>
      <w:tabs>
        <w:tab w:val="right" w:pos="3600"/>
      </w:tabs>
      <w:spacing w:line="240" w:lineRule="auto"/>
      <w:ind w:right="17"/>
    </w:pPr>
    <w:rPr>
      <w:sz w:val="15"/>
      <w:szCs w:val="15"/>
    </w:rPr>
  </w:style>
  <w:style w:type="paragraph" w:customStyle="1" w:styleId="Table132C">
    <w:name w:val="*Table_1/3_2C"/>
    <w:basedOn w:val="MacResNormal"/>
    <w:uiPriority w:val="2"/>
    <w:rsid w:val="00B117A3"/>
    <w:pPr>
      <w:keepNext/>
      <w:tabs>
        <w:tab w:val="right" w:pos="2466"/>
        <w:tab w:val="right" w:pos="3600"/>
      </w:tabs>
      <w:spacing w:line="240" w:lineRule="auto"/>
      <w:ind w:right="17"/>
    </w:pPr>
    <w:rPr>
      <w:sz w:val="15"/>
      <w:szCs w:val="15"/>
    </w:rPr>
  </w:style>
  <w:style w:type="paragraph" w:customStyle="1" w:styleId="Table133C">
    <w:name w:val="*Table_1/3_3C"/>
    <w:basedOn w:val="MacResNormal"/>
    <w:uiPriority w:val="2"/>
    <w:rsid w:val="00B117A3"/>
    <w:pPr>
      <w:keepNext/>
      <w:tabs>
        <w:tab w:val="right" w:pos="1899"/>
        <w:tab w:val="right" w:pos="2750"/>
        <w:tab w:val="right" w:pos="3600"/>
      </w:tabs>
      <w:spacing w:line="240" w:lineRule="auto"/>
      <w:ind w:right="17"/>
    </w:pPr>
    <w:rPr>
      <w:sz w:val="15"/>
      <w:szCs w:val="15"/>
    </w:rPr>
  </w:style>
  <w:style w:type="paragraph" w:customStyle="1" w:styleId="Table134C">
    <w:name w:val="*Table_1/3_4C"/>
    <w:basedOn w:val="MacResNormal"/>
    <w:uiPriority w:val="2"/>
    <w:rsid w:val="00B117A3"/>
    <w:pPr>
      <w:keepNext/>
      <w:tabs>
        <w:tab w:val="right" w:pos="1899"/>
        <w:tab w:val="right" w:pos="2466"/>
        <w:tab w:val="right" w:pos="3033"/>
        <w:tab w:val="right" w:pos="3600"/>
      </w:tabs>
      <w:spacing w:line="240" w:lineRule="auto"/>
      <w:ind w:right="17"/>
    </w:pPr>
    <w:rPr>
      <w:sz w:val="15"/>
      <w:szCs w:val="15"/>
    </w:rPr>
  </w:style>
  <w:style w:type="paragraph" w:customStyle="1" w:styleId="Table231C">
    <w:name w:val="*Table_2/3_1C"/>
    <w:basedOn w:val="MacResNormal"/>
    <w:uiPriority w:val="2"/>
    <w:rsid w:val="00B117A3"/>
    <w:pPr>
      <w:keepNext/>
      <w:tabs>
        <w:tab w:val="right" w:pos="6521"/>
      </w:tabs>
      <w:overflowPunct w:val="0"/>
      <w:autoSpaceDE w:val="0"/>
      <w:autoSpaceDN w:val="0"/>
      <w:adjustRightInd w:val="0"/>
      <w:spacing w:line="240" w:lineRule="auto"/>
      <w:ind w:right="17"/>
      <w:textAlignment w:val="baseline"/>
    </w:pPr>
    <w:rPr>
      <w:noProof/>
      <w:sz w:val="15"/>
      <w:szCs w:val="15"/>
    </w:rPr>
  </w:style>
  <w:style w:type="paragraph" w:customStyle="1" w:styleId="Table232C">
    <w:name w:val="*Table_2/3_2C"/>
    <w:basedOn w:val="MacResNormal"/>
    <w:uiPriority w:val="2"/>
    <w:rsid w:val="00B117A3"/>
    <w:pPr>
      <w:keepNext/>
      <w:tabs>
        <w:tab w:val="right" w:pos="5103"/>
        <w:tab w:val="right" w:pos="6521"/>
      </w:tabs>
      <w:overflowPunct w:val="0"/>
      <w:autoSpaceDE w:val="0"/>
      <w:autoSpaceDN w:val="0"/>
      <w:adjustRightInd w:val="0"/>
      <w:spacing w:line="240" w:lineRule="auto"/>
      <w:ind w:right="17"/>
      <w:textAlignment w:val="baseline"/>
    </w:pPr>
    <w:rPr>
      <w:noProof/>
      <w:sz w:val="15"/>
      <w:szCs w:val="15"/>
    </w:rPr>
  </w:style>
  <w:style w:type="paragraph" w:customStyle="1" w:styleId="Table233C">
    <w:name w:val="*Table_2/3_3C"/>
    <w:basedOn w:val="MacResNormal"/>
    <w:uiPriority w:val="2"/>
    <w:rsid w:val="00B117A3"/>
    <w:pPr>
      <w:keepNext/>
      <w:tabs>
        <w:tab w:val="right" w:pos="3686"/>
        <w:tab w:val="right" w:pos="5103"/>
        <w:tab w:val="right" w:pos="6521"/>
      </w:tabs>
      <w:overflowPunct w:val="0"/>
      <w:autoSpaceDE w:val="0"/>
      <w:autoSpaceDN w:val="0"/>
      <w:adjustRightInd w:val="0"/>
      <w:spacing w:line="240" w:lineRule="auto"/>
      <w:ind w:right="17"/>
      <w:textAlignment w:val="baseline"/>
    </w:pPr>
    <w:rPr>
      <w:noProof/>
      <w:sz w:val="15"/>
      <w:szCs w:val="15"/>
    </w:rPr>
  </w:style>
  <w:style w:type="paragraph" w:customStyle="1" w:styleId="Table234C">
    <w:name w:val="*Table_2/3_4C"/>
    <w:basedOn w:val="MacResNormal"/>
    <w:uiPriority w:val="2"/>
    <w:rsid w:val="00B117A3"/>
    <w:pPr>
      <w:keepNext/>
      <w:tabs>
        <w:tab w:val="right" w:pos="2268"/>
        <w:tab w:val="right" w:pos="3686"/>
        <w:tab w:val="right" w:pos="5103"/>
        <w:tab w:val="right" w:pos="6521"/>
      </w:tabs>
      <w:overflowPunct w:val="0"/>
      <w:autoSpaceDE w:val="0"/>
      <w:autoSpaceDN w:val="0"/>
      <w:adjustRightInd w:val="0"/>
      <w:spacing w:line="240" w:lineRule="auto"/>
      <w:ind w:right="17"/>
      <w:textAlignment w:val="baseline"/>
    </w:pPr>
    <w:rPr>
      <w:noProof/>
      <w:sz w:val="15"/>
      <w:szCs w:val="15"/>
    </w:rPr>
  </w:style>
  <w:style w:type="paragraph" w:customStyle="1" w:styleId="Table235C">
    <w:name w:val="*Table_2/3_5C"/>
    <w:basedOn w:val="MacResNormal"/>
    <w:uiPriority w:val="2"/>
    <w:rsid w:val="00B117A3"/>
    <w:pPr>
      <w:keepNext/>
      <w:tabs>
        <w:tab w:val="right" w:pos="2552"/>
        <w:tab w:val="right" w:pos="3544"/>
        <w:tab w:val="right" w:pos="4536"/>
        <w:tab w:val="right" w:pos="5529"/>
        <w:tab w:val="right" w:pos="6521"/>
      </w:tabs>
      <w:overflowPunct w:val="0"/>
      <w:autoSpaceDE w:val="0"/>
      <w:autoSpaceDN w:val="0"/>
      <w:adjustRightInd w:val="0"/>
      <w:spacing w:line="240" w:lineRule="auto"/>
      <w:ind w:right="17"/>
      <w:textAlignment w:val="baseline"/>
    </w:pPr>
    <w:rPr>
      <w:noProof/>
      <w:sz w:val="15"/>
      <w:szCs w:val="15"/>
    </w:rPr>
  </w:style>
  <w:style w:type="paragraph" w:customStyle="1" w:styleId="Table236C">
    <w:name w:val="*Table_2/3_6C"/>
    <w:basedOn w:val="MacResNormal"/>
    <w:uiPriority w:val="2"/>
    <w:rsid w:val="00B117A3"/>
    <w:pPr>
      <w:keepNext/>
      <w:tabs>
        <w:tab w:val="right" w:pos="2268"/>
        <w:tab w:val="right" w:pos="3119"/>
        <w:tab w:val="right" w:pos="3969"/>
        <w:tab w:val="right" w:pos="4820"/>
        <w:tab w:val="right" w:pos="5670"/>
        <w:tab w:val="right" w:pos="6521"/>
      </w:tabs>
      <w:overflowPunct w:val="0"/>
      <w:autoSpaceDE w:val="0"/>
      <w:autoSpaceDN w:val="0"/>
      <w:adjustRightInd w:val="0"/>
      <w:spacing w:line="240" w:lineRule="auto"/>
      <w:ind w:right="17"/>
      <w:textAlignment w:val="baseline"/>
    </w:pPr>
    <w:rPr>
      <w:noProof/>
      <w:sz w:val="15"/>
      <w:szCs w:val="15"/>
    </w:rPr>
  </w:style>
  <w:style w:type="paragraph" w:customStyle="1" w:styleId="Table237C">
    <w:name w:val="*Table_2/3_7C"/>
    <w:basedOn w:val="MacResNormal"/>
    <w:uiPriority w:val="2"/>
    <w:rsid w:val="00B117A3"/>
    <w:pPr>
      <w:keepNext/>
      <w:tabs>
        <w:tab w:val="right" w:pos="2268"/>
        <w:tab w:val="right" w:pos="2977"/>
        <w:tab w:val="right" w:pos="3686"/>
        <w:tab w:val="right" w:pos="4395"/>
        <w:tab w:val="right" w:pos="5103"/>
        <w:tab w:val="right" w:pos="5812"/>
        <w:tab w:val="right" w:pos="6521"/>
      </w:tabs>
      <w:overflowPunct w:val="0"/>
      <w:autoSpaceDE w:val="0"/>
      <w:autoSpaceDN w:val="0"/>
      <w:adjustRightInd w:val="0"/>
      <w:spacing w:line="240" w:lineRule="auto"/>
      <w:ind w:right="17"/>
      <w:textAlignment w:val="baseline"/>
    </w:pPr>
    <w:rPr>
      <w:noProof/>
      <w:sz w:val="15"/>
      <w:szCs w:val="15"/>
    </w:rPr>
  </w:style>
  <w:style w:type="paragraph" w:customStyle="1" w:styleId="TableA410C">
    <w:name w:val="*Table_A4_10C"/>
    <w:basedOn w:val="MacResNormal"/>
    <w:uiPriority w:val="2"/>
    <w:rsid w:val="00B117A3"/>
    <w:pPr>
      <w:keepNext/>
      <w:tabs>
        <w:tab w:val="right" w:pos="2608"/>
        <w:tab w:val="right" w:pos="3515"/>
        <w:tab w:val="right" w:pos="4423"/>
        <w:tab w:val="right" w:pos="5330"/>
        <w:tab w:val="right" w:pos="6237"/>
        <w:tab w:val="right" w:pos="7144"/>
        <w:tab w:val="right" w:pos="8051"/>
        <w:tab w:val="right" w:pos="8959"/>
        <w:tab w:val="right" w:pos="9866"/>
        <w:tab w:val="right" w:pos="10773"/>
      </w:tabs>
      <w:overflowPunct w:val="0"/>
      <w:autoSpaceDE w:val="0"/>
      <w:autoSpaceDN w:val="0"/>
      <w:adjustRightInd w:val="0"/>
      <w:spacing w:line="240" w:lineRule="auto"/>
      <w:ind w:right="17"/>
      <w:textAlignment w:val="baseline"/>
    </w:pPr>
    <w:rPr>
      <w:noProof/>
      <w:sz w:val="15"/>
      <w:szCs w:val="15"/>
    </w:rPr>
  </w:style>
  <w:style w:type="paragraph" w:customStyle="1" w:styleId="TableA45C">
    <w:name w:val="*Table_A4_5C"/>
    <w:basedOn w:val="MacResNormal"/>
    <w:uiPriority w:val="2"/>
    <w:rsid w:val="00B117A3"/>
    <w:pPr>
      <w:keepNext/>
      <w:tabs>
        <w:tab w:val="right" w:pos="2835"/>
        <w:tab w:val="right" w:pos="4820"/>
        <w:tab w:val="right" w:pos="6804"/>
        <w:tab w:val="right" w:pos="8789"/>
        <w:tab w:val="right" w:pos="10773"/>
      </w:tabs>
      <w:spacing w:line="240" w:lineRule="auto"/>
      <w:ind w:right="17"/>
    </w:pPr>
    <w:rPr>
      <w:sz w:val="15"/>
      <w:szCs w:val="15"/>
    </w:rPr>
  </w:style>
  <w:style w:type="paragraph" w:customStyle="1" w:styleId="TableA46C">
    <w:name w:val="*Table_A4_6C"/>
    <w:basedOn w:val="MacResNormal"/>
    <w:uiPriority w:val="2"/>
    <w:rsid w:val="00B117A3"/>
    <w:pPr>
      <w:keepNext/>
      <w:tabs>
        <w:tab w:val="right" w:pos="2835"/>
        <w:tab w:val="right" w:pos="4423"/>
        <w:tab w:val="right" w:pos="6010"/>
        <w:tab w:val="right" w:pos="7598"/>
        <w:tab w:val="right" w:pos="9185"/>
        <w:tab w:val="right" w:pos="10773"/>
      </w:tabs>
      <w:overflowPunct w:val="0"/>
      <w:autoSpaceDE w:val="0"/>
      <w:autoSpaceDN w:val="0"/>
      <w:adjustRightInd w:val="0"/>
      <w:spacing w:line="240" w:lineRule="auto"/>
      <w:ind w:right="17"/>
      <w:textAlignment w:val="baseline"/>
    </w:pPr>
    <w:rPr>
      <w:noProof/>
      <w:sz w:val="15"/>
      <w:szCs w:val="15"/>
    </w:rPr>
  </w:style>
  <w:style w:type="paragraph" w:customStyle="1" w:styleId="TableA47C">
    <w:name w:val="*Table_A4_7C"/>
    <w:basedOn w:val="MacResNormal"/>
    <w:uiPriority w:val="2"/>
    <w:rsid w:val="00B117A3"/>
    <w:pPr>
      <w:keepNext/>
      <w:tabs>
        <w:tab w:val="right" w:pos="2835"/>
        <w:tab w:val="right" w:pos="4253"/>
        <w:tab w:val="right" w:pos="5670"/>
        <w:tab w:val="right" w:pos="7088"/>
        <w:tab w:val="right" w:pos="8505"/>
        <w:tab w:val="right" w:pos="9923"/>
        <w:tab w:val="right" w:pos="10773"/>
      </w:tabs>
      <w:overflowPunct w:val="0"/>
      <w:autoSpaceDE w:val="0"/>
      <w:autoSpaceDN w:val="0"/>
      <w:adjustRightInd w:val="0"/>
      <w:spacing w:line="240" w:lineRule="auto"/>
      <w:ind w:right="17"/>
      <w:textAlignment w:val="baseline"/>
    </w:pPr>
    <w:rPr>
      <w:noProof/>
      <w:sz w:val="15"/>
      <w:szCs w:val="15"/>
    </w:rPr>
  </w:style>
  <w:style w:type="paragraph" w:customStyle="1" w:styleId="TableA48C">
    <w:name w:val="*Table_A4_8C"/>
    <w:basedOn w:val="MacResNormal"/>
    <w:uiPriority w:val="2"/>
    <w:rsid w:val="00B117A3"/>
    <w:pPr>
      <w:keepNext/>
      <w:tabs>
        <w:tab w:val="right" w:pos="2835"/>
        <w:tab w:val="right" w:pos="3969"/>
        <w:tab w:val="right" w:pos="5103"/>
        <w:tab w:val="right" w:pos="6237"/>
        <w:tab w:val="right" w:pos="7371"/>
        <w:tab w:val="right" w:pos="8505"/>
        <w:tab w:val="right" w:pos="9639"/>
        <w:tab w:val="right" w:pos="10773"/>
      </w:tabs>
      <w:overflowPunct w:val="0"/>
      <w:autoSpaceDE w:val="0"/>
      <w:autoSpaceDN w:val="0"/>
      <w:adjustRightInd w:val="0"/>
      <w:spacing w:line="240" w:lineRule="auto"/>
      <w:ind w:right="17"/>
      <w:textAlignment w:val="baseline"/>
    </w:pPr>
    <w:rPr>
      <w:noProof/>
      <w:sz w:val="15"/>
      <w:szCs w:val="15"/>
    </w:rPr>
  </w:style>
  <w:style w:type="paragraph" w:customStyle="1" w:styleId="TableA49C">
    <w:name w:val="*Table_A4_9C"/>
    <w:basedOn w:val="MacResNormal"/>
    <w:uiPriority w:val="2"/>
    <w:rsid w:val="00B117A3"/>
    <w:pPr>
      <w:keepNext/>
      <w:tabs>
        <w:tab w:val="right" w:pos="2608"/>
        <w:tab w:val="right" w:pos="3629"/>
        <w:tab w:val="right" w:pos="4649"/>
        <w:tab w:val="right" w:pos="5670"/>
        <w:tab w:val="right" w:pos="6691"/>
        <w:tab w:val="right" w:pos="7711"/>
        <w:tab w:val="right" w:pos="8732"/>
        <w:tab w:val="right" w:pos="9752"/>
        <w:tab w:val="right" w:pos="10773"/>
      </w:tabs>
      <w:overflowPunct w:val="0"/>
      <w:autoSpaceDE w:val="0"/>
      <w:autoSpaceDN w:val="0"/>
      <w:adjustRightInd w:val="0"/>
      <w:spacing w:line="240" w:lineRule="auto"/>
      <w:ind w:right="17"/>
      <w:textAlignment w:val="baseline"/>
    </w:pPr>
    <w:rPr>
      <w:noProof/>
      <w:sz w:val="15"/>
      <w:szCs w:val="15"/>
    </w:rPr>
  </w:style>
  <w:style w:type="paragraph" w:customStyle="1" w:styleId="BodyText">
    <w:name w:val="*BodyText"/>
    <w:basedOn w:val="MacResNormal"/>
    <w:uiPriority w:val="2"/>
    <w:rsid w:val="00336242"/>
    <w:pPr>
      <w:spacing w:before="120"/>
    </w:pPr>
  </w:style>
  <w:style w:type="paragraph" w:styleId="BodyTextIndent">
    <w:name w:val="Body Text Indent"/>
    <w:basedOn w:val="Normal"/>
    <w:link w:val="BodyTextIndentChar"/>
    <w:uiPriority w:val="99"/>
    <w:rsid w:val="00B117A3"/>
    <w:pPr>
      <w:overflowPunct w:val="0"/>
      <w:autoSpaceDE w:val="0"/>
      <w:autoSpaceDN w:val="0"/>
      <w:adjustRightInd w:val="0"/>
      <w:ind w:left="-180"/>
      <w:textAlignment w:val="baseline"/>
    </w:pPr>
    <w:rPr>
      <w:rFonts w:eastAsia="MS Gothic"/>
      <w:sz w:val="20"/>
      <w:szCs w:val="20"/>
      <w:lang w:val="en-AU" w:bidi="ar-SA"/>
    </w:rPr>
  </w:style>
  <w:style w:type="character" w:customStyle="1" w:styleId="BodyTextIndentChar">
    <w:name w:val="Body Text Indent Char"/>
    <w:basedOn w:val="DefaultParagraphFont"/>
    <w:link w:val="BodyTextIndent"/>
    <w:uiPriority w:val="99"/>
    <w:rsid w:val="00DC7D97"/>
    <w:rPr>
      <w:rFonts w:eastAsia="MS Gothic"/>
      <w:lang w:val="en-AU" w:bidi="ar-SA"/>
    </w:rPr>
  </w:style>
  <w:style w:type="paragraph" w:styleId="BodyTextIndent2">
    <w:name w:val="Body Text Indent 2"/>
    <w:basedOn w:val="Normal"/>
    <w:link w:val="BodyTextIndent2Char"/>
    <w:uiPriority w:val="99"/>
    <w:rsid w:val="00B117A3"/>
    <w:pPr>
      <w:overflowPunct w:val="0"/>
      <w:autoSpaceDE w:val="0"/>
      <w:autoSpaceDN w:val="0"/>
      <w:adjustRightInd w:val="0"/>
      <w:ind w:left="-360"/>
      <w:textAlignment w:val="baseline"/>
    </w:pPr>
    <w:rPr>
      <w:rFonts w:eastAsia="MS Gothic"/>
      <w:sz w:val="20"/>
      <w:szCs w:val="20"/>
      <w:lang w:val="en-AU" w:bidi="ar-SA"/>
    </w:rPr>
  </w:style>
  <w:style w:type="character" w:customStyle="1" w:styleId="BodyTextIndent2Char">
    <w:name w:val="Body Text Indent 2 Char"/>
    <w:basedOn w:val="DefaultParagraphFont"/>
    <w:link w:val="BodyTextIndent2"/>
    <w:uiPriority w:val="99"/>
    <w:rsid w:val="00DC7D97"/>
    <w:rPr>
      <w:rFonts w:eastAsia="MS Gothic"/>
      <w:lang w:val="en-AU" w:bidi="ar-SA"/>
    </w:rPr>
  </w:style>
  <w:style w:type="paragraph" w:customStyle="1" w:styleId="TableFA45C">
    <w:name w:val="*TableF_A4_5C"/>
    <w:basedOn w:val="TableA45C"/>
    <w:uiPriority w:val="2"/>
    <w:rsid w:val="00B117A3"/>
    <w:pPr>
      <w:tabs>
        <w:tab w:val="clear" w:pos="8789"/>
        <w:tab w:val="clear" w:pos="10773"/>
        <w:tab w:val="right" w:pos="-1134"/>
        <w:tab w:val="right" w:pos="851"/>
      </w:tabs>
      <w:ind w:left="-3969"/>
    </w:pPr>
  </w:style>
  <w:style w:type="paragraph" w:customStyle="1" w:styleId="TableFA46C">
    <w:name w:val="*TableF_A4_6C"/>
    <w:basedOn w:val="TableA46C"/>
    <w:uiPriority w:val="2"/>
    <w:rsid w:val="00B117A3"/>
    <w:pPr>
      <w:tabs>
        <w:tab w:val="clear" w:pos="2835"/>
        <w:tab w:val="clear" w:pos="4423"/>
        <w:tab w:val="clear" w:pos="6010"/>
        <w:tab w:val="clear" w:pos="7598"/>
        <w:tab w:val="clear" w:pos="9185"/>
        <w:tab w:val="clear" w:pos="10773"/>
        <w:tab w:val="right" w:pos="-1134"/>
        <w:tab w:val="right" w:pos="284"/>
        <w:tab w:val="right" w:pos="2041"/>
        <w:tab w:val="right" w:pos="3629"/>
        <w:tab w:val="right" w:pos="6804"/>
      </w:tabs>
      <w:ind w:left="-3969"/>
    </w:pPr>
  </w:style>
  <w:style w:type="paragraph" w:customStyle="1" w:styleId="TableFA47C">
    <w:name w:val="*TableF_A4_7C"/>
    <w:basedOn w:val="TableA47C"/>
    <w:uiPriority w:val="2"/>
    <w:rsid w:val="00B117A3"/>
    <w:pPr>
      <w:tabs>
        <w:tab w:val="clear" w:pos="2835"/>
        <w:tab w:val="clear" w:pos="4253"/>
        <w:tab w:val="clear" w:pos="5670"/>
        <w:tab w:val="clear" w:pos="7088"/>
        <w:tab w:val="clear" w:pos="8505"/>
        <w:tab w:val="clear" w:pos="9923"/>
        <w:tab w:val="clear" w:pos="10773"/>
        <w:tab w:val="right" w:pos="-1134"/>
        <w:tab w:val="right" w:pos="284"/>
        <w:tab w:val="right" w:pos="1701"/>
        <w:tab w:val="right" w:pos="3119"/>
        <w:tab w:val="right" w:pos="4536"/>
        <w:tab w:val="right" w:pos="5954"/>
        <w:tab w:val="right" w:pos="6804"/>
      </w:tabs>
      <w:ind w:left="-3969"/>
    </w:pPr>
  </w:style>
  <w:style w:type="paragraph" w:customStyle="1" w:styleId="TableFA48C">
    <w:name w:val="*TableF_A4_8C"/>
    <w:basedOn w:val="TableA48C"/>
    <w:uiPriority w:val="2"/>
    <w:rsid w:val="005B1764"/>
    <w:pPr>
      <w:tabs>
        <w:tab w:val="clear" w:pos="2835"/>
        <w:tab w:val="clear" w:pos="3969"/>
        <w:tab w:val="clear" w:pos="5103"/>
        <w:tab w:val="clear" w:pos="6237"/>
        <w:tab w:val="clear" w:pos="7371"/>
        <w:tab w:val="clear" w:pos="8505"/>
        <w:tab w:val="clear" w:pos="9639"/>
        <w:tab w:val="clear" w:pos="10773"/>
        <w:tab w:val="right" w:pos="-1134"/>
        <w:tab w:val="right" w:pos="0"/>
        <w:tab w:val="right" w:pos="1134"/>
        <w:tab w:val="right" w:pos="2268"/>
        <w:tab w:val="right" w:pos="3402"/>
        <w:tab w:val="right" w:pos="4536"/>
        <w:tab w:val="right" w:pos="5670"/>
        <w:tab w:val="right" w:pos="6804"/>
      </w:tabs>
      <w:ind w:left="-3969"/>
    </w:pPr>
  </w:style>
  <w:style w:type="paragraph" w:customStyle="1" w:styleId="TableFA49C">
    <w:name w:val="*TableF_A4_9C"/>
    <w:basedOn w:val="TableA49C"/>
    <w:uiPriority w:val="2"/>
    <w:rsid w:val="00B117A3"/>
    <w:pPr>
      <w:tabs>
        <w:tab w:val="clear" w:pos="2608"/>
        <w:tab w:val="clear" w:pos="3629"/>
        <w:tab w:val="clear" w:pos="4649"/>
        <w:tab w:val="clear" w:pos="5670"/>
        <w:tab w:val="clear" w:pos="6691"/>
        <w:tab w:val="clear" w:pos="7711"/>
        <w:tab w:val="clear" w:pos="8732"/>
        <w:tab w:val="clear" w:pos="9752"/>
        <w:tab w:val="clear" w:pos="10773"/>
        <w:tab w:val="right" w:pos="-1361"/>
        <w:tab w:val="right" w:pos="-340"/>
        <w:tab w:val="right" w:pos="680"/>
        <w:tab w:val="right" w:pos="1701"/>
        <w:tab w:val="right" w:pos="2722"/>
        <w:tab w:val="right" w:pos="3742"/>
        <w:tab w:val="right" w:pos="4820"/>
        <w:tab w:val="right" w:pos="5783"/>
        <w:tab w:val="right" w:pos="6804"/>
      </w:tabs>
      <w:ind w:left="-3969"/>
    </w:pPr>
  </w:style>
  <w:style w:type="paragraph" w:customStyle="1" w:styleId="Diary">
    <w:name w:val="*Diary"/>
    <w:uiPriority w:val="2"/>
    <w:rsid w:val="00895EA4"/>
    <w:pPr>
      <w:overflowPunct w:val="0"/>
      <w:autoSpaceDE w:val="0"/>
      <w:autoSpaceDN w:val="0"/>
      <w:adjustRightInd w:val="0"/>
      <w:textAlignment w:val="baseline"/>
    </w:pPr>
    <w:rPr>
      <w:rFonts w:eastAsia="MS Gothic"/>
      <w:noProof/>
      <w:sz w:val="14"/>
      <w:szCs w:val="14"/>
      <w:lang w:val="en-AU" w:bidi="ar-SA"/>
    </w:rPr>
  </w:style>
  <w:style w:type="character" w:styleId="FollowedHyperlink">
    <w:name w:val="FollowedHyperlink"/>
    <w:basedOn w:val="DefaultParagraphFont"/>
    <w:uiPriority w:val="99"/>
    <w:rsid w:val="00B117A3"/>
    <w:rPr>
      <w:color w:val="37A428" w:themeColor="accent1"/>
      <w:u w:val="single"/>
    </w:rPr>
  </w:style>
  <w:style w:type="paragraph" w:customStyle="1" w:styleId="NativeCurrency">
    <w:name w:val="*NativeCurrency"/>
    <w:basedOn w:val="ChartTableSource"/>
    <w:uiPriority w:val="2"/>
    <w:rsid w:val="00B117A3"/>
    <w:pPr>
      <w:pBdr>
        <w:bottom w:val="none" w:sz="0" w:space="0" w:color="auto"/>
      </w:pBdr>
    </w:pPr>
  </w:style>
  <w:style w:type="paragraph" w:customStyle="1" w:styleId="ReportDisclaimer">
    <w:name w:val="*ReportDisclaimer"/>
    <w:basedOn w:val="Disclaimer"/>
    <w:uiPriority w:val="2"/>
    <w:rsid w:val="00B117A3"/>
    <w:pPr>
      <w:ind w:left="-3686"/>
    </w:pPr>
    <w:rPr>
      <w:sz w:val="16"/>
      <w:szCs w:val="16"/>
    </w:rPr>
  </w:style>
  <w:style w:type="paragraph" w:customStyle="1" w:styleId="RecommendationTimelineLegend">
    <w:name w:val="*RecommendationTimelineLegend"/>
    <w:basedOn w:val="NativeCurrency"/>
    <w:uiPriority w:val="2"/>
    <w:rsid w:val="00B117A3"/>
    <w:pPr>
      <w:tabs>
        <w:tab w:val="left" w:pos="1620"/>
      </w:tabs>
    </w:pPr>
    <w:rPr>
      <w:sz w:val="12"/>
      <w:szCs w:val="12"/>
    </w:rPr>
  </w:style>
  <w:style w:type="paragraph" w:customStyle="1" w:styleId="NFAHeading">
    <w:name w:val="*N_FA_Heading"/>
    <w:basedOn w:val="PointHeading"/>
    <w:next w:val="Normal"/>
    <w:uiPriority w:val="2"/>
    <w:rsid w:val="00B117A3"/>
    <w:pPr>
      <w:keepNext w:val="0"/>
      <w:spacing w:after="0" w:line="240" w:lineRule="auto"/>
    </w:pPr>
    <w:rPr>
      <w:rFonts w:eastAsia="Calibri"/>
      <w:b w:val="0"/>
      <w:sz w:val="18"/>
      <w:szCs w:val="18"/>
      <w:lang w:val="en-US" w:bidi="th-TH"/>
    </w:rPr>
  </w:style>
  <w:style w:type="paragraph" w:customStyle="1" w:styleId="NSubHeading">
    <w:name w:val="*N_Sub_Heading"/>
    <w:basedOn w:val="PointSubHeading"/>
    <w:next w:val="NBodyText"/>
    <w:uiPriority w:val="2"/>
    <w:rsid w:val="00B117A3"/>
    <w:pPr>
      <w:keepNext/>
      <w:spacing w:after="120"/>
    </w:pPr>
    <w:rPr>
      <w:rFonts w:eastAsia="MS Gothic"/>
      <w:lang w:val="en-AU" w:bidi="ar-SA"/>
    </w:rPr>
  </w:style>
  <w:style w:type="paragraph" w:customStyle="1" w:styleId="N2MinSectionHeading">
    <w:name w:val="*N_2MinSectionHeading"/>
    <w:basedOn w:val="NCoverSectionHeading"/>
    <w:uiPriority w:val="2"/>
    <w:rsid w:val="00B117A3"/>
    <w:pPr>
      <w:ind w:left="0"/>
    </w:pPr>
    <w:rPr>
      <w:bCs w:val="0"/>
    </w:rPr>
  </w:style>
  <w:style w:type="paragraph" w:customStyle="1" w:styleId="NCoverSectionHeading">
    <w:name w:val="*N_CoverSectionHeading"/>
    <w:basedOn w:val="NBodyText"/>
    <w:next w:val="Normal"/>
    <w:uiPriority w:val="2"/>
    <w:rsid w:val="00B117A3"/>
    <w:pPr>
      <w:pBdr>
        <w:top w:val="single" w:sz="4" w:space="1" w:color="auto"/>
      </w:pBdr>
      <w:spacing w:before="160" w:after="40" w:line="280" w:lineRule="exact"/>
      <w:ind w:left="567"/>
    </w:pPr>
    <w:rPr>
      <w:b/>
      <w:bCs/>
      <w:sz w:val="24"/>
      <w:szCs w:val="24"/>
    </w:rPr>
  </w:style>
  <w:style w:type="paragraph" w:customStyle="1" w:styleId="NCoverArticleTitle">
    <w:name w:val="*N_CoverArticleTitle"/>
    <w:basedOn w:val="NBodyText"/>
    <w:next w:val="NCoverArticleSubtitle"/>
    <w:uiPriority w:val="2"/>
    <w:rsid w:val="00B117A3"/>
    <w:pPr>
      <w:tabs>
        <w:tab w:val="left" w:pos="284"/>
        <w:tab w:val="left" w:pos="567"/>
        <w:tab w:val="left" w:pos="7655"/>
        <w:tab w:val="right" w:pos="10490"/>
      </w:tabs>
      <w:spacing w:after="60" w:line="220" w:lineRule="exact"/>
    </w:pPr>
    <w:rPr>
      <w:b/>
      <w:bCs/>
      <w:sz w:val="20"/>
      <w:szCs w:val="20"/>
    </w:rPr>
  </w:style>
  <w:style w:type="paragraph" w:customStyle="1" w:styleId="NCoverArticleSubtitle">
    <w:name w:val="*N_CoverArticleSubtitle"/>
    <w:basedOn w:val="NBodyText"/>
    <w:uiPriority w:val="2"/>
    <w:rsid w:val="00B117A3"/>
    <w:pPr>
      <w:tabs>
        <w:tab w:val="left" w:pos="284"/>
        <w:tab w:val="left" w:pos="567"/>
        <w:tab w:val="left" w:pos="7655"/>
        <w:tab w:val="right" w:pos="10490"/>
      </w:tabs>
      <w:spacing w:after="60" w:line="220" w:lineRule="exact"/>
    </w:pPr>
    <w:rPr>
      <w:i/>
      <w:iCs/>
      <w:sz w:val="20"/>
      <w:szCs w:val="20"/>
    </w:rPr>
  </w:style>
  <w:style w:type="paragraph" w:customStyle="1" w:styleId="NCoverBoxHeader">
    <w:name w:val="*N_CoverBoxHeader"/>
    <w:basedOn w:val="NBodyText"/>
    <w:uiPriority w:val="2"/>
    <w:rsid w:val="00B117A3"/>
    <w:pPr>
      <w:spacing w:after="60" w:line="220" w:lineRule="exact"/>
    </w:pPr>
    <w:rPr>
      <w:b/>
      <w:bCs/>
    </w:rPr>
  </w:style>
  <w:style w:type="paragraph" w:customStyle="1" w:styleId="NCoverBoxText">
    <w:name w:val="*N_CoverBoxText"/>
    <w:basedOn w:val="NBodyText"/>
    <w:uiPriority w:val="2"/>
    <w:rsid w:val="00B117A3"/>
    <w:pPr>
      <w:spacing w:line="240" w:lineRule="auto"/>
    </w:pPr>
    <w:rPr>
      <w:sz w:val="16"/>
      <w:szCs w:val="16"/>
    </w:rPr>
  </w:style>
  <w:style w:type="paragraph" w:customStyle="1" w:styleId="NCoverBoxTitle">
    <w:name w:val="*N_CoverBoxTitle"/>
    <w:basedOn w:val="NBodyText"/>
    <w:next w:val="NCoverBoxText"/>
    <w:uiPriority w:val="2"/>
    <w:rsid w:val="00B117A3"/>
    <w:pPr>
      <w:spacing w:line="240" w:lineRule="auto"/>
    </w:pPr>
    <w:rPr>
      <w:b/>
      <w:bCs/>
      <w:sz w:val="16"/>
      <w:szCs w:val="16"/>
    </w:rPr>
  </w:style>
  <w:style w:type="paragraph" w:customStyle="1" w:styleId="NCoverFeatureDetails">
    <w:name w:val="*N_CoverFeatureDetails"/>
    <w:basedOn w:val="NBodyText"/>
    <w:next w:val="NCoverSectionHeading"/>
    <w:uiPriority w:val="2"/>
    <w:rsid w:val="00B117A3"/>
    <w:pPr>
      <w:tabs>
        <w:tab w:val="left" w:pos="284"/>
        <w:tab w:val="left" w:pos="567"/>
        <w:tab w:val="left" w:pos="7655"/>
        <w:tab w:val="right" w:pos="10490"/>
      </w:tabs>
      <w:spacing w:after="120" w:line="240" w:lineRule="auto"/>
    </w:pPr>
    <w:rPr>
      <w:b/>
      <w:bCs/>
      <w:sz w:val="28"/>
      <w:szCs w:val="28"/>
    </w:rPr>
  </w:style>
  <w:style w:type="paragraph" w:customStyle="1" w:styleId="NCoverFeatureHeading">
    <w:name w:val="*N_CoverFeatureHeading"/>
    <w:basedOn w:val="NBodyText"/>
    <w:next w:val="NCoverFeatureDetails"/>
    <w:uiPriority w:val="2"/>
    <w:rsid w:val="00B117A3"/>
    <w:pPr>
      <w:spacing w:after="80" w:line="240" w:lineRule="auto"/>
      <w:ind w:left="567"/>
    </w:pPr>
    <w:rPr>
      <w:b/>
      <w:bCs/>
      <w:sz w:val="48"/>
      <w:szCs w:val="48"/>
    </w:rPr>
  </w:style>
  <w:style w:type="paragraph" w:customStyle="1" w:styleId="NCurrency">
    <w:name w:val="*N_Currency"/>
    <w:next w:val="Normal"/>
    <w:uiPriority w:val="2"/>
    <w:rsid w:val="00B117A3"/>
    <w:pPr>
      <w:spacing w:line="200" w:lineRule="exact"/>
    </w:pPr>
    <w:rPr>
      <w:rFonts w:eastAsia="MS Gothic"/>
      <w:b/>
      <w:bCs/>
      <w:i/>
      <w:iCs/>
      <w:sz w:val="14"/>
      <w:szCs w:val="14"/>
      <w:lang w:val="en-AU" w:bidi="ar-SA"/>
    </w:rPr>
  </w:style>
  <w:style w:type="paragraph" w:customStyle="1" w:styleId="NCurrencyText">
    <w:name w:val="*N_CurrencyText"/>
    <w:uiPriority w:val="2"/>
    <w:rsid w:val="00B117A3"/>
    <w:pPr>
      <w:spacing w:line="200" w:lineRule="exact"/>
    </w:pPr>
    <w:rPr>
      <w:rFonts w:eastAsia="MS Gothic"/>
      <w:i/>
      <w:iCs/>
      <w:sz w:val="14"/>
      <w:szCs w:val="14"/>
      <w:lang w:val="en-AU" w:bidi="ar-SA"/>
    </w:rPr>
  </w:style>
  <w:style w:type="paragraph" w:customStyle="1" w:styleId="NSource">
    <w:name w:val="*N_Source"/>
    <w:basedOn w:val="NBodyText"/>
    <w:next w:val="Normal"/>
    <w:uiPriority w:val="2"/>
    <w:rsid w:val="00B117A3"/>
    <w:pPr>
      <w:spacing w:before="200" w:line="200" w:lineRule="exact"/>
    </w:pPr>
    <w:rPr>
      <w:b/>
      <w:bCs/>
      <w:i/>
      <w:iCs/>
      <w:sz w:val="14"/>
      <w:szCs w:val="14"/>
    </w:rPr>
  </w:style>
  <w:style w:type="paragraph" w:customStyle="1" w:styleId="NSummaryHeading">
    <w:name w:val="*N_SummaryHeading"/>
    <w:basedOn w:val="BoxHeading"/>
    <w:next w:val="Normal"/>
    <w:uiPriority w:val="2"/>
    <w:rsid w:val="00B117A3"/>
  </w:style>
  <w:style w:type="paragraph" w:customStyle="1" w:styleId="NSummarySection">
    <w:name w:val="*N_SummarySection"/>
    <w:basedOn w:val="BoxBullet"/>
    <w:uiPriority w:val="2"/>
    <w:rsid w:val="00B117A3"/>
    <w:pPr>
      <w:numPr>
        <w:numId w:val="13"/>
      </w:numPr>
      <w:tabs>
        <w:tab w:val="clear" w:pos="360"/>
      </w:tabs>
      <w:ind w:left="720"/>
    </w:pPr>
    <w:rPr>
      <w:noProof/>
    </w:rPr>
  </w:style>
  <w:style w:type="paragraph" w:customStyle="1" w:styleId="NWebsiteText">
    <w:name w:val="*N_WebsiteText"/>
    <w:basedOn w:val="NBodyText"/>
    <w:uiPriority w:val="2"/>
    <w:rsid w:val="00B117A3"/>
    <w:pPr>
      <w:spacing w:line="200" w:lineRule="exact"/>
    </w:pPr>
  </w:style>
  <w:style w:type="paragraph" w:customStyle="1" w:styleId="NWebsiteTitle">
    <w:name w:val="*N_WebsiteTitle"/>
    <w:basedOn w:val="NWebsiteText"/>
    <w:next w:val="NWebsiteText"/>
    <w:uiPriority w:val="2"/>
    <w:rsid w:val="00B117A3"/>
    <w:rPr>
      <w:b/>
      <w:bCs/>
    </w:rPr>
  </w:style>
  <w:style w:type="paragraph" w:customStyle="1" w:styleId="NSourceBackPage">
    <w:name w:val="*N_SourceBackPage"/>
    <w:basedOn w:val="NSourceChartTable"/>
    <w:next w:val="NBodyText"/>
    <w:uiPriority w:val="2"/>
    <w:rsid w:val="00B117A3"/>
    <w:pPr>
      <w:pBdr>
        <w:bottom w:val="single" w:sz="4" w:space="2" w:color="auto"/>
      </w:pBdr>
      <w:spacing w:before="120" w:after="0"/>
    </w:pPr>
  </w:style>
  <w:style w:type="paragraph" w:customStyle="1" w:styleId="NSourceBody">
    <w:name w:val="*N_SourceBody"/>
    <w:basedOn w:val="NSourceText"/>
    <w:uiPriority w:val="2"/>
    <w:rsid w:val="00B117A3"/>
    <w:pPr>
      <w:spacing w:before="60" w:after="200"/>
    </w:pPr>
    <w:rPr>
      <w:iCs w:val="0"/>
      <w:sz w:val="16"/>
      <w:szCs w:val="16"/>
    </w:rPr>
  </w:style>
  <w:style w:type="paragraph" w:customStyle="1" w:styleId="HeaderBox">
    <w:name w:val="*HeaderBox"/>
    <w:uiPriority w:val="2"/>
    <w:rsid w:val="00B117A3"/>
    <w:pPr>
      <w:framePr w:wrap="around" w:vAnchor="page" w:hAnchor="page" w:x="596" w:yAlign="top"/>
      <w:overflowPunct w:val="0"/>
      <w:autoSpaceDE w:val="0"/>
      <w:autoSpaceDN w:val="0"/>
      <w:adjustRightInd w:val="0"/>
      <w:textAlignment w:val="baseline"/>
    </w:pPr>
    <w:rPr>
      <w:rFonts w:eastAsia="MS Gothic"/>
      <w:noProof/>
      <w:lang w:val="en-AU" w:bidi="ar-SA"/>
    </w:rPr>
  </w:style>
  <w:style w:type="paragraph" w:customStyle="1" w:styleId="RBackAddresses">
    <w:name w:val="*R_BackAddresses"/>
    <w:uiPriority w:val="2"/>
    <w:rsid w:val="00B117A3"/>
    <w:pPr>
      <w:overflowPunct w:val="0"/>
      <w:autoSpaceDE w:val="0"/>
      <w:autoSpaceDN w:val="0"/>
      <w:adjustRightInd w:val="0"/>
      <w:spacing w:line="180" w:lineRule="atLeast"/>
      <w:ind w:left="-3686"/>
      <w:textAlignment w:val="baseline"/>
    </w:pPr>
    <w:rPr>
      <w:rFonts w:eastAsia="MS Gothic"/>
      <w:noProof/>
      <w:sz w:val="13"/>
      <w:szCs w:val="13"/>
      <w:lang w:val="en-AU" w:bidi="ar-SA"/>
    </w:rPr>
  </w:style>
  <w:style w:type="paragraph" w:customStyle="1" w:styleId="RBodyText">
    <w:name w:val="*R_BodyText"/>
    <w:basedOn w:val="Normal"/>
    <w:uiPriority w:val="2"/>
    <w:rsid w:val="00B117A3"/>
    <w:pPr>
      <w:keepLines/>
      <w:spacing w:after="120" w:line="240" w:lineRule="atLeast"/>
    </w:pPr>
    <w:rPr>
      <w:rFonts w:eastAsia="MS Gothic"/>
      <w:color w:val="000000"/>
      <w:lang w:val="en-AU" w:bidi="ar-SA"/>
    </w:rPr>
  </w:style>
  <w:style w:type="paragraph" w:customStyle="1" w:styleId="RCompanyByline">
    <w:name w:val="*R_CompanyByline"/>
    <w:basedOn w:val="RHeading2"/>
    <w:uiPriority w:val="2"/>
    <w:rsid w:val="00B117A3"/>
    <w:pPr>
      <w:spacing w:line="280" w:lineRule="exact"/>
    </w:pPr>
    <w:rPr>
      <w:bCs w:val="0"/>
      <w:lang w:val="en-US"/>
    </w:rPr>
  </w:style>
  <w:style w:type="paragraph" w:customStyle="1" w:styleId="RHeading2">
    <w:name w:val="*R_Heading_2"/>
    <w:basedOn w:val="RHeading1"/>
    <w:next w:val="RBodyText"/>
    <w:uiPriority w:val="2"/>
    <w:rsid w:val="00B117A3"/>
    <w:pPr>
      <w:pageBreakBefore w:val="0"/>
    </w:pPr>
    <w:rPr>
      <w:b/>
      <w:bCs/>
      <w:sz w:val="24"/>
      <w:szCs w:val="24"/>
    </w:rPr>
  </w:style>
  <w:style w:type="paragraph" w:customStyle="1" w:styleId="RHeading1">
    <w:name w:val="*R_Heading_1"/>
    <w:next w:val="RBodyText"/>
    <w:uiPriority w:val="2"/>
    <w:rsid w:val="00B117A3"/>
    <w:pPr>
      <w:pageBreakBefore/>
      <w:overflowPunct w:val="0"/>
      <w:autoSpaceDE w:val="0"/>
      <w:autoSpaceDN w:val="0"/>
      <w:adjustRightInd w:val="0"/>
      <w:spacing w:after="120"/>
      <w:textAlignment w:val="baseline"/>
    </w:pPr>
    <w:rPr>
      <w:rFonts w:eastAsia="MS Gothic"/>
      <w:sz w:val="40"/>
      <w:szCs w:val="40"/>
      <w:lang w:val="en-AU" w:bidi="ar-SA"/>
    </w:rPr>
  </w:style>
  <w:style w:type="paragraph" w:customStyle="1" w:styleId="RCompanyProfile">
    <w:name w:val="*R_CompanyProfile"/>
    <w:basedOn w:val="RHeading2"/>
    <w:uiPriority w:val="2"/>
    <w:rsid w:val="00B117A3"/>
    <w:pPr>
      <w:spacing w:after="200" w:line="400" w:lineRule="exact"/>
    </w:pPr>
    <w:rPr>
      <w:bCs w:val="0"/>
      <w:sz w:val="36"/>
      <w:szCs w:val="36"/>
      <w:lang w:val="en-US"/>
    </w:rPr>
  </w:style>
  <w:style w:type="paragraph" w:customStyle="1" w:styleId="RCoverAnalyst">
    <w:name w:val="*R_CoverAnalyst"/>
    <w:uiPriority w:val="2"/>
    <w:rsid w:val="00B117A3"/>
    <w:pPr>
      <w:tabs>
        <w:tab w:val="right" w:pos="3572"/>
      </w:tabs>
      <w:overflowPunct w:val="0"/>
      <w:autoSpaceDE w:val="0"/>
      <w:autoSpaceDN w:val="0"/>
      <w:adjustRightInd w:val="0"/>
      <w:spacing w:before="40" w:line="200" w:lineRule="exact"/>
      <w:textAlignment w:val="baseline"/>
    </w:pPr>
    <w:rPr>
      <w:rFonts w:eastAsia="MS Gothic"/>
      <w:noProof/>
      <w:sz w:val="17"/>
      <w:szCs w:val="17"/>
      <w:lang w:val="en-AU" w:bidi="ar-SA"/>
    </w:rPr>
  </w:style>
  <w:style w:type="paragraph" w:customStyle="1" w:styleId="RCoverCont1">
    <w:name w:val="*R_CoverCont1"/>
    <w:basedOn w:val="Normal"/>
    <w:uiPriority w:val="2"/>
    <w:rsid w:val="00B117A3"/>
    <w:pPr>
      <w:tabs>
        <w:tab w:val="left" w:leader="dot" w:pos="460"/>
      </w:tabs>
      <w:overflowPunct w:val="0"/>
      <w:autoSpaceDE w:val="0"/>
      <w:autoSpaceDN w:val="0"/>
      <w:adjustRightInd w:val="0"/>
      <w:spacing w:before="60" w:after="120" w:line="280" w:lineRule="atLeast"/>
      <w:textAlignment w:val="baseline"/>
    </w:pPr>
    <w:rPr>
      <w:rFonts w:eastAsia="MS Gothic"/>
      <w:b/>
      <w:bCs/>
      <w:sz w:val="28"/>
      <w:szCs w:val="28"/>
      <w:lang w:val="en-GB" w:bidi="ar-SA"/>
    </w:rPr>
  </w:style>
  <w:style w:type="paragraph" w:customStyle="1" w:styleId="RCoverDate">
    <w:name w:val="*R_CoverDate"/>
    <w:uiPriority w:val="2"/>
    <w:rsid w:val="00B117A3"/>
    <w:pPr>
      <w:overflowPunct w:val="0"/>
      <w:autoSpaceDE w:val="0"/>
      <w:autoSpaceDN w:val="0"/>
      <w:adjustRightInd w:val="0"/>
      <w:textAlignment w:val="baseline"/>
    </w:pPr>
    <w:rPr>
      <w:rFonts w:eastAsia="MS Gothic"/>
      <w:noProof/>
      <w:lang w:val="en-AU" w:bidi="ar-SA"/>
    </w:rPr>
  </w:style>
  <w:style w:type="paragraph" w:customStyle="1" w:styleId="RCoverDisclaimer">
    <w:name w:val="*R_CoverDisclaimer"/>
    <w:uiPriority w:val="2"/>
    <w:rsid w:val="00B117A3"/>
    <w:pPr>
      <w:tabs>
        <w:tab w:val="left" w:pos="1418"/>
        <w:tab w:val="left" w:pos="1453"/>
      </w:tabs>
      <w:spacing w:before="120" w:line="200" w:lineRule="atLeast"/>
    </w:pPr>
    <w:rPr>
      <w:rFonts w:eastAsia="MS Gothic"/>
      <w:i/>
      <w:iCs/>
      <w:noProof/>
      <w:sz w:val="16"/>
      <w:szCs w:val="16"/>
      <w:lang w:val="en-AU" w:bidi="ar-SA"/>
    </w:rPr>
  </w:style>
  <w:style w:type="paragraph" w:customStyle="1" w:styleId="RCoverPhoneNo">
    <w:name w:val="*R_CoverPhoneNo"/>
    <w:uiPriority w:val="2"/>
    <w:rsid w:val="00B117A3"/>
    <w:pPr>
      <w:tabs>
        <w:tab w:val="right" w:pos="3572"/>
      </w:tabs>
      <w:overflowPunct w:val="0"/>
      <w:autoSpaceDE w:val="0"/>
      <w:autoSpaceDN w:val="0"/>
      <w:adjustRightInd w:val="0"/>
      <w:spacing w:after="120" w:line="200" w:lineRule="exact"/>
      <w:textAlignment w:val="baseline"/>
    </w:pPr>
    <w:rPr>
      <w:rFonts w:eastAsia="MS Gothic"/>
      <w:noProof/>
      <w:sz w:val="17"/>
      <w:szCs w:val="17"/>
      <w:lang w:val="en-AU" w:bidi="ar-SA"/>
    </w:rPr>
  </w:style>
  <w:style w:type="paragraph" w:customStyle="1" w:styleId="RCoverPointText">
    <w:name w:val="*R_CoverPointText"/>
    <w:basedOn w:val="RHeading1"/>
    <w:uiPriority w:val="2"/>
    <w:rsid w:val="00B117A3"/>
    <w:pPr>
      <w:spacing w:line="240" w:lineRule="exact"/>
    </w:pPr>
    <w:rPr>
      <w:b/>
      <w:bCs/>
      <w:sz w:val="18"/>
      <w:szCs w:val="18"/>
    </w:rPr>
  </w:style>
  <w:style w:type="paragraph" w:customStyle="1" w:styleId="RCoverTitle">
    <w:name w:val="*R_CoverTitle"/>
    <w:uiPriority w:val="2"/>
    <w:rsid w:val="00B117A3"/>
    <w:pPr>
      <w:overflowPunct w:val="0"/>
      <w:autoSpaceDE w:val="0"/>
      <w:autoSpaceDN w:val="0"/>
      <w:adjustRightInd w:val="0"/>
      <w:spacing w:after="60" w:line="760" w:lineRule="exact"/>
      <w:textAlignment w:val="baseline"/>
    </w:pPr>
    <w:rPr>
      <w:rFonts w:eastAsia="MS Gothic"/>
      <w:b/>
      <w:bCs/>
      <w:noProof/>
      <w:sz w:val="48"/>
      <w:szCs w:val="48"/>
      <w:lang w:val="en-AU" w:bidi="ar-SA"/>
    </w:rPr>
  </w:style>
  <w:style w:type="paragraph" w:customStyle="1" w:styleId="RHeading3">
    <w:name w:val="*R_Heading_3"/>
    <w:basedOn w:val="MacResNormal"/>
    <w:next w:val="RBodyText"/>
    <w:uiPriority w:val="2"/>
    <w:rsid w:val="00B117A3"/>
    <w:pPr>
      <w:keepNext/>
      <w:spacing w:after="120" w:line="240" w:lineRule="auto"/>
    </w:pPr>
    <w:rPr>
      <w:b/>
      <w:bCs/>
      <w:sz w:val="20"/>
      <w:szCs w:val="20"/>
    </w:rPr>
  </w:style>
  <w:style w:type="paragraph" w:customStyle="1" w:styleId="RPointArrow">
    <w:name w:val="*R_PointArrow"/>
    <w:basedOn w:val="Normal"/>
    <w:uiPriority w:val="2"/>
    <w:rsid w:val="00B117A3"/>
    <w:pPr>
      <w:keepLines/>
      <w:numPr>
        <w:numId w:val="15"/>
      </w:numPr>
      <w:spacing w:after="120" w:line="240" w:lineRule="atLeast"/>
    </w:pPr>
    <w:rPr>
      <w:rFonts w:eastAsia="MS Gothic"/>
      <w:lang w:val="en-AU" w:bidi="ar-SA"/>
    </w:rPr>
  </w:style>
  <w:style w:type="paragraph" w:customStyle="1" w:styleId="RPointBullet">
    <w:name w:val="*R_PointBullet"/>
    <w:basedOn w:val="Normal"/>
    <w:rsid w:val="0019542C"/>
    <w:pPr>
      <w:keepLines/>
      <w:numPr>
        <w:numId w:val="16"/>
      </w:numPr>
      <w:spacing w:after="120" w:line="240" w:lineRule="atLeast"/>
      <w:ind w:left="284" w:hanging="284"/>
    </w:pPr>
    <w:rPr>
      <w:rFonts w:eastAsia="MS Gothic"/>
      <w:lang w:val="en-AU" w:bidi="ar-SA"/>
    </w:rPr>
  </w:style>
  <w:style w:type="paragraph" w:customStyle="1" w:styleId="RPullOutPoints">
    <w:name w:val="*R_PullOutPoints"/>
    <w:basedOn w:val="RHeading1"/>
    <w:uiPriority w:val="2"/>
    <w:rsid w:val="00B117A3"/>
    <w:pPr>
      <w:spacing w:line="240" w:lineRule="exact"/>
      <w:ind w:right="57"/>
      <w:jc w:val="right"/>
    </w:pPr>
    <w:rPr>
      <w:b/>
      <w:bCs/>
      <w:i/>
      <w:iCs/>
      <w:sz w:val="18"/>
      <w:szCs w:val="18"/>
    </w:rPr>
  </w:style>
  <w:style w:type="paragraph" w:customStyle="1" w:styleId="RReportDisclaimer">
    <w:name w:val="*R_ReportDisclaimer"/>
    <w:basedOn w:val="Normal"/>
    <w:uiPriority w:val="2"/>
    <w:rsid w:val="005B1764"/>
    <w:pPr>
      <w:spacing w:line="120" w:lineRule="atLeast"/>
    </w:pPr>
    <w:rPr>
      <w:rFonts w:ascii="Arial" w:eastAsia="MS Gothic" w:hAnsi="Arial" w:cs="Times New Roman"/>
      <w:bCs/>
      <w:sz w:val="16"/>
      <w:szCs w:val="20"/>
      <w:lang w:val="en-AU" w:bidi="ar-SA"/>
    </w:rPr>
  </w:style>
  <w:style w:type="paragraph" w:customStyle="1" w:styleId="RSectionHeading">
    <w:name w:val="*R_SectionHeading"/>
    <w:basedOn w:val="Heading2"/>
    <w:uiPriority w:val="2"/>
    <w:rsid w:val="00B117A3"/>
    <w:pPr>
      <w:pBdr>
        <w:bottom w:val="single" w:sz="4" w:space="6" w:color="auto"/>
      </w:pBdr>
      <w:spacing w:before="0" w:after="200" w:line="520" w:lineRule="exact"/>
    </w:pPr>
    <w:rPr>
      <w:rFonts w:ascii="Tahoma" w:hAnsi="Tahoma" w:cs="Tahoma"/>
      <w:bCs/>
      <w:sz w:val="48"/>
      <w:szCs w:val="48"/>
    </w:rPr>
  </w:style>
  <w:style w:type="paragraph" w:customStyle="1" w:styleId="RSideColumnHeading">
    <w:name w:val="*R_SideColumnHeading"/>
    <w:basedOn w:val="Normal"/>
    <w:uiPriority w:val="2"/>
    <w:rsid w:val="00B117A3"/>
    <w:pPr>
      <w:pBdr>
        <w:bottom w:val="single" w:sz="4" w:space="2" w:color="auto"/>
      </w:pBdr>
      <w:spacing w:before="280" w:line="240" w:lineRule="exact"/>
    </w:pPr>
    <w:rPr>
      <w:rFonts w:eastAsia="MS Gothic"/>
      <w:b/>
      <w:bCs/>
      <w:lang w:val="en-GB" w:bidi="ar-SA"/>
    </w:rPr>
  </w:style>
  <w:style w:type="paragraph" w:customStyle="1" w:styleId="RSideColumnHeadingNoSpaceBefore">
    <w:name w:val="*R_SideColumnHeading_NoSpaceBefore"/>
    <w:basedOn w:val="RSideColumnHeading"/>
    <w:next w:val="Normal"/>
    <w:uiPriority w:val="2"/>
    <w:rsid w:val="00B117A3"/>
    <w:pPr>
      <w:spacing w:before="0"/>
    </w:pPr>
  </w:style>
  <w:style w:type="paragraph" w:customStyle="1" w:styleId="RSideColumnText">
    <w:name w:val="*R_SideColumnText"/>
    <w:basedOn w:val="Normal"/>
    <w:uiPriority w:val="2"/>
    <w:rsid w:val="00B117A3"/>
    <w:pPr>
      <w:widowControl w:val="0"/>
      <w:tabs>
        <w:tab w:val="right" w:pos="3572"/>
      </w:tabs>
      <w:autoSpaceDE w:val="0"/>
      <w:autoSpaceDN w:val="0"/>
      <w:adjustRightInd w:val="0"/>
      <w:spacing w:before="40" w:line="160" w:lineRule="exact"/>
    </w:pPr>
    <w:rPr>
      <w:rFonts w:eastAsia="MS Gothic"/>
      <w:sz w:val="17"/>
      <w:szCs w:val="17"/>
      <w:lang w:bidi="ar-SA"/>
    </w:rPr>
  </w:style>
  <w:style w:type="paragraph" w:customStyle="1" w:styleId="RTable135C">
    <w:name w:val="*R_Table_1/3_5C"/>
    <w:basedOn w:val="Normal"/>
    <w:uiPriority w:val="2"/>
    <w:rsid w:val="00B117A3"/>
    <w:pPr>
      <w:keepNext/>
      <w:tabs>
        <w:tab w:val="right" w:pos="1332"/>
        <w:tab w:val="right" w:pos="1899"/>
        <w:tab w:val="right" w:pos="2466"/>
        <w:tab w:val="right" w:pos="3033"/>
        <w:tab w:val="right" w:pos="3600"/>
      </w:tabs>
    </w:pPr>
    <w:rPr>
      <w:rFonts w:eastAsia="MS Gothic"/>
      <w:sz w:val="15"/>
      <w:szCs w:val="15"/>
      <w:lang w:val="en-AU" w:bidi="ar-SA"/>
    </w:rPr>
  </w:style>
  <w:style w:type="paragraph" w:customStyle="1" w:styleId="NSourceFundamentals">
    <w:name w:val="*N_SourceFundamentals"/>
    <w:basedOn w:val="NBodyText"/>
    <w:next w:val="NBodyText"/>
    <w:uiPriority w:val="1"/>
    <w:rsid w:val="00B117A3"/>
    <w:pPr>
      <w:spacing w:before="40" w:line="240" w:lineRule="auto"/>
    </w:pPr>
    <w:rPr>
      <w:sz w:val="14"/>
      <w:szCs w:val="14"/>
    </w:rPr>
  </w:style>
  <w:style w:type="paragraph" w:customStyle="1" w:styleId="Findourresearchat">
    <w:name w:val="Find our research at"/>
    <w:basedOn w:val="Normal"/>
    <w:uiPriority w:val="1"/>
    <w:rsid w:val="00B117A3"/>
    <w:pPr>
      <w:tabs>
        <w:tab w:val="left" w:pos="907"/>
      </w:tabs>
      <w:spacing w:line="220" w:lineRule="exact"/>
    </w:pPr>
    <w:rPr>
      <w:rFonts w:eastAsia="MS Gothic"/>
      <w:sz w:val="16"/>
      <w:szCs w:val="16"/>
      <w:lang w:val="en-AU" w:bidi="ar-SA"/>
    </w:rPr>
  </w:style>
  <w:style w:type="character" w:customStyle="1" w:styleId="Website">
    <w:name w:val="*Website"/>
    <w:basedOn w:val="Hyperlink"/>
    <w:uiPriority w:val="2"/>
    <w:rsid w:val="00B117A3"/>
    <w:rPr>
      <w:rFonts w:ascii="Tahoma" w:hAnsi="Tahoma" w:cs="Tahoma"/>
      <w:color w:val="37A428" w:themeColor="accent1"/>
      <w:sz w:val="17"/>
      <w:szCs w:val="17"/>
    </w:rPr>
  </w:style>
  <w:style w:type="paragraph" w:customStyle="1" w:styleId="RRegularSubheading">
    <w:name w:val="*R_Regular_Subheading"/>
    <w:basedOn w:val="MacResNormal"/>
    <w:next w:val="RBodyText"/>
    <w:uiPriority w:val="2"/>
    <w:rsid w:val="00B117A3"/>
    <w:pPr>
      <w:spacing w:after="40" w:line="320" w:lineRule="exact"/>
    </w:pPr>
    <w:rPr>
      <w:b/>
      <w:bCs/>
      <w:color w:val="000000"/>
      <w:sz w:val="28"/>
      <w:szCs w:val="28"/>
    </w:rPr>
  </w:style>
  <w:style w:type="paragraph" w:customStyle="1" w:styleId="RRegularBodyTextHeading">
    <w:name w:val="*R_Regular_BodyTextHeading"/>
    <w:uiPriority w:val="2"/>
    <w:rsid w:val="00B117A3"/>
    <w:pPr>
      <w:spacing w:before="120" w:after="20" w:line="260" w:lineRule="exact"/>
    </w:pPr>
    <w:rPr>
      <w:rFonts w:eastAsia="MS Gothic"/>
      <w:b/>
      <w:bCs/>
      <w:noProof/>
      <w:sz w:val="22"/>
      <w:szCs w:val="22"/>
      <w:lang w:val="en-AU" w:bidi="ar-SA"/>
    </w:rPr>
  </w:style>
  <w:style w:type="paragraph" w:customStyle="1" w:styleId="RFeatureHeader1">
    <w:name w:val="*R_Feature_Header_1"/>
    <w:basedOn w:val="Normal"/>
    <w:next w:val="RBodyText"/>
    <w:uiPriority w:val="2"/>
    <w:rsid w:val="00B117A3"/>
    <w:pPr>
      <w:pageBreakBefore/>
      <w:pBdr>
        <w:bottom w:val="single" w:sz="4" w:space="3" w:color="auto"/>
      </w:pBdr>
      <w:spacing w:after="80"/>
    </w:pPr>
    <w:rPr>
      <w:rFonts w:eastAsia="MS Gothic"/>
      <w:sz w:val="40"/>
      <w:szCs w:val="40"/>
      <w:lang w:val="en-AU" w:bidi="ar-SA"/>
    </w:rPr>
  </w:style>
  <w:style w:type="paragraph" w:customStyle="1" w:styleId="RRegularHeading1">
    <w:name w:val="*R_Regular_Heading_1"/>
    <w:basedOn w:val="Normal"/>
    <w:next w:val="RBodyText"/>
    <w:uiPriority w:val="2"/>
    <w:rsid w:val="00B117A3"/>
    <w:pPr>
      <w:pageBreakBefore/>
      <w:shd w:val="clear" w:color="auto" w:fill="999999"/>
      <w:spacing w:after="200" w:line="264" w:lineRule="auto"/>
    </w:pPr>
    <w:rPr>
      <w:rFonts w:eastAsia="MS Gothic"/>
      <w:b/>
      <w:bCs/>
      <w:sz w:val="48"/>
      <w:szCs w:val="48"/>
      <w:lang w:val="en-AU" w:bidi="ar-SA"/>
    </w:rPr>
  </w:style>
  <w:style w:type="paragraph" w:customStyle="1" w:styleId="KeyPointsHeading">
    <w:name w:val="*KeyPointsHeading"/>
    <w:basedOn w:val="Normal"/>
    <w:uiPriority w:val="2"/>
    <w:rsid w:val="00B117A3"/>
    <w:pPr>
      <w:overflowPunct w:val="0"/>
      <w:autoSpaceDE w:val="0"/>
      <w:autoSpaceDN w:val="0"/>
      <w:adjustRightInd w:val="0"/>
      <w:spacing w:after="40" w:line="320" w:lineRule="exact"/>
      <w:textAlignment w:val="baseline"/>
    </w:pPr>
    <w:rPr>
      <w:rFonts w:eastAsia="MS Gothic"/>
      <w:b/>
      <w:bCs/>
      <w:noProof/>
      <w:color w:val="000000"/>
      <w:sz w:val="28"/>
      <w:szCs w:val="28"/>
      <w:lang w:val="en-AU" w:bidi="ar-SA"/>
    </w:rPr>
  </w:style>
  <w:style w:type="paragraph" w:customStyle="1" w:styleId="RRegularContentsSubheading">
    <w:name w:val="*R_Regular_Contents_Subheading"/>
    <w:basedOn w:val="MacResNormal"/>
    <w:next w:val="MacResNormal"/>
    <w:uiPriority w:val="2"/>
    <w:rsid w:val="00B117A3"/>
    <w:pPr>
      <w:spacing w:before="80" w:line="240" w:lineRule="exact"/>
    </w:pPr>
    <w:rPr>
      <w:b/>
      <w:bCs/>
      <w:color w:val="000000"/>
      <w:sz w:val="22"/>
      <w:szCs w:val="22"/>
    </w:rPr>
  </w:style>
  <w:style w:type="paragraph" w:customStyle="1" w:styleId="RRegularContentsHeading">
    <w:name w:val="*R_Regular_Contents_Heading"/>
    <w:basedOn w:val="MacResNormal"/>
    <w:next w:val="MacResNormal"/>
    <w:uiPriority w:val="2"/>
    <w:rsid w:val="00B117A3"/>
    <w:pPr>
      <w:spacing w:after="40" w:line="320" w:lineRule="exact"/>
    </w:pPr>
    <w:rPr>
      <w:b/>
      <w:bCs/>
      <w:color w:val="000000"/>
      <w:sz w:val="28"/>
      <w:szCs w:val="28"/>
    </w:rPr>
  </w:style>
  <w:style w:type="paragraph" w:customStyle="1" w:styleId="RCoverSubTitle">
    <w:name w:val="*R_CoverSubTitle"/>
    <w:basedOn w:val="RHeading1"/>
    <w:next w:val="RHeading2"/>
    <w:uiPriority w:val="2"/>
    <w:rsid w:val="00B117A3"/>
    <w:pPr>
      <w:pageBreakBefore w:val="0"/>
      <w:tabs>
        <w:tab w:val="left" w:pos="1622"/>
      </w:tabs>
    </w:pPr>
    <w:rPr>
      <w:sz w:val="28"/>
      <w:szCs w:val="28"/>
    </w:rPr>
  </w:style>
  <w:style w:type="paragraph" w:styleId="BodyText0">
    <w:name w:val="Body Text"/>
    <w:basedOn w:val="Normal"/>
    <w:link w:val="BodyTextChar"/>
    <w:uiPriority w:val="99"/>
    <w:rsid w:val="00B117A3"/>
    <w:pPr>
      <w:pBdr>
        <w:bottom w:val="single" w:sz="6" w:space="1" w:color="auto"/>
      </w:pBdr>
      <w:tabs>
        <w:tab w:val="right" w:pos="1168"/>
        <w:tab w:val="right" w:pos="1877"/>
        <w:tab w:val="right" w:pos="2728"/>
        <w:tab w:val="right" w:pos="3578"/>
      </w:tabs>
      <w:overflowPunct w:val="0"/>
      <w:autoSpaceDE w:val="0"/>
      <w:autoSpaceDN w:val="0"/>
      <w:adjustRightInd w:val="0"/>
      <w:ind w:right="170"/>
      <w:textAlignment w:val="baseline"/>
    </w:pPr>
    <w:rPr>
      <w:rFonts w:eastAsia="MS Gothic"/>
      <w:b/>
      <w:bCs/>
      <w:sz w:val="16"/>
      <w:szCs w:val="16"/>
      <w:lang w:val="en-AU" w:bidi="ar-SA"/>
    </w:rPr>
  </w:style>
  <w:style w:type="character" w:customStyle="1" w:styleId="BodyTextChar">
    <w:name w:val="Body Text Char"/>
    <w:basedOn w:val="DefaultParagraphFont"/>
    <w:link w:val="BodyText0"/>
    <w:uiPriority w:val="99"/>
    <w:rsid w:val="00DC7D97"/>
    <w:rPr>
      <w:rFonts w:eastAsia="MS Gothic"/>
      <w:b/>
      <w:bCs/>
      <w:sz w:val="16"/>
      <w:szCs w:val="16"/>
      <w:lang w:val="en-AU" w:bidi="ar-SA"/>
    </w:rPr>
  </w:style>
  <w:style w:type="paragraph" w:customStyle="1" w:styleId="INGBackPgCity1">
    <w:name w:val="ING BackPg: City 1"/>
    <w:basedOn w:val="Normal"/>
    <w:uiPriority w:val="2"/>
    <w:rsid w:val="008700EC"/>
    <w:pPr>
      <w:spacing w:before="100" w:line="220" w:lineRule="exact"/>
    </w:pPr>
    <w:rPr>
      <w:rFonts w:eastAsia="MS Gothic"/>
      <w:color w:val="000000"/>
      <w:sz w:val="17"/>
      <w:szCs w:val="17"/>
      <w:lang w:val="en-GB" w:bidi="ar-SA"/>
    </w:rPr>
  </w:style>
  <w:style w:type="paragraph" w:customStyle="1" w:styleId="NormalSingle">
    <w:name w:val="Normal Single"/>
    <w:basedOn w:val="Normal"/>
    <w:rsid w:val="008700EC"/>
    <w:rPr>
      <w:rFonts w:eastAsia="MS Gothic"/>
      <w:sz w:val="24"/>
      <w:szCs w:val="24"/>
      <w:lang w:val="en-AU" w:bidi="ar-SA"/>
    </w:rPr>
  </w:style>
  <w:style w:type="paragraph" w:styleId="NoteHeading">
    <w:name w:val="Note Heading"/>
    <w:basedOn w:val="Normal"/>
    <w:next w:val="Normal"/>
    <w:link w:val="NoteHeadingChar"/>
    <w:uiPriority w:val="99"/>
    <w:rsid w:val="008700EC"/>
    <w:rPr>
      <w:rFonts w:eastAsia="MS Gothic"/>
      <w:bCs/>
      <w:sz w:val="22"/>
      <w:szCs w:val="22"/>
      <w:lang w:bidi="ar-SA"/>
    </w:rPr>
  </w:style>
  <w:style w:type="character" w:customStyle="1" w:styleId="NoteHeadingChar">
    <w:name w:val="Note Heading Char"/>
    <w:basedOn w:val="DefaultParagraphFont"/>
    <w:link w:val="NoteHeading"/>
    <w:uiPriority w:val="99"/>
    <w:rsid w:val="00DC7D97"/>
    <w:rPr>
      <w:rFonts w:eastAsia="MS Gothic"/>
      <w:bCs/>
      <w:sz w:val="22"/>
      <w:szCs w:val="22"/>
      <w:lang w:bidi="ar-SA"/>
    </w:rPr>
  </w:style>
  <w:style w:type="paragraph" w:customStyle="1" w:styleId="SideColumnChart">
    <w:name w:val="*SideColumn Chart"/>
    <w:basedOn w:val="HHHdata"/>
    <w:uiPriority w:val="1"/>
    <w:rsid w:val="00B117A3"/>
    <w:pPr>
      <w:ind w:left="42" w:firstLine="0"/>
      <w:jc w:val="center"/>
    </w:pPr>
    <w:rPr>
      <w:bCs/>
    </w:rPr>
  </w:style>
  <w:style w:type="paragraph" w:customStyle="1" w:styleId="whiteline">
    <w:name w:val="white line"/>
    <w:basedOn w:val="MacResNormal"/>
    <w:rsid w:val="005B1764"/>
    <w:pPr>
      <w:tabs>
        <w:tab w:val="right" w:pos="3600"/>
      </w:tabs>
      <w:spacing w:line="240" w:lineRule="auto"/>
    </w:pPr>
    <w:rPr>
      <w:sz w:val="8"/>
      <w:u w:val="thick" w:color="FFFFFF"/>
    </w:rPr>
  </w:style>
  <w:style w:type="paragraph" w:customStyle="1" w:styleId="RCoverByline">
    <w:name w:val="*R_Cover Byline"/>
    <w:basedOn w:val="Normal"/>
    <w:uiPriority w:val="2"/>
    <w:rsid w:val="00B117A3"/>
    <w:rPr>
      <w:rFonts w:eastAsia="MS Gothic"/>
      <w:i/>
      <w:iCs/>
      <w:sz w:val="22"/>
      <w:szCs w:val="22"/>
      <w:lang w:val="en-AU" w:bidi="ar-SA"/>
    </w:rPr>
  </w:style>
  <w:style w:type="paragraph" w:customStyle="1" w:styleId="RPointSubHeading">
    <w:name w:val="*R_PointSubHeading"/>
    <w:basedOn w:val="PointSubHeading"/>
    <w:uiPriority w:val="2"/>
    <w:rsid w:val="00B117A3"/>
    <w:pPr>
      <w:keepNext/>
      <w:spacing w:after="120"/>
    </w:pPr>
    <w:rPr>
      <w:rFonts w:eastAsia="MS Gothic"/>
      <w:lang w:val="en-AU" w:bidi="ar-SA"/>
    </w:rPr>
  </w:style>
  <w:style w:type="paragraph" w:customStyle="1" w:styleId="Charttablenote">
    <w:name w:val="*Chart/table note"/>
    <w:uiPriority w:val="2"/>
    <w:rsid w:val="00895EA4"/>
    <w:pPr>
      <w:spacing w:before="60"/>
    </w:pPr>
    <w:rPr>
      <w:rFonts w:eastAsia="PMingLiU"/>
      <w:sz w:val="16"/>
      <w:szCs w:val="16"/>
      <w:lang w:val="en-AU" w:bidi="ar-SA"/>
    </w:rPr>
  </w:style>
  <w:style w:type="paragraph" w:customStyle="1" w:styleId="MSATable7pt">
    <w:name w:val="*MSA Table 7pt"/>
    <w:basedOn w:val="Normal"/>
    <w:qFormat/>
    <w:rsid w:val="00B117A3"/>
    <w:pPr>
      <w:overflowPunct w:val="0"/>
      <w:autoSpaceDE w:val="0"/>
      <w:autoSpaceDN w:val="0"/>
      <w:adjustRightInd w:val="0"/>
      <w:ind w:right="17"/>
      <w:textAlignment w:val="baseline"/>
    </w:pPr>
    <w:rPr>
      <w:rFonts w:eastAsia="MS Gothic"/>
      <w:sz w:val="14"/>
      <w:szCs w:val="14"/>
      <w:lang w:val="en-AU" w:bidi="ar-SA"/>
    </w:rPr>
  </w:style>
  <w:style w:type="paragraph" w:customStyle="1" w:styleId="MSATableRowSpacing">
    <w:name w:val="*MSA Table Row Spacing"/>
    <w:basedOn w:val="Normal"/>
    <w:uiPriority w:val="2"/>
    <w:rsid w:val="00B117A3"/>
    <w:pPr>
      <w:overflowPunct w:val="0"/>
      <w:autoSpaceDE w:val="0"/>
      <w:autoSpaceDN w:val="0"/>
      <w:adjustRightInd w:val="0"/>
      <w:ind w:right="17"/>
      <w:jc w:val="right"/>
      <w:textAlignment w:val="baseline"/>
    </w:pPr>
    <w:rPr>
      <w:rFonts w:eastAsia="MS Gothic"/>
      <w:sz w:val="8"/>
      <w:szCs w:val="8"/>
      <w:lang w:val="en-AU" w:bidi="ar-SA"/>
    </w:rPr>
  </w:style>
  <w:style w:type="paragraph" w:customStyle="1" w:styleId="HHHdata">
    <w:name w:val="HHH data"/>
    <w:basedOn w:val="Normal"/>
    <w:uiPriority w:val="1"/>
    <w:rsid w:val="008700EC"/>
    <w:pPr>
      <w:keepLines/>
      <w:tabs>
        <w:tab w:val="right" w:pos="1440"/>
        <w:tab w:val="right" w:pos="1980"/>
        <w:tab w:val="right" w:pos="2211"/>
        <w:tab w:val="right" w:pos="2700"/>
        <w:tab w:val="right" w:pos="3402"/>
        <w:tab w:val="right" w:pos="3969"/>
      </w:tabs>
      <w:ind w:left="168" w:hanging="14"/>
    </w:pPr>
    <w:rPr>
      <w:rFonts w:eastAsia="MS Gothic"/>
      <w:sz w:val="14"/>
      <w:szCs w:val="14"/>
      <w:lang w:val="en-AU" w:bidi="ar-SA"/>
    </w:rPr>
  </w:style>
  <w:style w:type="paragraph" w:styleId="BlockText">
    <w:name w:val="Block Text"/>
    <w:basedOn w:val="Normal"/>
    <w:uiPriority w:val="99"/>
    <w:rsid w:val="00B117A3"/>
    <w:pPr>
      <w:overflowPunct w:val="0"/>
      <w:autoSpaceDE w:val="0"/>
      <w:autoSpaceDN w:val="0"/>
      <w:adjustRightInd w:val="0"/>
      <w:spacing w:after="120"/>
      <w:ind w:left="1440" w:right="1440"/>
      <w:textAlignment w:val="baseline"/>
    </w:pPr>
    <w:rPr>
      <w:rFonts w:eastAsia="MS Gothic"/>
      <w:sz w:val="20"/>
      <w:szCs w:val="20"/>
      <w:lang w:val="en-AU" w:bidi="ar-SA"/>
    </w:rPr>
  </w:style>
  <w:style w:type="paragraph" w:styleId="BodyText2">
    <w:name w:val="Body Text 2"/>
    <w:basedOn w:val="Normal"/>
    <w:link w:val="BodyText2Char"/>
    <w:uiPriority w:val="99"/>
    <w:rsid w:val="00C21427"/>
    <w:pPr>
      <w:overflowPunct w:val="0"/>
      <w:autoSpaceDE w:val="0"/>
      <w:autoSpaceDN w:val="0"/>
      <w:adjustRightInd w:val="0"/>
      <w:spacing w:after="120" w:line="480" w:lineRule="auto"/>
      <w:textAlignment w:val="baseline"/>
    </w:pPr>
    <w:rPr>
      <w:rFonts w:eastAsia="MS Gothic"/>
      <w:sz w:val="16"/>
      <w:szCs w:val="16"/>
      <w:lang w:val="en-AU" w:bidi="ar-SA"/>
    </w:rPr>
  </w:style>
  <w:style w:type="character" w:customStyle="1" w:styleId="BodyText2Char">
    <w:name w:val="Body Text 2 Char"/>
    <w:basedOn w:val="DefaultParagraphFont"/>
    <w:link w:val="BodyText2"/>
    <w:uiPriority w:val="99"/>
    <w:rsid w:val="00DC7D97"/>
    <w:rPr>
      <w:rFonts w:eastAsia="MS Gothic"/>
      <w:sz w:val="16"/>
      <w:szCs w:val="16"/>
      <w:lang w:val="en-AU" w:bidi="ar-SA"/>
    </w:rPr>
  </w:style>
  <w:style w:type="paragraph" w:styleId="BodyText3">
    <w:name w:val="Body Text 3"/>
    <w:basedOn w:val="Normal"/>
    <w:link w:val="BodyText3Char"/>
    <w:uiPriority w:val="99"/>
    <w:rsid w:val="00B117A3"/>
    <w:pPr>
      <w:overflowPunct w:val="0"/>
      <w:autoSpaceDE w:val="0"/>
      <w:autoSpaceDN w:val="0"/>
      <w:adjustRightInd w:val="0"/>
      <w:spacing w:after="120"/>
      <w:textAlignment w:val="baseline"/>
    </w:pPr>
    <w:rPr>
      <w:rFonts w:eastAsia="MS Gothic"/>
      <w:sz w:val="16"/>
      <w:szCs w:val="16"/>
      <w:lang w:val="en-AU" w:bidi="ar-SA"/>
    </w:rPr>
  </w:style>
  <w:style w:type="character" w:customStyle="1" w:styleId="BodyText3Char">
    <w:name w:val="Body Text 3 Char"/>
    <w:basedOn w:val="DefaultParagraphFont"/>
    <w:link w:val="BodyText3"/>
    <w:uiPriority w:val="99"/>
    <w:rsid w:val="00DC7D97"/>
    <w:rPr>
      <w:rFonts w:eastAsia="MS Gothic"/>
      <w:sz w:val="16"/>
      <w:szCs w:val="16"/>
      <w:lang w:val="en-AU" w:bidi="ar-SA"/>
    </w:rPr>
  </w:style>
  <w:style w:type="paragraph" w:styleId="BodyTextFirstIndent">
    <w:name w:val="Body Text First Indent"/>
    <w:basedOn w:val="BodyText0"/>
    <w:link w:val="BodyTextFirstIndentChar"/>
    <w:uiPriority w:val="99"/>
    <w:rsid w:val="00B117A3"/>
    <w:pPr>
      <w:pBdr>
        <w:bottom w:val="none" w:sz="0" w:space="0" w:color="auto"/>
      </w:pBdr>
      <w:tabs>
        <w:tab w:val="clear" w:pos="1168"/>
        <w:tab w:val="clear" w:pos="1877"/>
        <w:tab w:val="clear" w:pos="2728"/>
        <w:tab w:val="clear" w:pos="3578"/>
      </w:tabs>
      <w:spacing w:after="120"/>
      <w:ind w:right="0" w:firstLine="210"/>
    </w:pPr>
    <w:rPr>
      <w:b w:val="0"/>
      <w:bCs w:val="0"/>
      <w:sz w:val="20"/>
      <w:szCs w:val="20"/>
    </w:rPr>
  </w:style>
  <w:style w:type="character" w:customStyle="1" w:styleId="BodyTextFirstIndentChar">
    <w:name w:val="Body Text First Indent Char"/>
    <w:basedOn w:val="BodyTextChar"/>
    <w:link w:val="BodyTextFirstIndent"/>
    <w:uiPriority w:val="99"/>
    <w:rsid w:val="00DC7D97"/>
  </w:style>
  <w:style w:type="paragraph" w:styleId="BodyTextFirstIndent2">
    <w:name w:val="Body Text First Indent 2"/>
    <w:basedOn w:val="BodyTextIndent"/>
    <w:link w:val="BodyTextFirstIndent2Char"/>
    <w:uiPriority w:val="99"/>
    <w:rsid w:val="00B117A3"/>
    <w:pPr>
      <w:spacing w:after="120"/>
      <w:ind w:left="283" w:firstLine="210"/>
    </w:pPr>
  </w:style>
  <w:style w:type="character" w:customStyle="1" w:styleId="BodyTextFirstIndent2Char">
    <w:name w:val="Body Text First Indent 2 Char"/>
    <w:basedOn w:val="BodyTextIndentChar"/>
    <w:link w:val="BodyTextFirstIndent2"/>
    <w:uiPriority w:val="99"/>
    <w:rsid w:val="00DC7D97"/>
  </w:style>
  <w:style w:type="paragraph" w:styleId="BodyTextIndent3">
    <w:name w:val="Body Text Indent 3"/>
    <w:basedOn w:val="Normal"/>
    <w:link w:val="BodyTextIndent3Char"/>
    <w:uiPriority w:val="99"/>
    <w:rsid w:val="00B117A3"/>
    <w:pPr>
      <w:overflowPunct w:val="0"/>
      <w:autoSpaceDE w:val="0"/>
      <w:autoSpaceDN w:val="0"/>
      <w:adjustRightInd w:val="0"/>
      <w:spacing w:after="120"/>
      <w:ind w:left="283"/>
      <w:textAlignment w:val="baseline"/>
    </w:pPr>
    <w:rPr>
      <w:rFonts w:eastAsia="MS Gothic"/>
      <w:sz w:val="16"/>
      <w:szCs w:val="16"/>
      <w:lang w:val="en-AU" w:bidi="ar-SA"/>
    </w:rPr>
  </w:style>
  <w:style w:type="character" w:customStyle="1" w:styleId="BodyTextIndent3Char">
    <w:name w:val="Body Text Indent 3 Char"/>
    <w:basedOn w:val="DefaultParagraphFont"/>
    <w:link w:val="BodyTextIndent3"/>
    <w:uiPriority w:val="99"/>
    <w:rsid w:val="00DC7D97"/>
    <w:rPr>
      <w:rFonts w:eastAsia="MS Gothic"/>
      <w:sz w:val="16"/>
      <w:szCs w:val="16"/>
      <w:lang w:val="en-AU" w:bidi="ar-SA"/>
    </w:rPr>
  </w:style>
  <w:style w:type="paragraph" w:styleId="Caption">
    <w:name w:val="caption"/>
    <w:basedOn w:val="Normal"/>
    <w:next w:val="Normal"/>
    <w:uiPriority w:val="99"/>
    <w:rsid w:val="00B117A3"/>
    <w:pPr>
      <w:overflowPunct w:val="0"/>
      <w:autoSpaceDE w:val="0"/>
      <w:autoSpaceDN w:val="0"/>
      <w:adjustRightInd w:val="0"/>
      <w:spacing w:before="120" w:after="120"/>
      <w:textAlignment w:val="baseline"/>
    </w:pPr>
    <w:rPr>
      <w:rFonts w:eastAsia="MS Gothic"/>
      <w:b/>
      <w:bCs/>
      <w:sz w:val="20"/>
      <w:szCs w:val="20"/>
      <w:lang w:val="en-AU" w:bidi="ar-SA"/>
    </w:rPr>
  </w:style>
  <w:style w:type="paragraph" w:styleId="Closing">
    <w:name w:val="Closing"/>
    <w:basedOn w:val="Normal"/>
    <w:link w:val="ClosingChar"/>
    <w:uiPriority w:val="99"/>
    <w:rsid w:val="00B117A3"/>
    <w:pPr>
      <w:overflowPunct w:val="0"/>
      <w:autoSpaceDE w:val="0"/>
      <w:autoSpaceDN w:val="0"/>
      <w:adjustRightInd w:val="0"/>
      <w:ind w:left="4252"/>
      <w:textAlignment w:val="baseline"/>
    </w:pPr>
    <w:rPr>
      <w:rFonts w:eastAsia="MS Gothic"/>
      <w:sz w:val="20"/>
      <w:szCs w:val="20"/>
      <w:lang w:val="en-AU" w:bidi="ar-SA"/>
    </w:rPr>
  </w:style>
  <w:style w:type="character" w:customStyle="1" w:styleId="ClosingChar">
    <w:name w:val="Closing Char"/>
    <w:basedOn w:val="DefaultParagraphFont"/>
    <w:link w:val="Closing"/>
    <w:uiPriority w:val="99"/>
    <w:rsid w:val="00DC7D97"/>
    <w:rPr>
      <w:rFonts w:eastAsia="MS Gothic"/>
      <w:lang w:val="en-AU" w:bidi="ar-SA"/>
    </w:rPr>
  </w:style>
  <w:style w:type="character" w:styleId="CommentReference">
    <w:name w:val="annotation reference"/>
    <w:basedOn w:val="DefaultParagraphFont"/>
    <w:semiHidden/>
    <w:rsid w:val="005B1764"/>
    <w:rPr>
      <w:rFonts w:eastAsia="MS Gothic"/>
      <w:sz w:val="16"/>
      <w:szCs w:val="16"/>
    </w:rPr>
  </w:style>
  <w:style w:type="paragraph" w:styleId="CommentText">
    <w:name w:val="annotation text"/>
    <w:basedOn w:val="Normal"/>
    <w:link w:val="CommentTextChar"/>
    <w:semiHidden/>
    <w:rsid w:val="005B1764"/>
    <w:pPr>
      <w:overflowPunct w:val="0"/>
      <w:autoSpaceDE w:val="0"/>
      <w:autoSpaceDN w:val="0"/>
      <w:adjustRightInd w:val="0"/>
      <w:textAlignment w:val="baseline"/>
    </w:pPr>
    <w:rPr>
      <w:rFonts w:ascii="Arial" w:eastAsia="MS Gothic" w:hAnsi="Arial" w:cs="Times New Roman"/>
      <w:sz w:val="20"/>
      <w:szCs w:val="20"/>
      <w:lang w:val="en-AU" w:bidi="ar-SA"/>
    </w:rPr>
  </w:style>
  <w:style w:type="character" w:customStyle="1" w:styleId="CommentTextChar">
    <w:name w:val="Comment Text Char"/>
    <w:basedOn w:val="DefaultParagraphFont"/>
    <w:link w:val="CommentText"/>
    <w:semiHidden/>
    <w:rsid w:val="005B1764"/>
    <w:rPr>
      <w:rFonts w:ascii="Arial" w:eastAsia="MS Gothic" w:hAnsi="Arial" w:cs="Times New Roman"/>
      <w:lang w:val="en-AU" w:bidi="ar-SA"/>
    </w:rPr>
  </w:style>
  <w:style w:type="paragraph" w:styleId="Date0">
    <w:name w:val="Date"/>
    <w:basedOn w:val="Normal"/>
    <w:next w:val="Normal"/>
    <w:link w:val="DateChar0"/>
    <w:uiPriority w:val="99"/>
    <w:rsid w:val="00B117A3"/>
    <w:pPr>
      <w:overflowPunct w:val="0"/>
      <w:autoSpaceDE w:val="0"/>
      <w:autoSpaceDN w:val="0"/>
      <w:adjustRightInd w:val="0"/>
      <w:textAlignment w:val="baseline"/>
    </w:pPr>
    <w:rPr>
      <w:rFonts w:eastAsia="MS Gothic"/>
      <w:sz w:val="20"/>
      <w:szCs w:val="20"/>
      <w:lang w:val="en-AU" w:bidi="ar-SA"/>
    </w:rPr>
  </w:style>
  <w:style w:type="character" w:customStyle="1" w:styleId="DateChar0">
    <w:name w:val="Date Char"/>
    <w:basedOn w:val="DefaultParagraphFont"/>
    <w:link w:val="Date0"/>
    <w:uiPriority w:val="99"/>
    <w:rsid w:val="00DC7D97"/>
    <w:rPr>
      <w:rFonts w:eastAsia="MS Gothic"/>
      <w:lang w:val="en-AU" w:bidi="ar-SA"/>
    </w:rPr>
  </w:style>
  <w:style w:type="paragraph" w:styleId="DocumentMap">
    <w:name w:val="Document Map"/>
    <w:basedOn w:val="Normal"/>
    <w:link w:val="DocumentMapChar"/>
    <w:semiHidden/>
    <w:rsid w:val="005B1764"/>
    <w:pPr>
      <w:shd w:val="clear" w:color="auto" w:fill="000080"/>
      <w:overflowPunct w:val="0"/>
      <w:autoSpaceDE w:val="0"/>
      <w:autoSpaceDN w:val="0"/>
      <w:adjustRightInd w:val="0"/>
      <w:textAlignment w:val="baseline"/>
    </w:pPr>
    <w:rPr>
      <w:rFonts w:eastAsia="MS Gothic"/>
      <w:sz w:val="20"/>
      <w:szCs w:val="20"/>
      <w:lang w:val="en-AU" w:bidi="ar-SA"/>
    </w:rPr>
  </w:style>
  <w:style w:type="character" w:customStyle="1" w:styleId="DocumentMapChar">
    <w:name w:val="Document Map Char"/>
    <w:basedOn w:val="DefaultParagraphFont"/>
    <w:link w:val="DocumentMap"/>
    <w:semiHidden/>
    <w:rsid w:val="005B1764"/>
    <w:rPr>
      <w:rFonts w:ascii="Tahoma" w:eastAsia="MS Gothic" w:hAnsi="Tahoma" w:cs="Tahoma"/>
      <w:shd w:val="clear" w:color="auto" w:fill="000080"/>
      <w:lang w:val="en-AU" w:bidi="ar-SA"/>
    </w:rPr>
  </w:style>
  <w:style w:type="paragraph" w:styleId="E-mailSignature">
    <w:name w:val="E-mail Signature"/>
    <w:basedOn w:val="Normal"/>
    <w:link w:val="E-mailSignatureChar"/>
    <w:uiPriority w:val="99"/>
    <w:rsid w:val="00B117A3"/>
    <w:pPr>
      <w:overflowPunct w:val="0"/>
      <w:autoSpaceDE w:val="0"/>
      <w:autoSpaceDN w:val="0"/>
      <w:adjustRightInd w:val="0"/>
      <w:textAlignment w:val="baseline"/>
    </w:pPr>
    <w:rPr>
      <w:rFonts w:eastAsia="MS Gothic"/>
      <w:sz w:val="20"/>
      <w:szCs w:val="20"/>
      <w:lang w:val="en-AU" w:bidi="ar-SA"/>
    </w:rPr>
  </w:style>
  <w:style w:type="character" w:customStyle="1" w:styleId="E-mailSignatureChar">
    <w:name w:val="E-mail Signature Char"/>
    <w:basedOn w:val="DefaultParagraphFont"/>
    <w:link w:val="E-mailSignature"/>
    <w:uiPriority w:val="99"/>
    <w:rsid w:val="00DC7D97"/>
    <w:rPr>
      <w:rFonts w:eastAsia="MS Gothic"/>
      <w:lang w:val="en-AU" w:bidi="ar-SA"/>
    </w:rPr>
  </w:style>
  <w:style w:type="character" w:styleId="Emphasis">
    <w:name w:val="Emphasis"/>
    <w:basedOn w:val="DefaultParagraphFont"/>
    <w:uiPriority w:val="99"/>
    <w:qFormat/>
    <w:rsid w:val="005B1764"/>
    <w:rPr>
      <w:i/>
      <w:iCs/>
    </w:rPr>
  </w:style>
  <w:style w:type="character" w:styleId="EndnoteReference">
    <w:name w:val="endnote reference"/>
    <w:basedOn w:val="DefaultParagraphFont"/>
    <w:semiHidden/>
    <w:rsid w:val="005B1764"/>
    <w:rPr>
      <w:vertAlign w:val="superscript"/>
    </w:rPr>
  </w:style>
  <w:style w:type="paragraph" w:styleId="EndnoteText">
    <w:name w:val="endnote text"/>
    <w:basedOn w:val="Normal"/>
    <w:link w:val="EndnoteTextChar"/>
    <w:semiHidden/>
    <w:rsid w:val="005B1764"/>
    <w:pPr>
      <w:overflowPunct w:val="0"/>
      <w:autoSpaceDE w:val="0"/>
      <w:autoSpaceDN w:val="0"/>
      <w:adjustRightInd w:val="0"/>
      <w:textAlignment w:val="baseline"/>
    </w:pPr>
    <w:rPr>
      <w:rFonts w:ascii="Arial" w:eastAsia="MS Gothic" w:hAnsi="Arial" w:cs="Times New Roman"/>
      <w:sz w:val="20"/>
      <w:szCs w:val="20"/>
      <w:lang w:val="en-AU" w:bidi="ar-SA"/>
    </w:rPr>
  </w:style>
  <w:style w:type="character" w:customStyle="1" w:styleId="EndnoteTextChar">
    <w:name w:val="Endnote Text Char"/>
    <w:basedOn w:val="DefaultParagraphFont"/>
    <w:link w:val="EndnoteText"/>
    <w:semiHidden/>
    <w:rsid w:val="005B1764"/>
    <w:rPr>
      <w:rFonts w:ascii="Arial" w:eastAsia="MS Gothic" w:hAnsi="Arial" w:cs="Times New Roman"/>
      <w:lang w:val="en-AU" w:bidi="ar-SA"/>
    </w:rPr>
  </w:style>
  <w:style w:type="paragraph" w:styleId="EnvelopeAddress">
    <w:name w:val="envelope address"/>
    <w:basedOn w:val="Normal"/>
    <w:uiPriority w:val="99"/>
    <w:rsid w:val="00B117A3"/>
    <w:pPr>
      <w:framePr w:w="7920" w:h="1980" w:hRule="exact" w:hSpace="180" w:wrap="auto" w:hAnchor="page" w:xAlign="center" w:yAlign="bottom"/>
      <w:overflowPunct w:val="0"/>
      <w:autoSpaceDE w:val="0"/>
      <w:autoSpaceDN w:val="0"/>
      <w:adjustRightInd w:val="0"/>
      <w:ind w:left="2880"/>
      <w:textAlignment w:val="baseline"/>
    </w:pPr>
    <w:rPr>
      <w:rFonts w:eastAsia="MS Gothic"/>
      <w:sz w:val="24"/>
      <w:szCs w:val="24"/>
      <w:lang w:val="en-AU" w:bidi="ar-SA"/>
    </w:rPr>
  </w:style>
  <w:style w:type="paragraph" w:styleId="EnvelopeReturn">
    <w:name w:val="envelope return"/>
    <w:basedOn w:val="Normal"/>
    <w:uiPriority w:val="99"/>
    <w:rsid w:val="00B117A3"/>
    <w:pPr>
      <w:overflowPunct w:val="0"/>
      <w:autoSpaceDE w:val="0"/>
      <w:autoSpaceDN w:val="0"/>
      <w:adjustRightInd w:val="0"/>
      <w:textAlignment w:val="baseline"/>
    </w:pPr>
    <w:rPr>
      <w:rFonts w:eastAsia="MS Gothic"/>
      <w:sz w:val="20"/>
      <w:szCs w:val="20"/>
      <w:lang w:val="en-AU" w:bidi="ar-SA"/>
    </w:rPr>
  </w:style>
  <w:style w:type="character" w:styleId="FootnoteReference">
    <w:name w:val="footnote reference"/>
    <w:basedOn w:val="DefaultParagraphFont"/>
    <w:semiHidden/>
    <w:rsid w:val="005B1764"/>
    <w:rPr>
      <w:vertAlign w:val="superscript"/>
    </w:rPr>
  </w:style>
  <w:style w:type="paragraph" w:styleId="FootnoteText">
    <w:name w:val="footnote text"/>
    <w:basedOn w:val="Normal"/>
    <w:link w:val="FootnoteTextChar"/>
    <w:semiHidden/>
    <w:rsid w:val="005B1764"/>
    <w:pPr>
      <w:overflowPunct w:val="0"/>
      <w:autoSpaceDE w:val="0"/>
      <w:autoSpaceDN w:val="0"/>
      <w:adjustRightInd w:val="0"/>
      <w:textAlignment w:val="baseline"/>
    </w:pPr>
    <w:rPr>
      <w:rFonts w:ascii="Arial" w:eastAsia="MS Gothic" w:hAnsi="Arial" w:cs="Times New Roman"/>
      <w:sz w:val="20"/>
      <w:szCs w:val="20"/>
      <w:lang w:val="en-AU" w:bidi="ar-SA"/>
    </w:rPr>
  </w:style>
  <w:style w:type="character" w:customStyle="1" w:styleId="FootnoteTextChar">
    <w:name w:val="Footnote Text Char"/>
    <w:basedOn w:val="DefaultParagraphFont"/>
    <w:link w:val="FootnoteText"/>
    <w:semiHidden/>
    <w:rsid w:val="005B1764"/>
    <w:rPr>
      <w:rFonts w:ascii="Arial" w:eastAsia="MS Gothic" w:hAnsi="Arial" w:cs="Times New Roman"/>
      <w:lang w:val="en-AU" w:bidi="ar-SA"/>
    </w:rPr>
  </w:style>
  <w:style w:type="character" w:styleId="HTMLAcronym">
    <w:name w:val="HTML Acronym"/>
    <w:basedOn w:val="DefaultParagraphFont"/>
    <w:uiPriority w:val="99"/>
    <w:rsid w:val="005B1764"/>
  </w:style>
  <w:style w:type="paragraph" w:styleId="HTMLAddress">
    <w:name w:val="HTML Address"/>
    <w:basedOn w:val="Normal"/>
    <w:link w:val="HTMLAddressChar"/>
    <w:uiPriority w:val="99"/>
    <w:rsid w:val="008700EC"/>
    <w:pPr>
      <w:overflowPunct w:val="0"/>
      <w:autoSpaceDE w:val="0"/>
      <w:autoSpaceDN w:val="0"/>
      <w:adjustRightInd w:val="0"/>
      <w:textAlignment w:val="baseline"/>
    </w:pPr>
    <w:rPr>
      <w:rFonts w:eastAsia="MS Gothic"/>
      <w:i/>
      <w:iCs/>
      <w:sz w:val="20"/>
      <w:szCs w:val="20"/>
      <w:lang w:val="en-AU" w:bidi="ar-SA"/>
    </w:rPr>
  </w:style>
  <w:style w:type="character" w:customStyle="1" w:styleId="HTMLAddressChar">
    <w:name w:val="HTML Address Char"/>
    <w:basedOn w:val="DefaultParagraphFont"/>
    <w:link w:val="HTMLAddress"/>
    <w:uiPriority w:val="99"/>
    <w:rsid w:val="00DC7D97"/>
    <w:rPr>
      <w:rFonts w:eastAsia="MS Gothic"/>
      <w:i/>
      <w:iCs/>
      <w:lang w:val="en-AU" w:bidi="ar-SA"/>
    </w:rPr>
  </w:style>
  <w:style w:type="character" w:styleId="HTMLCite">
    <w:name w:val="HTML Cite"/>
    <w:basedOn w:val="DefaultParagraphFont"/>
    <w:rsid w:val="008700EC"/>
    <w:rPr>
      <w:i/>
      <w:iCs/>
    </w:rPr>
  </w:style>
  <w:style w:type="character" w:styleId="HTMLCode">
    <w:name w:val="HTML Code"/>
    <w:basedOn w:val="DefaultParagraphFont"/>
    <w:uiPriority w:val="99"/>
    <w:rsid w:val="008700EC"/>
    <w:rPr>
      <w:rFonts w:ascii="Tahoma" w:hAnsi="Tahoma" w:cs="Tahoma"/>
      <w:sz w:val="20"/>
      <w:szCs w:val="20"/>
    </w:rPr>
  </w:style>
  <w:style w:type="character" w:styleId="HTMLDefinition">
    <w:name w:val="HTML Definition"/>
    <w:basedOn w:val="DefaultParagraphFont"/>
    <w:uiPriority w:val="99"/>
    <w:rsid w:val="008700EC"/>
    <w:rPr>
      <w:i/>
      <w:iCs/>
    </w:rPr>
  </w:style>
  <w:style w:type="character" w:styleId="HTMLKeyboard">
    <w:name w:val="HTML Keyboard"/>
    <w:basedOn w:val="DefaultParagraphFont"/>
    <w:uiPriority w:val="99"/>
    <w:rsid w:val="005B1764"/>
    <w:rPr>
      <w:rFonts w:ascii="Courier New" w:hAnsi="Courier New"/>
      <w:sz w:val="20"/>
      <w:szCs w:val="20"/>
    </w:rPr>
  </w:style>
  <w:style w:type="paragraph" w:styleId="HTMLPreformatted">
    <w:name w:val="HTML Preformatted"/>
    <w:basedOn w:val="Normal"/>
    <w:link w:val="HTMLPreformattedChar"/>
    <w:uiPriority w:val="99"/>
    <w:rsid w:val="005B1764"/>
    <w:pPr>
      <w:overflowPunct w:val="0"/>
      <w:autoSpaceDE w:val="0"/>
      <w:autoSpaceDN w:val="0"/>
      <w:adjustRightInd w:val="0"/>
      <w:textAlignment w:val="baseline"/>
    </w:pPr>
    <w:rPr>
      <w:rFonts w:ascii="Courier New" w:eastAsia="MS Gothic" w:hAnsi="Courier New" w:cs="Courier New"/>
      <w:sz w:val="20"/>
      <w:szCs w:val="20"/>
      <w:lang w:val="en-AU" w:bidi="ar-SA"/>
    </w:rPr>
  </w:style>
  <w:style w:type="character" w:customStyle="1" w:styleId="HTMLPreformattedChar">
    <w:name w:val="HTML Preformatted Char"/>
    <w:basedOn w:val="DefaultParagraphFont"/>
    <w:link w:val="HTMLPreformatted"/>
    <w:uiPriority w:val="99"/>
    <w:rsid w:val="00DC7D97"/>
    <w:rPr>
      <w:rFonts w:ascii="Courier New" w:eastAsia="MS Gothic" w:hAnsi="Courier New" w:cs="Courier New"/>
      <w:lang w:val="en-AU" w:bidi="ar-SA"/>
    </w:rPr>
  </w:style>
  <w:style w:type="character" w:styleId="HTMLSample">
    <w:name w:val="HTML Sample"/>
    <w:basedOn w:val="DefaultParagraphFont"/>
    <w:uiPriority w:val="99"/>
    <w:rsid w:val="005B1764"/>
    <w:rPr>
      <w:rFonts w:ascii="Courier New" w:hAnsi="Courier New"/>
    </w:rPr>
  </w:style>
  <w:style w:type="character" w:styleId="HTMLTypewriter">
    <w:name w:val="HTML Typewriter"/>
    <w:basedOn w:val="DefaultParagraphFont"/>
    <w:uiPriority w:val="99"/>
    <w:rsid w:val="005B1764"/>
    <w:rPr>
      <w:rFonts w:ascii="Courier New" w:hAnsi="Courier New"/>
      <w:sz w:val="20"/>
      <w:szCs w:val="20"/>
    </w:rPr>
  </w:style>
  <w:style w:type="character" w:styleId="HTMLVariable">
    <w:name w:val="HTML Variable"/>
    <w:basedOn w:val="DefaultParagraphFont"/>
    <w:uiPriority w:val="99"/>
    <w:rsid w:val="005B1764"/>
    <w:rPr>
      <w:i/>
      <w:iCs/>
    </w:rPr>
  </w:style>
  <w:style w:type="paragraph" w:styleId="Index1">
    <w:name w:val="index 1"/>
    <w:basedOn w:val="Normal"/>
    <w:next w:val="Normal"/>
    <w:autoRedefine/>
    <w:semiHidden/>
    <w:rsid w:val="005B1764"/>
    <w:pPr>
      <w:overflowPunct w:val="0"/>
      <w:autoSpaceDE w:val="0"/>
      <w:autoSpaceDN w:val="0"/>
      <w:adjustRightInd w:val="0"/>
      <w:ind w:left="200" w:hanging="200"/>
      <w:textAlignment w:val="baseline"/>
    </w:pPr>
    <w:rPr>
      <w:rFonts w:ascii="Arial" w:eastAsia="MS Gothic" w:hAnsi="Arial" w:cs="Times New Roman"/>
      <w:sz w:val="20"/>
      <w:szCs w:val="20"/>
      <w:lang w:val="en-AU" w:bidi="ar-SA"/>
    </w:rPr>
  </w:style>
  <w:style w:type="paragraph" w:styleId="Index2">
    <w:name w:val="index 2"/>
    <w:basedOn w:val="Normal"/>
    <w:next w:val="Normal"/>
    <w:autoRedefine/>
    <w:semiHidden/>
    <w:rsid w:val="005B1764"/>
    <w:pPr>
      <w:overflowPunct w:val="0"/>
      <w:autoSpaceDE w:val="0"/>
      <w:autoSpaceDN w:val="0"/>
      <w:adjustRightInd w:val="0"/>
      <w:ind w:left="400" w:hanging="200"/>
      <w:textAlignment w:val="baseline"/>
    </w:pPr>
    <w:rPr>
      <w:rFonts w:ascii="Arial" w:eastAsia="MS Gothic" w:hAnsi="Arial" w:cs="Times New Roman"/>
      <w:sz w:val="20"/>
      <w:szCs w:val="20"/>
      <w:lang w:val="en-AU" w:bidi="ar-SA"/>
    </w:rPr>
  </w:style>
  <w:style w:type="paragraph" w:styleId="Index3">
    <w:name w:val="index 3"/>
    <w:basedOn w:val="Normal"/>
    <w:next w:val="Normal"/>
    <w:autoRedefine/>
    <w:semiHidden/>
    <w:rsid w:val="005B1764"/>
    <w:pPr>
      <w:overflowPunct w:val="0"/>
      <w:autoSpaceDE w:val="0"/>
      <w:autoSpaceDN w:val="0"/>
      <w:adjustRightInd w:val="0"/>
      <w:ind w:left="600" w:hanging="200"/>
      <w:textAlignment w:val="baseline"/>
    </w:pPr>
    <w:rPr>
      <w:rFonts w:ascii="Arial" w:eastAsia="MS Gothic" w:hAnsi="Arial" w:cs="Times New Roman"/>
      <w:sz w:val="20"/>
      <w:szCs w:val="20"/>
      <w:lang w:val="en-AU" w:bidi="ar-SA"/>
    </w:rPr>
  </w:style>
  <w:style w:type="paragraph" w:styleId="Index4">
    <w:name w:val="index 4"/>
    <w:basedOn w:val="Normal"/>
    <w:next w:val="Normal"/>
    <w:autoRedefine/>
    <w:semiHidden/>
    <w:rsid w:val="005B1764"/>
    <w:pPr>
      <w:overflowPunct w:val="0"/>
      <w:autoSpaceDE w:val="0"/>
      <w:autoSpaceDN w:val="0"/>
      <w:adjustRightInd w:val="0"/>
      <w:ind w:left="800" w:hanging="200"/>
      <w:textAlignment w:val="baseline"/>
    </w:pPr>
    <w:rPr>
      <w:rFonts w:ascii="Arial" w:eastAsia="MS Gothic" w:hAnsi="Arial" w:cs="Times New Roman"/>
      <w:sz w:val="20"/>
      <w:szCs w:val="20"/>
      <w:lang w:val="en-AU" w:bidi="ar-SA"/>
    </w:rPr>
  </w:style>
  <w:style w:type="paragraph" w:styleId="Index5">
    <w:name w:val="index 5"/>
    <w:basedOn w:val="Normal"/>
    <w:next w:val="Normal"/>
    <w:autoRedefine/>
    <w:semiHidden/>
    <w:rsid w:val="005B1764"/>
    <w:pPr>
      <w:overflowPunct w:val="0"/>
      <w:autoSpaceDE w:val="0"/>
      <w:autoSpaceDN w:val="0"/>
      <w:adjustRightInd w:val="0"/>
      <w:ind w:left="1000" w:hanging="200"/>
      <w:textAlignment w:val="baseline"/>
    </w:pPr>
    <w:rPr>
      <w:rFonts w:ascii="Arial" w:eastAsia="MS Gothic" w:hAnsi="Arial" w:cs="Times New Roman"/>
      <w:sz w:val="20"/>
      <w:szCs w:val="20"/>
      <w:lang w:val="en-AU" w:bidi="ar-SA"/>
    </w:rPr>
  </w:style>
  <w:style w:type="paragraph" w:styleId="Index6">
    <w:name w:val="index 6"/>
    <w:basedOn w:val="Normal"/>
    <w:next w:val="Normal"/>
    <w:autoRedefine/>
    <w:semiHidden/>
    <w:rsid w:val="005B1764"/>
    <w:pPr>
      <w:overflowPunct w:val="0"/>
      <w:autoSpaceDE w:val="0"/>
      <w:autoSpaceDN w:val="0"/>
      <w:adjustRightInd w:val="0"/>
      <w:ind w:left="1200" w:hanging="200"/>
      <w:textAlignment w:val="baseline"/>
    </w:pPr>
    <w:rPr>
      <w:rFonts w:ascii="Arial" w:eastAsia="MS Gothic" w:hAnsi="Arial" w:cs="Times New Roman"/>
      <w:sz w:val="20"/>
      <w:szCs w:val="20"/>
      <w:lang w:val="en-AU" w:bidi="ar-SA"/>
    </w:rPr>
  </w:style>
  <w:style w:type="paragraph" w:styleId="Index7">
    <w:name w:val="index 7"/>
    <w:basedOn w:val="Normal"/>
    <w:next w:val="Normal"/>
    <w:autoRedefine/>
    <w:semiHidden/>
    <w:rsid w:val="005B1764"/>
    <w:pPr>
      <w:overflowPunct w:val="0"/>
      <w:autoSpaceDE w:val="0"/>
      <w:autoSpaceDN w:val="0"/>
      <w:adjustRightInd w:val="0"/>
      <w:ind w:left="1400" w:hanging="200"/>
      <w:textAlignment w:val="baseline"/>
    </w:pPr>
    <w:rPr>
      <w:rFonts w:ascii="Arial" w:eastAsia="MS Gothic" w:hAnsi="Arial" w:cs="Times New Roman"/>
      <w:sz w:val="20"/>
      <w:szCs w:val="20"/>
      <w:lang w:val="en-AU" w:bidi="ar-SA"/>
    </w:rPr>
  </w:style>
  <w:style w:type="paragraph" w:styleId="Index8">
    <w:name w:val="index 8"/>
    <w:basedOn w:val="Normal"/>
    <w:next w:val="Normal"/>
    <w:autoRedefine/>
    <w:semiHidden/>
    <w:rsid w:val="005B1764"/>
    <w:pPr>
      <w:overflowPunct w:val="0"/>
      <w:autoSpaceDE w:val="0"/>
      <w:autoSpaceDN w:val="0"/>
      <w:adjustRightInd w:val="0"/>
      <w:ind w:left="1600" w:hanging="200"/>
      <w:textAlignment w:val="baseline"/>
    </w:pPr>
    <w:rPr>
      <w:rFonts w:ascii="Arial" w:eastAsia="MS Gothic" w:hAnsi="Arial" w:cs="Times New Roman"/>
      <w:sz w:val="20"/>
      <w:szCs w:val="20"/>
      <w:lang w:val="en-AU" w:bidi="ar-SA"/>
    </w:rPr>
  </w:style>
  <w:style w:type="paragraph" w:styleId="Index9">
    <w:name w:val="index 9"/>
    <w:basedOn w:val="Normal"/>
    <w:next w:val="Normal"/>
    <w:autoRedefine/>
    <w:semiHidden/>
    <w:rsid w:val="005B1764"/>
    <w:pPr>
      <w:overflowPunct w:val="0"/>
      <w:autoSpaceDE w:val="0"/>
      <w:autoSpaceDN w:val="0"/>
      <w:adjustRightInd w:val="0"/>
      <w:ind w:left="1800" w:hanging="200"/>
      <w:textAlignment w:val="baseline"/>
    </w:pPr>
    <w:rPr>
      <w:rFonts w:ascii="Arial" w:eastAsia="MS Gothic" w:hAnsi="Arial" w:cs="Times New Roman"/>
      <w:sz w:val="20"/>
      <w:szCs w:val="20"/>
      <w:lang w:val="en-AU" w:bidi="ar-SA"/>
    </w:rPr>
  </w:style>
  <w:style w:type="paragraph" w:styleId="IndexHeading">
    <w:name w:val="index heading"/>
    <w:basedOn w:val="Normal"/>
    <w:next w:val="Index1"/>
    <w:semiHidden/>
    <w:rsid w:val="005B1764"/>
    <w:pPr>
      <w:overflowPunct w:val="0"/>
      <w:autoSpaceDE w:val="0"/>
      <w:autoSpaceDN w:val="0"/>
      <w:adjustRightInd w:val="0"/>
      <w:textAlignment w:val="baseline"/>
    </w:pPr>
    <w:rPr>
      <w:rFonts w:ascii="Arial" w:eastAsia="MS Gothic" w:hAnsi="Arial" w:cs="Arial"/>
      <w:b/>
      <w:bCs/>
      <w:sz w:val="20"/>
      <w:szCs w:val="20"/>
      <w:lang w:val="en-AU" w:bidi="ar-SA"/>
    </w:rPr>
  </w:style>
  <w:style w:type="character" w:styleId="LineNumber">
    <w:name w:val="line number"/>
    <w:basedOn w:val="DefaultParagraphFont"/>
    <w:uiPriority w:val="99"/>
    <w:rsid w:val="005B1764"/>
  </w:style>
  <w:style w:type="paragraph" w:styleId="List">
    <w:name w:val="List"/>
    <w:basedOn w:val="Normal"/>
    <w:uiPriority w:val="99"/>
    <w:rsid w:val="008700EC"/>
    <w:pPr>
      <w:overflowPunct w:val="0"/>
      <w:autoSpaceDE w:val="0"/>
      <w:autoSpaceDN w:val="0"/>
      <w:adjustRightInd w:val="0"/>
      <w:ind w:left="283" w:hanging="283"/>
      <w:textAlignment w:val="baseline"/>
    </w:pPr>
    <w:rPr>
      <w:rFonts w:eastAsia="MS Gothic"/>
      <w:sz w:val="20"/>
      <w:szCs w:val="20"/>
      <w:lang w:val="en-AU" w:bidi="ar-SA"/>
    </w:rPr>
  </w:style>
  <w:style w:type="paragraph" w:styleId="List2">
    <w:name w:val="List 2"/>
    <w:basedOn w:val="Normal"/>
    <w:uiPriority w:val="99"/>
    <w:rsid w:val="008700EC"/>
    <w:pPr>
      <w:overflowPunct w:val="0"/>
      <w:autoSpaceDE w:val="0"/>
      <w:autoSpaceDN w:val="0"/>
      <w:adjustRightInd w:val="0"/>
      <w:ind w:left="566" w:hanging="283"/>
      <w:textAlignment w:val="baseline"/>
    </w:pPr>
    <w:rPr>
      <w:rFonts w:eastAsia="MS Gothic"/>
      <w:sz w:val="20"/>
      <w:szCs w:val="20"/>
      <w:lang w:val="en-AU" w:bidi="ar-SA"/>
    </w:rPr>
  </w:style>
  <w:style w:type="paragraph" w:styleId="List3">
    <w:name w:val="List 3"/>
    <w:basedOn w:val="Normal"/>
    <w:uiPriority w:val="99"/>
    <w:rsid w:val="008700EC"/>
    <w:pPr>
      <w:overflowPunct w:val="0"/>
      <w:autoSpaceDE w:val="0"/>
      <w:autoSpaceDN w:val="0"/>
      <w:adjustRightInd w:val="0"/>
      <w:ind w:left="849" w:hanging="283"/>
      <w:textAlignment w:val="baseline"/>
    </w:pPr>
    <w:rPr>
      <w:rFonts w:eastAsia="MS Gothic"/>
      <w:sz w:val="20"/>
      <w:szCs w:val="20"/>
      <w:lang w:val="en-AU" w:bidi="ar-SA"/>
    </w:rPr>
  </w:style>
  <w:style w:type="paragraph" w:styleId="List4">
    <w:name w:val="List 4"/>
    <w:basedOn w:val="Normal"/>
    <w:uiPriority w:val="99"/>
    <w:rsid w:val="008700EC"/>
    <w:pPr>
      <w:overflowPunct w:val="0"/>
      <w:autoSpaceDE w:val="0"/>
      <w:autoSpaceDN w:val="0"/>
      <w:adjustRightInd w:val="0"/>
      <w:ind w:left="1132" w:hanging="283"/>
      <w:textAlignment w:val="baseline"/>
    </w:pPr>
    <w:rPr>
      <w:rFonts w:eastAsia="MS Gothic"/>
      <w:sz w:val="20"/>
      <w:szCs w:val="20"/>
      <w:lang w:val="en-AU" w:bidi="ar-SA"/>
    </w:rPr>
  </w:style>
  <w:style w:type="paragraph" w:styleId="List5">
    <w:name w:val="List 5"/>
    <w:basedOn w:val="Normal"/>
    <w:uiPriority w:val="99"/>
    <w:rsid w:val="008700EC"/>
    <w:pPr>
      <w:overflowPunct w:val="0"/>
      <w:autoSpaceDE w:val="0"/>
      <w:autoSpaceDN w:val="0"/>
      <w:adjustRightInd w:val="0"/>
      <w:ind w:left="1415" w:hanging="283"/>
      <w:textAlignment w:val="baseline"/>
    </w:pPr>
    <w:rPr>
      <w:rFonts w:eastAsia="MS Gothic"/>
      <w:sz w:val="20"/>
      <w:szCs w:val="20"/>
      <w:lang w:val="en-AU" w:bidi="ar-SA"/>
    </w:rPr>
  </w:style>
  <w:style w:type="paragraph" w:styleId="ListBullet">
    <w:name w:val="List Bullet"/>
    <w:basedOn w:val="Normal"/>
    <w:autoRedefine/>
    <w:uiPriority w:val="99"/>
    <w:rsid w:val="00206C67"/>
    <w:pPr>
      <w:numPr>
        <w:numId w:val="19"/>
      </w:numPr>
      <w:overflowPunct w:val="0"/>
      <w:autoSpaceDE w:val="0"/>
      <w:autoSpaceDN w:val="0"/>
      <w:adjustRightInd w:val="0"/>
      <w:ind w:left="357" w:hanging="357"/>
      <w:textAlignment w:val="baseline"/>
    </w:pPr>
    <w:rPr>
      <w:rFonts w:eastAsia="MS Gothic"/>
      <w:lang w:val="en-AU" w:bidi="ar-SA"/>
    </w:rPr>
  </w:style>
  <w:style w:type="paragraph" w:styleId="ListBullet2">
    <w:name w:val="List Bullet 2"/>
    <w:basedOn w:val="Normal"/>
    <w:autoRedefine/>
    <w:uiPriority w:val="99"/>
    <w:rsid w:val="008700EC"/>
    <w:pPr>
      <w:numPr>
        <w:numId w:val="20"/>
      </w:numPr>
      <w:overflowPunct w:val="0"/>
      <w:autoSpaceDE w:val="0"/>
      <w:autoSpaceDN w:val="0"/>
      <w:adjustRightInd w:val="0"/>
      <w:textAlignment w:val="baseline"/>
    </w:pPr>
    <w:rPr>
      <w:rFonts w:eastAsia="MS Gothic"/>
      <w:lang w:val="en-AU" w:bidi="ar-SA"/>
    </w:rPr>
  </w:style>
  <w:style w:type="paragraph" w:styleId="ListBullet3">
    <w:name w:val="List Bullet 3"/>
    <w:basedOn w:val="Normal"/>
    <w:autoRedefine/>
    <w:uiPriority w:val="99"/>
    <w:rsid w:val="008700EC"/>
    <w:pPr>
      <w:numPr>
        <w:numId w:val="21"/>
      </w:numPr>
      <w:overflowPunct w:val="0"/>
      <w:autoSpaceDE w:val="0"/>
      <w:autoSpaceDN w:val="0"/>
      <w:adjustRightInd w:val="0"/>
      <w:textAlignment w:val="baseline"/>
    </w:pPr>
    <w:rPr>
      <w:rFonts w:eastAsia="MS Gothic"/>
      <w:lang w:val="en-AU" w:bidi="ar-SA"/>
    </w:rPr>
  </w:style>
  <w:style w:type="paragraph" w:styleId="ListBullet4">
    <w:name w:val="List Bullet 4"/>
    <w:basedOn w:val="Normal"/>
    <w:autoRedefine/>
    <w:uiPriority w:val="99"/>
    <w:rsid w:val="008700EC"/>
    <w:pPr>
      <w:numPr>
        <w:numId w:val="22"/>
      </w:numPr>
      <w:overflowPunct w:val="0"/>
      <w:autoSpaceDE w:val="0"/>
      <w:autoSpaceDN w:val="0"/>
      <w:adjustRightInd w:val="0"/>
      <w:textAlignment w:val="baseline"/>
    </w:pPr>
    <w:rPr>
      <w:rFonts w:eastAsia="MS Gothic"/>
      <w:lang w:val="en-AU" w:bidi="ar-SA"/>
    </w:rPr>
  </w:style>
  <w:style w:type="paragraph" w:styleId="ListBullet5">
    <w:name w:val="List Bullet 5"/>
    <w:basedOn w:val="Normal"/>
    <w:autoRedefine/>
    <w:uiPriority w:val="99"/>
    <w:rsid w:val="005B1764"/>
    <w:pPr>
      <w:numPr>
        <w:numId w:val="23"/>
      </w:numPr>
      <w:overflowPunct w:val="0"/>
      <w:autoSpaceDE w:val="0"/>
      <w:autoSpaceDN w:val="0"/>
      <w:adjustRightInd w:val="0"/>
      <w:textAlignment w:val="baseline"/>
    </w:pPr>
    <w:rPr>
      <w:rFonts w:ascii="Arial" w:eastAsia="MS Gothic" w:hAnsi="Arial" w:cs="Times New Roman"/>
      <w:sz w:val="20"/>
      <w:szCs w:val="20"/>
      <w:lang w:val="en-AU" w:bidi="ar-SA"/>
    </w:rPr>
  </w:style>
  <w:style w:type="paragraph" w:styleId="ListContinue">
    <w:name w:val="List Continue"/>
    <w:basedOn w:val="Normal"/>
    <w:uiPriority w:val="99"/>
    <w:rsid w:val="008700EC"/>
    <w:pPr>
      <w:overflowPunct w:val="0"/>
      <w:autoSpaceDE w:val="0"/>
      <w:autoSpaceDN w:val="0"/>
      <w:adjustRightInd w:val="0"/>
      <w:spacing w:after="120"/>
      <w:ind w:left="283"/>
      <w:textAlignment w:val="baseline"/>
    </w:pPr>
    <w:rPr>
      <w:rFonts w:eastAsia="MS Gothic"/>
      <w:sz w:val="20"/>
      <w:szCs w:val="20"/>
      <w:lang w:val="en-AU" w:bidi="ar-SA"/>
    </w:rPr>
  </w:style>
  <w:style w:type="paragraph" w:styleId="ListContinue2">
    <w:name w:val="List Continue 2"/>
    <w:basedOn w:val="Normal"/>
    <w:uiPriority w:val="99"/>
    <w:rsid w:val="008700EC"/>
    <w:pPr>
      <w:overflowPunct w:val="0"/>
      <w:autoSpaceDE w:val="0"/>
      <w:autoSpaceDN w:val="0"/>
      <w:adjustRightInd w:val="0"/>
      <w:spacing w:after="120"/>
      <w:ind w:left="566"/>
      <w:textAlignment w:val="baseline"/>
    </w:pPr>
    <w:rPr>
      <w:rFonts w:eastAsia="MS Gothic"/>
      <w:sz w:val="20"/>
      <w:szCs w:val="20"/>
      <w:lang w:val="en-AU" w:bidi="ar-SA"/>
    </w:rPr>
  </w:style>
  <w:style w:type="paragraph" w:styleId="ListContinue3">
    <w:name w:val="List Continue 3"/>
    <w:basedOn w:val="Normal"/>
    <w:uiPriority w:val="99"/>
    <w:rsid w:val="008700EC"/>
    <w:pPr>
      <w:overflowPunct w:val="0"/>
      <w:autoSpaceDE w:val="0"/>
      <w:autoSpaceDN w:val="0"/>
      <w:adjustRightInd w:val="0"/>
      <w:spacing w:after="120"/>
      <w:ind w:left="849"/>
      <w:textAlignment w:val="baseline"/>
    </w:pPr>
    <w:rPr>
      <w:rFonts w:eastAsia="MS Gothic"/>
      <w:sz w:val="20"/>
      <w:szCs w:val="20"/>
      <w:lang w:val="en-AU" w:bidi="ar-SA"/>
    </w:rPr>
  </w:style>
  <w:style w:type="paragraph" w:styleId="ListContinue4">
    <w:name w:val="List Continue 4"/>
    <w:basedOn w:val="Normal"/>
    <w:uiPriority w:val="99"/>
    <w:rsid w:val="008700EC"/>
    <w:pPr>
      <w:overflowPunct w:val="0"/>
      <w:autoSpaceDE w:val="0"/>
      <w:autoSpaceDN w:val="0"/>
      <w:adjustRightInd w:val="0"/>
      <w:spacing w:after="120"/>
      <w:ind w:left="1132"/>
      <w:textAlignment w:val="baseline"/>
    </w:pPr>
    <w:rPr>
      <w:rFonts w:eastAsia="MS Gothic"/>
      <w:sz w:val="20"/>
      <w:szCs w:val="20"/>
      <w:lang w:val="en-AU" w:bidi="ar-SA"/>
    </w:rPr>
  </w:style>
  <w:style w:type="paragraph" w:styleId="ListContinue5">
    <w:name w:val="List Continue 5"/>
    <w:basedOn w:val="Normal"/>
    <w:uiPriority w:val="99"/>
    <w:rsid w:val="008700EC"/>
    <w:pPr>
      <w:overflowPunct w:val="0"/>
      <w:autoSpaceDE w:val="0"/>
      <w:autoSpaceDN w:val="0"/>
      <w:adjustRightInd w:val="0"/>
      <w:spacing w:after="120"/>
      <w:ind w:left="1415"/>
      <w:textAlignment w:val="baseline"/>
    </w:pPr>
    <w:rPr>
      <w:rFonts w:eastAsia="MS Gothic"/>
      <w:sz w:val="20"/>
      <w:szCs w:val="20"/>
      <w:lang w:val="en-AU" w:bidi="ar-SA"/>
    </w:rPr>
  </w:style>
  <w:style w:type="paragraph" w:styleId="ListNumber">
    <w:name w:val="List Number"/>
    <w:basedOn w:val="Normal"/>
    <w:uiPriority w:val="99"/>
    <w:rsid w:val="008700EC"/>
    <w:pPr>
      <w:numPr>
        <w:numId w:val="24"/>
      </w:numPr>
      <w:overflowPunct w:val="0"/>
      <w:autoSpaceDE w:val="0"/>
      <w:autoSpaceDN w:val="0"/>
      <w:adjustRightInd w:val="0"/>
      <w:textAlignment w:val="baseline"/>
    </w:pPr>
    <w:rPr>
      <w:rFonts w:eastAsia="MS Gothic"/>
      <w:lang w:val="en-AU" w:bidi="ar-SA"/>
    </w:rPr>
  </w:style>
  <w:style w:type="paragraph" w:styleId="ListNumber2">
    <w:name w:val="List Number 2"/>
    <w:basedOn w:val="Normal"/>
    <w:uiPriority w:val="99"/>
    <w:rsid w:val="008700EC"/>
    <w:pPr>
      <w:numPr>
        <w:numId w:val="25"/>
      </w:numPr>
      <w:overflowPunct w:val="0"/>
      <w:autoSpaceDE w:val="0"/>
      <w:autoSpaceDN w:val="0"/>
      <w:adjustRightInd w:val="0"/>
      <w:textAlignment w:val="baseline"/>
    </w:pPr>
    <w:rPr>
      <w:rFonts w:eastAsia="MS Gothic"/>
      <w:lang w:val="en-AU" w:bidi="ar-SA"/>
    </w:rPr>
  </w:style>
  <w:style w:type="paragraph" w:styleId="ListNumber3">
    <w:name w:val="List Number 3"/>
    <w:basedOn w:val="Normal"/>
    <w:uiPriority w:val="99"/>
    <w:rsid w:val="008700EC"/>
    <w:pPr>
      <w:numPr>
        <w:numId w:val="26"/>
      </w:numPr>
      <w:overflowPunct w:val="0"/>
      <w:autoSpaceDE w:val="0"/>
      <w:autoSpaceDN w:val="0"/>
      <w:adjustRightInd w:val="0"/>
      <w:textAlignment w:val="baseline"/>
    </w:pPr>
    <w:rPr>
      <w:rFonts w:eastAsia="MS Gothic"/>
      <w:lang w:val="en-AU" w:bidi="ar-SA"/>
    </w:rPr>
  </w:style>
  <w:style w:type="paragraph" w:styleId="ListNumber4">
    <w:name w:val="List Number 4"/>
    <w:basedOn w:val="Normal"/>
    <w:uiPriority w:val="99"/>
    <w:rsid w:val="008700EC"/>
    <w:pPr>
      <w:numPr>
        <w:numId w:val="27"/>
      </w:numPr>
      <w:overflowPunct w:val="0"/>
      <w:autoSpaceDE w:val="0"/>
      <w:autoSpaceDN w:val="0"/>
      <w:adjustRightInd w:val="0"/>
      <w:textAlignment w:val="baseline"/>
    </w:pPr>
    <w:rPr>
      <w:rFonts w:eastAsia="MS Gothic"/>
      <w:lang w:val="en-AU" w:bidi="ar-SA"/>
    </w:rPr>
  </w:style>
  <w:style w:type="paragraph" w:styleId="ListNumber5">
    <w:name w:val="List Number 5"/>
    <w:basedOn w:val="Normal"/>
    <w:uiPriority w:val="99"/>
    <w:rsid w:val="008700EC"/>
    <w:pPr>
      <w:numPr>
        <w:numId w:val="28"/>
      </w:numPr>
      <w:overflowPunct w:val="0"/>
      <w:autoSpaceDE w:val="0"/>
      <w:autoSpaceDN w:val="0"/>
      <w:adjustRightInd w:val="0"/>
      <w:textAlignment w:val="baseline"/>
    </w:pPr>
    <w:rPr>
      <w:rFonts w:eastAsia="MS Gothic"/>
      <w:lang w:val="en-AU" w:bidi="ar-SA"/>
    </w:rPr>
  </w:style>
  <w:style w:type="paragraph" w:styleId="MacroText">
    <w:name w:val="macro"/>
    <w:link w:val="MacroTextChar"/>
    <w:semiHidden/>
    <w:rsid w:val="005B1764"/>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eastAsia="MS Gothic" w:hAnsi="Courier New" w:cs="Courier New"/>
      <w:lang w:val="en-AU" w:bidi="ar-SA"/>
    </w:rPr>
  </w:style>
  <w:style w:type="character" w:customStyle="1" w:styleId="MacroTextChar">
    <w:name w:val="Macro Text Char"/>
    <w:basedOn w:val="DefaultParagraphFont"/>
    <w:link w:val="MacroText"/>
    <w:semiHidden/>
    <w:rsid w:val="005B1764"/>
    <w:rPr>
      <w:rFonts w:ascii="Courier New" w:eastAsia="MS Gothic" w:hAnsi="Courier New" w:cs="Courier New"/>
      <w:lang w:val="en-AU" w:bidi="ar-SA"/>
    </w:rPr>
  </w:style>
  <w:style w:type="paragraph" w:styleId="MessageHeader">
    <w:name w:val="Message Header"/>
    <w:basedOn w:val="Normal"/>
    <w:link w:val="MessageHeaderChar"/>
    <w:uiPriority w:val="99"/>
    <w:rsid w:val="008700EC"/>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textAlignment w:val="baseline"/>
    </w:pPr>
    <w:rPr>
      <w:rFonts w:eastAsia="MS Gothic"/>
      <w:sz w:val="24"/>
      <w:szCs w:val="24"/>
      <w:lang w:val="en-AU" w:bidi="ar-SA"/>
    </w:rPr>
  </w:style>
  <w:style w:type="character" w:customStyle="1" w:styleId="MessageHeaderChar">
    <w:name w:val="Message Header Char"/>
    <w:basedOn w:val="DefaultParagraphFont"/>
    <w:link w:val="MessageHeader"/>
    <w:uiPriority w:val="99"/>
    <w:rsid w:val="00DC7D97"/>
    <w:rPr>
      <w:rFonts w:eastAsia="MS Gothic"/>
      <w:sz w:val="24"/>
      <w:szCs w:val="24"/>
      <w:shd w:val="pct20" w:color="auto" w:fill="auto"/>
      <w:lang w:val="en-AU" w:bidi="ar-SA"/>
    </w:rPr>
  </w:style>
  <w:style w:type="paragraph" w:styleId="NormalWeb">
    <w:name w:val="Normal (Web)"/>
    <w:basedOn w:val="Normal"/>
    <w:uiPriority w:val="99"/>
    <w:rsid w:val="008700EC"/>
    <w:pPr>
      <w:overflowPunct w:val="0"/>
      <w:autoSpaceDE w:val="0"/>
      <w:autoSpaceDN w:val="0"/>
      <w:adjustRightInd w:val="0"/>
      <w:textAlignment w:val="baseline"/>
    </w:pPr>
    <w:rPr>
      <w:rFonts w:eastAsia="MS Gothic"/>
      <w:sz w:val="24"/>
      <w:szCs w:val="24"/>
      <w:lang w:val="en-AU" w:bidi="ar-SA"/>
    </w:rPr>
  </w:style>
  <w:style w:type="paragraph" w:styleId="NormalIndent">
    <w:name w:val="Normal Indent"/>
    <w:basedOn w:val="Normal"/>
    <w:uiPriority w:val="99"/>
    <w:rsid w:val="008700EC"/>
    <w:pPr>
      <w:overflowPunct w:val="0"/>
      <w:autoSpaceDE w:val="0"/>
      <w:autoSpaceDN w:val="0"/>
      <w:adjustRightInd w:val="0"/>
      <w:ind w:left="720"/>
      <w:textAlignment w:val="baseline"/>
    </w:pPr>
    <w:rPr>
      <w:rFonts w:eastAsia="MS Gothic"/>
      <w:sz w:val="20"/>
      <w:szCs w:val="20"/>
      <w:lang w:val="en-AU" w:bidi="ar-SA"/>
    </w:rPr>
  </w:style>
  <w:style w:type="paragraph" w:styleId="PlainText">
    <w:name w:val="Plain Text"/>
    <w:basedOn w:val="Normal"/>
    <w:link w:val="PlainTextChar"/>
    <w:uiPriority w:val="99"/>
    <w:rsid w:val="008700EC"/>
    <w:pPr>
      <w:overflowPunct w:val="0"/>
      <w:autoSpaceDE w:val="0"/>
      <w:autoSpaceDN w:val="0"/>
      <w:adjustRightInd w:val="0"/>
      <w:textAlignment w:val="baseline"/>
    </w:pPr>
    <w:rPr>
      <w:rFonts w:ascii="Courier New" w:eastAsia="MS Gothic" w:hAnsi="Courier New" w:cs="Courier New"/>
      <w:sz w:val="20"/>
      <w:szCs w:val="20"/>
      <w:lang w:val="en-AU" w:bidi="ar-SA"/>
    </w:rPr>
  </w:style>
  <w:style w:type="character" w:customStyle="1" w:styleId="PlainTextChar">
    <w:name w:val="Plain Text Char"/>
    <w:basedOn w:val="DefaultParagraphFont"/>
    <w:link w:val="PlainText"/>
    <w:uiPriority w:val="99"/>
    <w:rsid w:val="00DC7D97"/>
    <w:rPr>
      <w:rFonts w:ascii="Courier New" w:eastAsia="MS Gothic" w:hAnsi="Courier New" w:cs="Courier New"/>
      <w:lang w:val="en-AU" w:bidi="ar-SA"/>
    </w:rPr>
  </w:style>
  <w:style w:type="paragraph" w:styleId="Salutation">
    <w:name w:val="Salutation"/>
    <w:basedOn w:val="Normal"/>
    <w:next w:val="Normal"/>
    <w:link w:val="SalutationChar"/>
    <w:uiPriority w:val="99"/>
    <w:rsid w:val="005B1764"/>
    <w:pPr>
      <w:overflowPunct w:val="0"/>
      <w:autoSpaceDE w:val="0"/>
      <w:autoSpaceDN w:val="0"/>
      <w:adjustRightInd w:val="0"/>
      <w:textAlignment w:val="baseline"/>
    </w:pPr>
    <w:rPr>
      <w:rFonts w:ascii="Arial" w:eastAsia="MS Gothic" w:hAnsi="Arial" w:cs="Times New Roman"/>
      <w:sz w:val="20"/>
      <w:szCs w:val="20"/>
      <w:lang w:val="en-AU" w:bidi="ar-SA"/>
    </w:rPr>
  </w:style>
  <w:style w:type="character" w:customStyle="1" w:styleId="SalutationChar">
    <w:name w:val="Salutation Char"/>
    <w:basedOn w:val="DefaultParagraphFont"/>
    <w:link w:val="Salutation"/>
    <w:uiPriority w:val="99"/>
    <w:rsid w:val="00DC7D97"/>
    <w:rPr>
      <w:rFonts w:ascii="Arial" w:eastAsia="MS Gothic" w:hAnsi="Arial" w:cs="Times New Roman"/>
      <w:lang w:val="en-AU" w:bidi="ar-SA"/>
    </w:rPr>
  </w:style>
  <w:style w:type="paragraph" w:styleId="Signature">
    <w:name w:val="Signature"/>
    <w:basedOn w:val="Normal"/>
    <w:link w:val="SignatureChar"/>
    <w:uiPriority w:val="99"/>
    <w:rsid w:val="005B1764"/>
    <w:pPr>
      <w:overflowPunct w:val="0"/>
      <w:autoSpaceDE w:val="0"/>
      <w:autoSpaceDN w:val="0"/>
      <w:adjustRightInd w:val="0"/>
      <w:ind w:left="4252"/>
      <w:textAlignment w:val="baseline"/>
    </w:pPr>
    <w:rPr>
      <w:rFonts w:ascii="Arial" w:eastAsia="MS Gothic" w:hAnsi="Arial" w:cs="Times New Roman"/>
      <w:sz w:val="20"/>
      <w:szCs w:val="20"/>
      <w:lang w:val="en-AU" w:bidi="ar-SA"/>
    </w:rPr>
  </w:style>
  <w:style w:type="character" w:customStyle="1" w:styleId="SignatureChar">
    <w:name w:val="Signature Char"/>
    <w:basedOn w:val="DefaultParagraphFont"/>
    <w:link w:val="Signature"/>
    <w:uiPriority w:val="99"/>
    <w:rsid w:val="00DC7D97"/>
    <w:rPr>
      <w:rFonts w:ascii="Arial" w:eastAsia="MS Gothic" w:hAnsi="Arial" w:cs="Times New Roman"/>
      <w:lang w:val="en-AU" w:bidi="ar-SA"/>
    </w:rPr>
  </w:style>
  <w:style w:type="character" w:styleId="Strong">
    <w:name w:val="Strong"/>
    <w:basedOn w:val="DefaultParagraphFont"/>
    <w:uiPriority w:val="99"/>
    <w:qFormat/>
    <w:rsid w:val="005B1764"/>
    <w:rPr>
      <w:b/>
      <w:bCs/>
    </w:rPr>
  </w:style>
  <w:style w:type="paragraph" w:styleId="Subtitle">
    <w:name w:val="Subtitle"/>
    <w:basedOn w:val="Normal"/>
    <w:link w:val="SubtitleChar"/>
    <w:uiPriority w:val="99"/>
    <w:qFormat/>
    <w:rsid w:val="005B1764"/>
    <w:pPr>
      <w:overflowPunct w:val="0"/>
      <w:autoSpaceDE w:val="0"/>
      <w:autoSpaceDN w:val="0"/>
      <w:adjustRightInd w:val="0"/>
      <w:spacing w:after="60"/>
      <w:jc w:val="center"/>
      <w:textAlignment w:val="baseline"/>
      <w:outlineLvl w:val="1"/>
    </w:pPr>
    <w:rPr>
      <w:rFonts w:ascii="Arial" w:eastAsia="MS Gothic" w:hAnsi="Arial" w:cs="Arial"/>
      <w:sz w:val="24"/>
      <w:szCs w:val="24"/>
      <w:lang w:val="en-AU" w:bidi="ar-SA"/>
    </w:rPr>
  </w:style>
  <w:style w:type="character" w:customStyle="1" w:styleId="SubtitleChar">
    <w:name w:val="Subtitle Char"/>
    <w:basedOn w:val="DefaultParagraphFont"/>
    <w:link w:val="Subtitle"/>
    <w:uiPriority w:val="99"/>
    <w:rsid w:val="00DC7D97"/>
    <w:rPr>
      <w:rFonts w:ascii="Arial" w:eastAsia="MS Gothic" w:hAnsi="Arial" w:cs="Arial"/>
      <w:sz w:val="24"/>
      <w:szCs w:val="24"/>
      <w:lang w:val="en-AU" w:bidi="ar-SA"/>
    </w:rPr>
  </w:style>
  <w:style w:type="paragraph" w:styleId="TableofAuthorities">
    <w:name w:val="table of authorities"/>
    <w:basedOn w:val="Normal"/>
    <w:next w:val="Normal"/>
    <w:semiHidden/>
    <w:rsid w:val="005B1764"/>
    <w:pPr>
      <w:overflowPunct w:val="0"/>
      <w:autoSpaceDE w:val="0"/>
      <w:autoSpaceDN w:val="0"/>
      <w:adjustRightInd w:val="0"/>
      <w:ind w:left="200" w:hanging="200"/>
      <w:textAlignment w:val="baseline"/>
    </w:pPr>
    <w:rPr>
      <w:rFonts w:ascii="Arial" w:eastAsia="MS Gothic" w:hAnsi="Arial" w:cs="Times New Roman"/>
      <w:sz w:val="20"/>
      <w:szCs w:val="20"/>
      <w:lang w:val="en-AU" w:bidi="ar-SA"/>
    </w:rPr>
  </w:style>
  <w:style w:type="paragraph" w:styleId="TableofFigures">
    <w:name w:val="table of figures"/>
    <w:basedOn w:val="Normal"/>
    <w:next w:val="Normal"/>
    <w:semiHidden/>
    <w:rsid w:val="005B1764"/>
    <w:pPr>
      <w:overflowPunct w:val="0"/>
      <w:autoSpaceDE w:val="0"/>
      <w:autoSpaceDN w:val="0"/>
      <w:adjustRightInd w:val="0"/>
      <w:ind w:left="400" w:hanging="400"/>
      <w:textAlignment w:val="baseline"/>
    </w:pPr>
    <w:rPr>
      <w:rFonts w:ascii="Arial" w:eastAsia="MS Gothic" w:hAnsi="Arial" w:cs="Times New Roman"/>
      <w:sz w:val="20"/>
      <w:szCs w:val="20"/>
      <w:lang w:val="en-AU" w:bidi="ar-SA"/>
    </w:rPr>
  </w:style>
  <w:style w:type="paragraph" w:styleId="Title">
    <w:name w:val="Title"/>
    <w:basedOn w:val="Normal"/>
    <w:link w:val="TitleChar"/>
    <w:uiPriority w:val="99"/>
    <w:qFormat/>
    <w:rsid w:val="005B1764"/>
    <w:pPr>
      <w:overflowPunct w:val="0"/>
      <w:autoSpaceDE w:val="0"/>
      <w:autoSpaceDN w:val="0"/>
      <w:adjustRightInd w:val="0"/>
      <w:spacing w:before="240" w:after="60"/>
      <w:jc w:val="center"/>
      <w:textAlignment w:val="baseline"/>
      <w:outlineLvl w:val="0"/>
    </w:pPr>
    <w:rPr>
      <w:rFonts w:ascii="Arial" w:eastAsia="MS Gothic" w:hAnsi="Arial" w:cs="Arial"/>
      <w:b/>
      <w:bCs/>
      <w:kern w:val="28"/>
      <w:sz w:val="32"/>
      <w:szCs w:val="32"/>
      <w:lang w:val="en-AU" w:bidi="ar-SA"/>
    </w:rPr>
  </w:style>
  <w:style w:type="character" w:customStyle="1" w:styleId="TitleChar">
    <w:name w:val="Title Char"/>
    <w:basedOn w:val="DefaultParagraphFont"/>
    <w:link w:val="Title"/>
    <w:uiPriority w:val="99"/>
    <w:rsid w:val="00DC7D97"/>
    <w:rPr>
      <w:rFonts w:ascii="Arial" w:eastAsia="MS Gothic" w:hAnsi="Arial" w:cs="Arial"/>
      <w:b/>
      <w:bCs/>
      <w:kern w:val="28"/>
      <w:sz w:val="32"/>
      <w:szCs w:val="32"/>
      <w:lang w:val="en-AU" w:bidi="ar-SA"/>
    </w:rPr>
  </w:style>
  <w:style w:type="paragraph" w:styleId="TOAHeading">
    <w:name w:val="toa heading"/>
    <w:basedOn w:val="Normal"/>
    <w:next w:val="Normal"/>
    <w:semiHidden/>
    <w:rsid w:val="005B1764"/>
    <w:pPr>
      <w:overflowPunct w:val="0"/>
      <w:autoSpaceDE w:val="0"/>
      <w:autoSpaceDN w:val="0"/>
      <w:adjustRightInd w:val="0"/>
      <w:spacing w:before="120"/>
      <w:textAlignment w:val="baseline"/>
    </w:pPr>
    <w:rPr>
      <w:rFonts w:ascii="Arial" w:eastAsia="MS Gothic" w:hAnsi="Arial" w:cs="Arial"/>
      <w:b/>
      <w:bCs/>
      <w:sz w:val="24"/>
      <w:szCs w:val="24"/>
      <w:lang w:val="en-AU" w:bidi="ar-SA"/>
    </w:rPr>
  </w:style>
  <w:style w:type="paragraph" w:styleId="TOC1">
    <w:name w:val="toc 1"/>
    <w:basedOn w:val="RBodyText"/>
    <w:next w:val="Normal"/>
    <w:autoRedefine/>
    <w:uiPriority w:val="99"/>
    <w:rsid w:val="005B1764"/>
    <w:pPr>
      <w:tabs>
        <w:tab w:val="right" w:pos="3630"/>
      </w:tabs>
      <w:spacing w:after="0" w:line="320" w:lineRule="atLeast"/>
    </w:pPr>
    <w:rPr>
      <w:noProof/>
    </w:rPr>
  </w:style>
  <w:style w:type="paragraph" w:styleId="TOC2">
    <w:name w:val="toc 2"/>
    <w:basedOn w:val="Normal"/>
    <w:next w:val="Normal"/>
    <w:autoRedefine/>
    <w:semiHidden/>
    <w:rsid w:val="005B1764"/>
    <w:pPr>
      <w:overflowPunct w:val="0"/>
      <w:autoSpaceDE w:val="0"/>
      <w:autoSpaceDN w:val="0"/>
      <w:adjustRightInd w:val="0"/>
      <w:ind w:left="200"/>
      <w:textAlignment w:val="baseline"/>
    </w:pPr>
    <w:rPr>
      <w:rFonts w:ascii="Arial" w:eastAsia="MS Gothic" w:hAnsi="Arial" w:cs="Times New Roman"/>
      <w:sz w:val="20"/>
      <w:szCs w:val="20"/>
      <w:lang w:val="en-AU" w:bidi="ar-SA"/>
    </w:rPr>
  </w:style>
  <w:style w:type="paragraph" w:styleId="TOC3">
    <w:name w:val="toc 3"/>
    <w:basedOn w:val="Normal"/>
    <w:next w:val="Normal"/>
    <w:autoRedefine/>
    <w:semiHidden/>
    <w:rsid w:val="005B1764"/>
    <w:pPr>
      <w:overflowPunct w:val="0"/>
      <w:autoSpaceDE w:val="0"/>
      <w:autoSpaceDN w:val="0"/>
      <w:adjustRightInd w:val="0"/>
      <w:ind w:left="400"/>
      <w:textAlignment w:val="baseline"/>
    </w:pPr>
    <w:rPr>
      <w:rFonts w:ascii="Arial" w:eastAsia="MS Gothic" w:hAnsi="Arial" w:cs="Times New Roman"/>
      <w:sz w:val="20"/>
      <w:szCs w:val="20"/>
      <w:lang w:val="en-AU" w:bidi="ar-SA"/>
    </w:rPr>
  </w:style>
  <w:style w:type="paragraph" w:styleId="TOC4">
    <w:name w:val="toc 4"/>
    <w:basedOn w:val="Normal"/>
    <w:next w:val="Normal"/>
    <w:autoRedefine/>
    <w:semiHidden/>
    <w:rsid w:val="005B1764"/>
    <w:pPr>
      <w:overflowPunct w:val="0"/>
      <w:autoSpaceDE w:val="0"/>
      <w:autoSpaceDN w:val="0"/>
      <w:adjustRightInd w:val="0"/>
      <w:ind w:left="600"/>
      <w:textAlignment w:val="baseline"/>
    </w:pPr>
    <w:rPr>
      <w:rFonts w:ascii="Arial" w:eastAsia="MS Gothic" w:hAnsi="Arial" w:cs="Times New Roman"/>
      <w:sz w:val="20"/>
      <w:szCs w:val="20"/>
      <w:lang w:val="en-AU" w:bidi="ar-SA"/>
    </w:rPr>
  </w:style>
  <w:style w:type="paragraph" w:styleId="TOC5">
    <w:name w:val="toc 5"/>
    <w:basedOn w:val="Normal"/>
    <w:next w:val="Normal"/>
    <w:autoRedefine/>
    <w:semiHidden/>
    <w:rsid w:val="005B1764"/>
    <w:pPr>
      <w:overflowPunct w:val="0"/>
      <w:autoSpaceDE w:val="0"/>
      <w:autoSpaceDN w:val="0"/>
      <w:adjustRightInd w:val="0"/>
      <w:ind w:left="800"/>
      <w:textAlignment w:val="baseline"/>
    </w:pPr>
    <w:rPr>
      <w:rFonts w:ascii="Arial" w:eastAsia="MS Gothic" w:hAnsi="Arial" w:cs="Times New Roman"/>
      <w:sz w:val="20"/>
      <w:szCs w:val="20"/>
      <w:lang w:val="en-AU" w:bidi="ar-SA"/>
    </w:rPr>
  </w:style>
  <w:style w:type="paragraph" w:styleId="TOC6">
    <w:name w:val="toc 6"/>
    <w:basedOn w:val="Normal"/>
    <w:next w:val="Normal"/>
    <w:autoRedefine/>
    <w:semiHidden/>
    <w:rsid w:val="005B1764"/>
    <w:pPr>
      <w:overflowPunct w:val="0"/>
      <w:autoSpaceDE w:val="0"/>
      <w:autoSpaceDN w:val="0"/>
      <w:adjustRightInd w:val="0"/>
      <w:ind w:left="1000"/>
      <w:textAlignment w:val="baseline"/>
    </w:pPr>
    <w:rPr>
      <w:rFonts w:ascii="Arial" w:eastAsia="MS Gothic" w:hAnsi="Arial" w:cs="Times New Roman"/>
      <w:sz w:val="20"/>
      <w:szCs w:val="20"/>
      <w:lang w:val="en-AU" w:bidi="ar-SA"/>
    </w:rPr>
  </w:style>
  <w:style w:type="paragraph" w:styleId="TOC7">
    <w:name w:val="toc 7"/>
    <w:basedOn w:val="Normal"/>
    <w:next w:val="Normal"/>
    <w:autoRedefine/>
    <w:semiHidden/>
    <w:rsid w:val="005B1764"/>
    <w:pPr>
      <w:overflowPunct w:val="0"/>
      <w:autoSpaceDE w:val="0"/>
      <w:autoSpaceDN w:val="0"/>
      <w:adjustRightInd w:val="0"/>
      <w:ind w:left="1200"/>
      <w:textAlignment w:val="baseline"/>
    </w:pPr>
    <w:rPr>
      <w:rFonts w:ascii="Arial" w:eastAsia="MS Gothic" w:hAnsi="Arial" w:cs="Times New Roman"/>
      <w:sz w:val="20"/>
      <w:szCs w:val="20"/>
      <w:lang w:val="en-AU" w:bidi="ar-SA"/>
    </w:rPr>
  </w:style>
  <w:style w:type="paragraph" w:styleId="TOC8">
    <w:name w:val="toc 8"/>
    <w:basedOn w:val="Normal"/>
    <w:next w:val="Normal"/>
    <w:autoRedefine/>
    <w:semiHidden/>
    <w:rsid w:val="005B1764"/>
    <w:pPr>
      <w:overflowPunct w:val="0"/>
      <w:autoSpaceDE w:val="0"/>
      <w:autoSpaceDN w:val="0"/>
      <w:adjustRightInd w:val="0"/>
      <w:ind w:left="1400"/>
      <w:textAlignment w:val="baseline"/>
    </w:pPr>
    <w:rPr>
      <w:rFonts w:ascii="Arial" w:eastAsia="MS Gothic" w:hAnsi="Arial" w:cs="Times New Roman"/>
      <w:sz w:val="20"/>
      <w:szCs w:val="20"/>
      <w:lang w:val="en-AU" w:bidi="ar-SA"/>
    </w:rPr>
  </w:style>
  <w:style w:type="paragraph" w:styleId="TOC9">
    <w:name w:val="toc 9"/>
    <w:basedOn w:val="Normal"/>
    <w:next w:val="Normal"/>
    <w:autoRedefine/>
    <w:semiHidden/>
    <w:rsid w:val="005B1764"/>
    <w:pPr>
      <w:overflowPunct w:val="0"/>
      <w:autoSpaceDE w:val="0"/>
      <w:autoSpaceDN w:val="0"/>
      <w:adjustRightInd w:val="0"/>
      <w:ind w:left="1600"/>
      <w:textAlignment w:val="baseline"/>
    </w:pPr>
    <w:rPr>
      <w:rFonts w:ascii="Arial" w:eastAsia="MS Gothic" w:hAnsi="Arial" w:cs="Times New Roman"/>
      <w:sz w:val="20"/>
      <w:szCs w:val="20"/>
      <w:lang w:val="en-AU" w:bidi="ar-SA"/>
    </w:rPr>
  </w:style>
  <w:style w:type="character" w:styleId="PlaceholderText">
    <w:name w:val="Placeholder Text"/>
    <w:basedOn w:val="DefaultParagraphFont"/>
    <w:uiPriority w:val="99"/>
    <w:semiHidden/>
    <w:rsid w:val="005B1764"/>
    <w:rPr>
      <w:color w:val="808080"/>
    </w:rPr>
  </w:style>
  <w:style w:type="paragraph" w:customStyle="1" w:styleId="StyleSideColumnHeadingTrebuchetMS10pt">
    <w:name w:val="Style *SideColumnHeading + Trebuchet MS 10 pt"/>
    <w:basedOn w:val="SideColumnHeading"/>
    <w:rsid w:val="005B1764"/>
    <w:pPr>
      <w:spacing w:before="160"/>
    </w:pPr>
    <w:rPr>
      <w:rFonts w:ascii="Trebuchet MS" w:hAnsi="Trebuchet MS"/>
      <w:bCs w:val="0"/>
      <w:sz w:val="20"/>
    </w:rPr>
  </w:style>
  <w:style w:type="paragraph" w:customStyle="1" w:styleId="DE2DDBA8FF0F48CDAB9C6D20B68AB5C927">
    <w:name w:val="DE2DDBA8FF0F48CDAB9C6D20B68AB5C927"/>
    <w:uiPriority w:val="1"/>
    <w:rsid w:val="00B117A3"/>
    <w:pPr>
      <w:framePr w:w="3402" w:h="14742" w:hRule="exact" w:hSpace="238" w:vSpace="238" w:wrap="around" w:vAnchor="page" w:hAnchor="page" w:x="681" w:y="1441"/>
      <w:tabs>
        <w:tab w:val="left" w:pos="851"/>
        <w:tab w:val="left" w:pos="1985"/>
        <w:tab w:val="right" w:pos="3402"/>
      </w:tabs>
      <w:overflowPunct w:val="0"/>
      <w:autoSpaceDE w:val="0"/>
      <w:autoSpaceDN w:val="0"/>
      <w:adjustRightInd w:val="0"/>
      <w:textAlignment w:val="baseline"/>
    </w:pPr>
    <w:rPr>
      <w:rFonts w:eastAsia="PMingLiU"/>
      <w:noProof/>
      <w:sz w:val="16"/>
      <w:szCs w:val="16"/>
      <w:lang w:val="en-AU" w:bidi="ar-SA"/>
    </w:rPr>
  </w:style>
  <w:style w:type="paragraph" w:customStyle="1" w:styleId="RReportDisclaimerLinespacingsingle">
    <w:name w:val="*R_ReportDisclaimer + Line spacing:  single"/>
    <w:basedOn w:val="RReportDisclaimer"/>
    <w:uiPriority w:val="2"/>
    <w:rsid w:val="00B117A3"/>
    <w:pPr>
      <w:spacing w:line="240" w:lineRule="auto"/>
    </w:pPr>
    <w:rPr>
      <w:rFonts w:ascii="Tahoma" w:hAnsi="Tahoma" w:cs="Tahoma"/>
      <w:bCs w:val="0"/>
      <w:szCs w:val="16"/>
    </w:rPr>
  </w:style>
  <w:style w:type="character" w:customStyle="1" w:styleId="AnalystContactStyle">
    <w:name w:val="AnalystContactStyle"/>
    <w:basedOn w:val="DefaultParagraphFont"/>
    <w:uiPriority w:val="2"/>
    <w:rsid w:val="008700EC"/>
    <w:rPr>
      <w:rFonts w:ascii="Tahoma" w:hAnsi="Tahoma" w:cs="Tahoma"/>
      <w:sz w:val="15"/>
      <w:szCs w:val="15"/>
    </w:rPr>
  </w:style>
  <w:style w:type="character" w:customStyle="1" w:styleId="FundamentalValue">
    <w:name w:val="*FundamentalValue"/>
    <w:basedOn w:val="DefaultParagraphFont"/>
    <w:uiPriority w:val="2"/>
    <w:rsid w:val="008700EC"/>
    <w:rPr>
      <w:rFonts w:ascii="Tahoma" w:hAnsi="Tahoma" w:cs="Tahoma"/>
      <w:b/>
      <w:bCs/>
      <w:sz w:val="18"/>
      <w:szCs w:val="18"/>
      <w:lang w:val="en-GB"/>
    </w:rPr>
  </w:style>
  <w:style w:type="paragraph" w:customStyle="1" w:styleId="Country">
    <w:name w:val="*Country"/>
    <w:link w:val="CountryChar"/>
    <w:uiPriority w:val="1"/>
    <w:qFormat/>
    <w:rsid w:val="00895EA4"/>
    <w:pPr>
      <w:spacing w:before="120" w:after="40" w:line="280" w:lineRule="exact"/>
    </w:pPr>
    <w:rPr>
      <w:rFonts w:eastAsia="MS Gothic"/>
      <w:b/>
      <w:bCs/>
      <w:sz w:val="24"/>
      <w:szCs w:val="24"/>
      <w:lang w:val="en-AU" w:bidi="ar-SA"/>
    </w:rPr>
  </w:style>
  <w:style w:type="character" w:customStyle="1" w:styleId="MacResNormalChar">
    <w:name w:val="*MacResNormal Char"/>
    <w:basedOn w:val="DefaultParagraphFont"/>
    <w:link w:val="MacResNormal"/>
    <w:uiPriority w:val="2"/>
    <w:rsid w:val="00AB46F1"/>
    <w:rPr>
      <w:rFonts w:eastAsia="MS Gothic"/>
      <w:sz w:val="18"/>
      <w:szCs w:val="18"/>
      <w:lang w:val="en-AU" w:bidi="ar-SA"/>
    </w:rPr>
  </w:style>
  <w:style w:type="character" w:customStyle="1" w:styleId="RecommendationsChar">
    <w:name w:val="*Recommendations Char"/>
    <w:basedOn w:val="MacResNormalChar"/>
    <w:link w:val="Recommendations"/>
    <w:uiPriority w:val="1"/>
    <w:rsid w:val="00AB46F1"/>
    <w:rPr>
      <w:sz w:val="16"/>
      <w:szCs w:val="16"/>
    </w:rPr>
  </w:style>
  <w:style w:type="character" w:customStyle="1" w:styleId="CountryChar">
    <w:name w:val="*Country Char"/>
    <w:basedOn w:val="DefaultParagraphFont"/>
    <w:link w:val="Country"/>
    <w:uiPriority w:val="1"/>
    <w:rsid w:val="00AB46F1"/>
    <w:rPr>
      <w:rFonts w:eastAsia="MS Gothic"/>
      <w:b/>
      <w:bCs/>
      <w:sz w:val="24"/>
      <w:szCs w:val="24"/>
      <w:lang w:val="en-AU" w:bidi="ar-SA"/>
    </w:rPr>
  </w:style>
  <w:style w:type="character" w:customStyle="1" w:styleId="CountryChar1">
    <w:name w:val="*Country Char1"/>
    <w:basedOn w:val="DefaultParagraphFont"/>
    <w:uiPriority w:val="2"/>
    <w:rsid w:val="00895EA4"/>
    <w:rPr>
      <w:rFonts w:ascii="Tahoma" w:hAnsi="Tahoma" w:cs="Tahoma"/>
      <w:b/>
      <w:bCs/>
      <w:sz w:val="24"/>
      <w:szCs w:val="24"/>
      <w:lang w:val="en-AU"/>
    </w:rPr>
  </w:style>
  <w:style w:type="paragraph" w:customStyle="1" w:styleId="AnalystContactStyle0">
    <w:name w:val="*AnalystContactStyle"/>
    <w:basedOn w:val="Normal"/>
    <w:link w:val="AnalystContactStyleChar"/>
    <w:uiPriority w:val="2"/>
    <w:qFormat/>
    <w:rsid w:val="00B117A3"/>
    <w:pPr>
      <w:tabs>
        <w:tab w:val="right" w:pos="3600"/>
      </w:tabs>
      <w:jc w:val="both"/>
    </w:pPr>
    <w:rPr>
      <w:rFonts w:eastAsia="MS Gothic"/>
      <w:sz w:val="15"/>
      <w:szCs w:val="15"/>
      <w:lang w:val="en-GB" w:bidi="ar-SA"/>
    </w:rPr>
  </w:style>
  <w:style w:type="paragraph" w:customStyle="1" w:styleId="AnalystNameStyle">
    <w:name w:val="*AnalystNameStyle"/>
    <w:link w:val="AnalystNameStyleChar"/>
    <w:uiPriority w:val="2"/>
    <w:qFormat/>
    <w:rsid w:val="00B117A3"/>
    <w:rPr>
      <w:rFonts w:eastAsia="MS Gothic"/>
      <w:b/>
      <w:bCs/>
      <w:sz w:val="15"/>
      <w:lang w:val="en-GB" w:bidi="ar-SA"/>
    </w:rPr>
  </w:style>
  <w:style w:type="paragraph" w:customStyle="1" w:styleId="ChartTableHeading">
    <w:name w:val="*Chart/TableHeading"/>
    <w:next w:val="Chart"/>
    <w:uiPriority w:val="2"/>
    <w:rsid w:val="00B117A3"/>
    <w:pPr>
      <w:keepNext/>
      <w:pBdr>
        <w:bottom w:val="single" w:sz="6" w:space="2" w:color="auto"/>
      </w:pBdr>
      <w:overflowPunct w:val="0"/>
      <w:autoSpaceDE w:val="0"/>
      <w:autoSpaceDN w:val="0"/>
      <w:adjustRightInd w:val="0"/>
      <w:spacing w:before="280" w:after="60"/>
      <w:textAlignment w:val="baseline"/>
    </w:pPr>
    <w:rPr>
      <w:rFonts w:eastAsia="MS Gothic"/>
      <w:b/>
      <w:bCs/>
      <w:lang w:val="en-AU" w:bidi="ar-SA"/>
    </w:rPr>
  </w:style>
  <w:style w:type="paragraph" w:customStyle="1" w:styleId="ChartTableNote0">
    <w:name w:val="*Chart/TableNote"/>
    <w:uiPriority w:val="2"/>
    <w:rsid w:val="00B117A3"/>
    <w:pPr>
      <w:spacing w:before="60"/>
    </w:pPr>
    <w:rPr>
      <w:rFonts w:eastAsia="MS Gothic"/>
      <w:sz w:val="16"/>
      <w:szCs w:val="16"/>
      <w:lang w:val="en-AU" w:bidi="ar-SA"/>
    </w:rPr>
  </w:style>
  <w:style w:type="paragraph" w:customStyle="1" w:styleId="ChartTableSource">
    <w:name w:val="*Chart/TableSource"/>
    <w:next w:val="Normal"/>
    <w:uiPriority w:val="2"/>
    <w:rsid w:val="00895EA4"/>
    <w:pPr>
      <w:pBdr>
        <w:bottom w:val="single" w:sz="6" w:space="2" w:color="auto"/>
      </w:pBdr>
      <w:tabs>
        <w:tab w:val="left" w:pos="567"/>
      </w:tabs>
      <w:overflowPunct w:val="0"/>
      <w:autoSpaceDE w:val="0"/>
      <w:autoSpaceDN w:val="0"/>
      <w:adjustRightInd w:val="0"/>
      <w:spacing w:before="60" w:after="240"/>
      <w:textAlignment w:val="baseline"/>
    </w:pPr>
    <w:rPr>
      <w:rFonts w:eastAsia="MS Gothic"/>
      <w:sz w:val="14"/>
      <w:szCs w:val="14"/>
      <w:lang w:val="en-AU" w:bidi="ar-SA"/>
    </w:rPr>
  </w:style>
  <w:style w:type="paragraph" w:customStyle="1" w:styleId="FundmentalEmptyRow">
    <w:name w:val="*FundmentalEmptyRow"/>
    <w:basedOn w:val="Normal"/>
    <w:uiPriority w:val="2"/>
    <w:rsid w:val="00B117A3"/>
    <w:pPr>
      <w:framePr w:hSpace="180" w:wrap="around" w:vAnchor="page" w:hAnchor="margin" w:y="2326"/>
      <w:overflowPunct w:val="0"/>
      <w:autoSpaceDE w:val="0"/>
      <w:autoSpaceDN w:val="0"/>
      <w:adjustRightInd w:val="0"/>
      <w:spacing w:line="120" w:lineRule="exact"/>
      <w:textAlignment w:val="baseline"/>
    </w:pPr>
    <w:rPr>
      <w:rFonts w:eastAsia="MS Gothic"/>
      <w:sz w:val="16"/>
      <w:szCs w:val="16"/>
      <w:lang w:val="en-AU" w:bidi="ar-SA"/>
    </w:rPr>
  </w:style>
  <w:style w:type="character" w:customStyle="1" w:styleId="MsaStockDetailsStyle">
    <w:name w:val="*MsaStockDetailsStyle"/>
    <w:basedOn w:val="DefaultParagraphFont"/>
    <w:uiPriority w:val="2"/>
    <w:rsid w:val="008700EC"/>
    <w:rPr>
      <w:rFonts w:ascii="Tahoma" w:hAnsi="Tahoma" w:cs="Tahoma"/>
      <w:sz w:val="18"/>
      <w:szCs w:val="18"/>
      <w:lang w:val="en-AU" w:eastAsia="en-US"/>
    </w:rPr>
  </w:style>
  <w:style w:type="paragraph" w:customStyle="1" w:styleId="PointArrow">
    <w:name w:val="*PointArrow"/>
    <w:basedOn w:val="PointBullet"/>
    <w:uiPriority w:val="2"/>
    <w:rsid w:val="00B117A3"/>
    <w:pPr>
      <w:numPr>
        <w:numId w:val="14"/>
      </w:numPr>
      <w:spacing w:line="240" w:lineRule="atLeast"/>
    </w:pPr>
  </w:style>
  <w:style w:type="character" w:customStyle="1" w:styleId="PriceQuoteDate">
    <w:name w:val="*PriceQuoteDate"/>
    <w:basedOn w:val="DefaultParagraphFont"/>
    <w:uiPriority w:val="2"/>
    <w:rsid w:val="008700EC"/>
    <w:rPr>
      <w:rFonts w:ascii="Tahoma" w:hAnsi="Tahoma" w:cs="Tahoma"/>
      <w:b/>
      <w:bCs/>
      <w:sz w:val="18"/>
      <w:szCs w:val="18"/>
    </w:rPr>
  </w:style>
  <w:style w:type="paragraph" w:customStyle="1" w:styleId="PublicationDateStyle">
    <w:name w:val="*PublicationDateStyle"/>
    <w:basedOn w:val="Normal"/>
    <w:next w:val="Normal"/>
    <w:link w:val="PublicationDateStyleChar"/>
    <w:uiPriority w:val="2"/>
    <w:qFormat/>
    <w:rsid w:val="00B117A3"/>
    <w:pPr>
      <w:overflowPunct w:val="0"/>
      <w:autoSpaceDE w:val="0"/>
      <w:autoSpaceDN w:val="0"/>
      <w:adjustRightInd w:val="0"/>
      <w:spacing w:before="120" w:after="60"/>
      <w:textAlignment w:val="baseline"/>
    </w:pPr>
    <w:rPr>
      <w:rFonts w:ascii="Arial" w:eastAsia="MS Gothic" w:hAnsi="Arial" w:cs="Times New Roman"/>
      <w:b/>
      <w:bCs/>
      <w:sz w:val="20"/>
      <w:szCs w:val="20"/>
      <w:lang w:val="en-AU" w:bidi="ar-SA"/>
    </w:rPr>
  </w:style>
  <w:style w:type="paragraph" w:customStyle="1" w:styleId="RSubtitle">
    <w:name w:val="*R_Subtitle"/>
    <w:basedOn w:val="RCoverByline"/>
    <w:uiPriority w:val="2"/>
    <w:rsid w:val="00B117A3"/>
    <w:pPr>
      <w:spacing w:after="120"/>
      <w:outlineLvl w:val="0"/>
    </w:pPr>
    <w:rPr>
      <w:i w:val="0"/>
      <w:iCs w:val="0"/>
      <w:color w:val="37A428" w:themeColor="accent1"/>
      <w:sz w:val="40"/>
      <w:szCs w:val="40"/>
    </w:rPr>
  </w:style>
  <w:style w:type="paragraph" w:customStyle="1" w:styleId="Recomm">
    <w:name w:val="*Recomm"/>
    <w:uiPriority w:val="2"/>
    <w:rsid w:val="00B117A3"/>
    <w:pPr>
      <w:tabs>
        <w:tab w:val="left" w:pos="851"/>
      </w:tabs>
      <w:overflowPunct w:val="0"/>
      <w:autoSpaceDE w:val="0"/>
      <w:autoSpaceDN w:val="0"/>
      <w:adjustRightInd w:val="0"/>
      <w:textAlignment w:val="baseline"/>
    </w:pPr>
    <w:rPr>
      <w:rFonts w:eastAsia="MS Gothic"/>
      <w:noProof/>
      <w:sz w:val="16"/>
      <w:szCs w:val="16"/>
      <w:lang w:val="en-AU" w:bidi="ar-SA"/>
    </w:rPr>
  </w:style>
  <w:style w:type="paragraph" w:customStyle="1" w:styleId="SharePrice">
    <w:name w:val="*SharePrice"/>
    <w:link w:val="SharePriceChar"/>
    <w:qFormat/>
    <w:rsid w:val="00B117A3"/>
    <w:pPr>
      <w:tabs>
        <w:tab w:val="right" w:pos="3630"/>
      </w:tabs>
      <w:spacing w:before="100" w:after="60" w:line="400" w:lineRule="exact"/>
    </w:pPr>
    <w:rPr>
      <w:rFonts w:eastAsia="MS Gothic"/>
      <w:sz w:val="28"/>
      <w:szCs w:val="28"/>
      <w:lang w:val="en-AU" w:bidi="ar-SA"/>
    </w:rPr>
  </w:style>
  <w:style w:type="character" w:customStyle="1" w:styleId="SharePriceDate">
    <w:name w:val="*SharePriceDate"/>
    <w:basedOn w:val="PriceQuoteDate"/>
    <w:uiPriority w:val="2"/>
    <w:rsid w:val="008700EC"/>
    <w:rPr>
      <w:b/>
      <w:bCs/>
    </w:rPr>
  </w:style>
  <w:style w:type="paragraph" w:customStyle="1" w:styleId="StockRecomendation">
    <w:name w:val="*StockRecomendation"/>
    <w:basedOn w:val="Recommendations"/>
    <w:link w:val="StockRecomendationChar"/>
    <w:qFormat/>
    <w:rsid w:val="00137DB5"/>
    <w:pPr>
      <w:tabs>
        <w:tab w:val="clear" w:pos="3600"/>
        <w:tab w:val="right" w:pos="3458"/>
      </w:tabs>
      <w:spacing w:before="120" w:after="60" w:line="240" w:lineRule="exact"/>
    </w:pPr>
    <w:rPr>
      <w:sz w:val="28"/>
      <w:szCs w:val="28"/>
    </w:rPr>
  </w:style>
  <w:style w:type="paragraph" w:customStyle="1" w:styleId="StockRecommendation">
    <w:name w:val="*StockRecommendation"/>
    <w:basedOn w:val="Recommendations"/>
    <w:link w:val="StockRecommendationChar"/>
    <w:uiPriority w:val="2"/>
    <w:rsid w:val="00B117A3"/>
    <w:pPr>
      <w:tabs>
        <w:tab w:val="clear" w:pos="3600"/>
        <w:tab w:val="right" w:pos="3458"/>
      </w:tabs>
      <w:spacing w:before="120" w:after="60" w:line="240" w:lineRule="exact"/>
    </w:pPr>
    <w:rPr>
      <w:sz w:val="28"/>
      <w:szCs w:val="28"/>
    </w:rPr>
  </w:style>
  <w:style w:type="paragraph" w:customStyle="1" w:styleId="Table7pt">
    <w:name w:val="*Table 7pt"/>
    <w:basedOn w:val="Normal"/>
    <w:uiPriority w:val="2"/>
    <w:rsid w:val="00B117A3"/>
    <w:pPr>
      <w:overflowPunct w:val="0"/>
      <w:autoSpaceDE w:val="0"/>
      <w:autoSpaceDN w:val="0"/>
      <w:adjustRightInd w:val="0"/>
      <w:ind w:right="17"/>
      <w:textAlignment w:val="baseline"/>
    </w:pPr>
    <w:rPr>
      <w:rFonts w:eastAsia="MS Gothic"/>
      <w:sz w:val="14"/>
      <w:szCs w:val="20"/>
      <w:lang w:val="en-AU" w:bidi="ar-SA"/>
    </w:rPr>
  </w:style>
  <w:style w:type="paragraph" w:customStyle="1" w:styleId="Table8pt">
    <w:name w:val="*Table 8pt"/>
    <w:basedOn w:val="Normal"/>
    <w:uiPriority w:val="2"/>
    <w:rsid w:val="00B117A3"/>
    <w:pPr>
      <w:overflowPunct w:val="0"/>
      <w:autoSpaceDE w:val="0"/>
      <w:autoSpaceDN w:val="0"/>
      <w:adjustRightInd w:val="0"/>
      <w:ind w:right="17"/>
      <w:textAlignment w:val="baseline"/>
    </w:pPr>
    <w:rPr>
      <w:rFonts w:eastAsia="MS Gothic"/>
      <w:sz w:val="16"/>
      <w:szCs w:val="16"/>
      <w:lang w:val="en-AU" w:bidi="ar-SA"/>
    </w:rPr>
  </w:style>
  <w:style w:type="paragraph" w:customStyle="1" w:styleId="TableRowSpacing">
    <w:name w:val="*Table Row Spacing"/>
    <w:basedOn w:val="Normal"/>
    <w:uiPriority w:val="2"/>
    <w:rsid w:val="00B117A3"/>
    <w:pPr>
      <w:overflowPunct w:val="0"/>
      <w:autoSpaceDE w:val="0"/>
      <w:autoSpaceDN w:val="0"/>
      <w:adjustRightInd w:val="0"/>
      <w:ind w:right="17"/>
      <w:jc w:val="right"/>
      <w:textAlignment w:val="baseline"/>
    </w:pPr>
    <w:rPr>
      <w:rFonts w:eastAsia="MS Gothic"/>
      <w:sz w:val="8"/>
      <w:szCs w:val="8"/>
      <w:lang w:val="en-AU" w:bidi="ar-SA"/>
    </w:rPr>
  </w:style>
  <w:style w:type="paragraph" w:customStyle="1" w:styleId="TradRecomm">
    <w:name w:val="*TradRecomm"/>
    <w:uiPriority w:val="2"/>
    <w:rsid w:val="00B117A3"/>
    <w:pPr>
      <w:pBdr>
        <w:top w:val="single" w:sz="6" w:space="2" w:color="auto"/>
        <w:left w:val="single" w:sz="6" w:space="2" w:color="auto"/>
        <w:bottom w:val="single" w:sz="6" w:space="2" w:color="auto"/>
        <w:right w:val="single" w:sz="6" w:space="2" w:color="auto"/>
      </w:pBdr>
      <w:tabs>
        <w:tab w:val="right" w:pos="3402"/>
        <w:tab w:val="right" w:pos="4678"/>
        <w:tab w:val="right" w:pos="5812"/>
        <w:tab w:val="right" w:pos="7088"/>
        <w:tab w:val="left" w:pos="7797"/>
      </w:tabs>
      <w:overflowPunct w:val="0"/>
      <w:autoSpaceDE w:val="0"/>
      <w:autoSpaceDN w:val="0"/>
      <w:adjustRightInd w:val="0"/>
      <w:textAlignment w:val="baseline"/>
    </w:pPr>
    <w:rPr>
      <w:rFonts w:eastAsia="MS Gothic"/>
      <w:noProof/>
      <w:sz w:val="14"/>
      <w:szCs w:val="14"/>
      <w:lang w:val="en-AU" w:bidi="ar-SA"/>
    </w:rPr>
  </w:style>
  <w:style w:type="paragraph" w:customStyle="1" w:styleId="Val-Table">
    <w:name w:val="*Val-Table"/>
    <w:uiPriority w:val="2"/>
    <w:rsid w:val="00B117A3"/>
    <w:pPr>
      <w:tabs>
        <w:tab w:val="left" w:pos="57"/>
        <w:tab w:val="right" w:pos="851"/>
        <w:tab w:val="right" w:pos="1276"/>
        <w:tab w:val="right" w:pos="1985"/>
        <w:tab w:val="right" w:pos="2410"/>
        <w:tab w:val="right" w:pos="2977"/>
        <w:tab w:val="right" w:pos="3544"/>
        <w:tab w:val="right" w:pos="4111"/>
        <w:tab w:val="right" w:pos="4678"/>
        <w:tab w:val="right" w:pos="5245"/>
        <w:tab w:val="right" w:pos="5812"/>
        <w:tab w:val="right" w:pos="6379"/>
        <w:tab w:val="right" w:pos="6946"/>
        <w:tab w:val="right" w:pos="7513"/>
        <w:tab w:val="right" w:pos="8080"/>
        <w:tab w:val="right" w:pos="8647"/>
        <w:tab w:val="right" w:pos="9214"/>
        <w:tab w:val="right" w:pos="9781"/>
        <w:tab w:val="right" w:pos="10348"/>
        <w:tab w:val="right" w:pos="10915"/>
        <w:tab w:val="right" w:pos="11482"/>
        <w:tab w:val="right" w:pos="12049"/>
        <w:tab w:val="right" w:pos="12616"/>
        <w:tab w:val="right" w:pos="13183"/>
        <w:tab w:val="right" w:pos="13750"/>
        <w:tab w:val="right" w:pos="14232"/>
      </w:tabs>
      <w:overflowPunct w:val="0"/>
      <w:autoSpaceDE w:val="0"/>
      <w:autoSpaceDN w:val="0"/>
      <w:adjustRightInd w:val="0"/>
      <w:textAlignment w:val="baseline"/>
    </w:pPr>
    <w:rPr>
      <w:rFonts w:eastAsia="MS Gothic"/>
      <w:noProof/>
      <w:sz w:val="12"/>
      <w:szCs w:val="12"/>
      <w:lang w:val="en-AU" w:bidi="ar-SA"/>
    </w:rPr>
  </w:style>
  <w:style w:type="paragraph" w:customStyle="1" w:styleId="Val-TableNZ">
    <w:name w:val="*Val-TableNZ"/>
    <w:basedOn w:val="Val-Table"/>
    <w:uiPriority w:val="2"/>
    <w:rsid w:val="00B117A3"/>
    <w:pPr>
      <w:tabs>
        <w:tab w:val="clear" w:pos="851"/>
        <w:tab w:val="clear" w:pos="1985"/>
        <w:tab w:val="clear" w:pos="2410"/>
        <w:tab w:val="clear" w:pos="2977"/>
        <w:tab w:val="clear" w:pos="3544"/>
        <w:tab w:val="clear" w:pos="4111"/>
        <w:tab w:val="clear" w:pos="5245"/>
        <w:tab w:val="clear" w:pos="5812"/>
        <w:tab w:val="clear" w:pos="6379"/>
        <w:tab w:val="clear" w:pos="6946"/>
        <w:tab w:val="clear" w:pos="7513"/>
        <w:tab w:val="clear" w:pos="8080"/>
        <w:tab w:val="clear" w:pos="8647"/>
        <w:tab w:val="clear" w:pos="9214"/>
        <w:tab w:val="clear" w:pos="9781"/>
        <w:tab w:val="clear" w:pos="10348"/>
        <w:tab w:val="clear" w:pos="10915"/>
        <w:tab w:val="clear" w:pos="11482"/>
        <w:tab w:val="clear" w:pos="12049"/>
        <w:tab w:val="clear" w:pos="12616"/>
        <w:tab w:val="clear" w:pos="13183"/>
        <w:tab w:val="clear" w:pos="13750"/>
        <w:tab w:val="clear" w:pos="14232"/>
        <w:tab w:val="right" w:pos="720"/>
        <w:tab w:val="right" w:pos="1800"/>
        <w:tab w:val="right" w:pos="2520"/>
        <w:tab w:val="right" w:pos="3060"/>
        <w:tab w:val="right" w:pos="3600"/>
        <w:tab w:val="right" w:pos="4140"/>
        <w:tab w:val="right" w:pos="5220"/>
        <w:tab w:val="right" w:pos="5760"/>
        <w:tab w:val="right" w:pos="6300"/>
        <w:tab w:val="right" w:pos="6840"/>
        <w:tab w:val="right" w:pos="7380"/>
        <w:tab w:val="right" w:pos="7920"/>
        <w:tab w:val="right" w:pos="8460"/>
        <w:tab w:val="right" w:pos="9180"/>
        <w:tab w:val="right" w:pos="10080"/>
        <w:tab w:val="right" w:pos="10980"/>
        <w:tab w:val="right" w:pos="11700"/>
        <w:tab w:val="right" w:pos="12420"/>
        <w:tab w:val="right" w:pos="13325"/>
        <w:tab w:val="right" w:pos="14040"/>
        <w:tab w:val="right" w:pos="14760"/>
      </w:tabs>
    </w:pPr>
  </w:style>
  <w:style w:type="paragraph" w:customStyle="1" w:styleId="Val-TableProperty">
    <w:name w:val="*Val-TableProperty"/>
    <w:basedOn w:val="Val-Table"/>
    <w:uiPriority w:val="2"/>
    <w:rsid w:val="00B117A3"/>
    <w:pPr>
      <w:tabs>
        <w:tab w:val="clear" w:pos="851"/>
        <w:tab w:val="clear" w:pos="1276"/>
        <w:tab w:val="clear" w:pos="1985"/>
        <w:tab w:val="clear" w:pos="2410"/>
        <w:tab w:val="clear" w:pos="2977"/>
        <w:tab w:val="clear" w:pos="3544"/>
        <w:tab w:val="clear" w:pos="4111"/>
        <w:tab w:val="clear" w:pos="4678"/>
        <w:tab w:val="clear" w:pos="5245"/>
        <w:tab w:val="clear" w:pos="7513"/>
        <w:tab w:val="clear" w:pos="8080"/>
        <w:tab w:val="clear" w:pos="8647"/>
        <w:tab w:val="clear" w:pos="9214"/>
        <w:tab w:val="clear" w:pos="10348"/>
        <w:tab w:val="clear" w:pos="10915"/>
        <w:tab w:val="clear" w:pos="11482"/>
        <w:tab w:val="clear" w:pos="12049"/>
        <w:tab w:val="clear" w:pos="12616"/>
        <w:tab w:val="clear" w:pos="13183"/>
        <w:tab w:val="clear" w:pos="13750"/>
        <w:tab w:val="clear" w:pos="14232"/>
        <w:tab w:val="left" w:pos="567"/>
        <w:tab w:val="right" w:pos="1560"/>
        <w:tab w:val="right" w:pos="2268"/>
        <w:tab w:val="right" w:pos="3119"/>
        <w:tab w:val="right" w:pos="3828"/>
        <w:tab w:val="right" w:pos="4536"/>
        <w:tab w:val="right" w:pos="5103"/>
        <w:tab w:val="right" w:pos="7655"/>
        <w:tab w:val="right" w:pos="8505"/>
        <w:tab w:val="right" w:pos="9072"/>
        <w:tab w:val="right" w:pos="10490"/>
        <w:tab w:val="right" w:pos="11057"/>
        <w:tab w:val="right" w:pos="11624"/>
        <w:tab w:val="right" w:pos="12333"/>
        <w:tab w:val="right" w:pos="13325"/>
        <w:tab w:val="right" w:pos="14175"/>
        <w:tab w:val="right" w:pos="14760"/>
      </w:tabs>
      <w:spacing w:line="120" w:lineRule="exact"/>
    </w:pPr>
  </w:style>
  <w:style w:type="paragraph" w:customStyle="1" w:styleId="Val-TableValuationTable">
    <w:name w:val="*Val-TableValuationTable"/>
    <w:basedOn w:val="Val-Table"/>
    <w:uiPriority w:val="2"/>
    <w:rsid w:val="00B117A3"/>
    <w:pPr>
      <w:tabs>
        <w:tab w:val="clear" w:pos="851"/>
        <w:tab w:val="clear" w:pos="1985"/>
        <w:tab w:val="clear" w:pos="2410"/>
        <w:tab w:val="clear" w:pos="2977"/>
        <w:tab w:val="clear" w:pos="3544"/>
        <w:tab w:val="clear" w:pos="4111"/>
        <w:tab w:val="clear" w:pos="4678"/>
        <w:tab w:val="clear" w:pos="5245"/>
        <w:tab w:val="clear" w:pos="5812"/>
        <w:tab w:val="clear" w:pos="6379"/>
        <w:tab w:val="clear" w:pos="6946"/>
        <w:tab w:val="clear" w:pos="7513"/>
        <w:tab w:val="clear" w:pos="8080"/>
        <w:tab w:val="clear" w:pos="8647"/>
        <w:tab w:val="clear" w:pos="9781"/>
        <w:tab w:val="clear" w:pos="10348"/>
        <w:tab w:val="clear" w:pos="10915"/>
        <w:tab w:val="clear" w:pos="11482"/>
        <w:tab w:val="clear" w:pos="12049"/>
        <w:tab w:val="clear" w:pos="12616"/>
        <w:tab w:val="clear" w:pos="13183"/>
        <w:tab w:val="clear" w:pos="13750"/>
        <w:tab w:val="clear" w:pos="14232"/>
        <w:tab w:val="right" w:pos="720"/>
        <w:tab w:val="right" w:pos="1800"/>
        <w:tab w:val="right" w:pos="2520"/>
        <w:tab w:val="right" w:pos="3060"/>
        <w:tab w:val="right" w:pos="3600"/>
        <w:tab w:val="right" w:pos="4140"/>
        <w:tab w:val="right" w:pos="4820"/>
        <w:tab w:val="right" w:pos="5387"/>
        <w:tab w:val="right" w:pos="5954"/>
        <w:tab w:val="right" w:pos="6521"/>
        <w:tab w:val="right" w:pos="7088"/>
        <w:tab w:val="right" w:pos="7797"/>
        <w:tab w:val="right" w:pos="8505"/>
        <w:tab w:val="right" w:pos="9923"/>
        <w:tab w:val="right" w:pos="10632"/>
        <w:tab w:val="right" w:pos="11199"/>
        <w:tab w:val="right" w:pos="11766"/>
        <w:tab w:val="right" w:pos="12420"/>
        <w:tab w:val="right" w:pos="13325"/>
        <w:tab w:val="right" w:pos="14040"/>
        <w:tab w:val="right" w:pos="14760"/>
      </w:tabs>
      <w:spacing w:line="130" w:lineRule="exact"/>
    </w:pPr>
  </w:style>
  <w:style w:type="character" w:customStyle="1" w:styleId="asdf">
    <w:name w:val="asdf"/>
    <w:basedOn w:val="DefaultParagraphFont"/>
    <w:uiPriority w:val="2"/>
    <w:rsid w:val="005B1764"/>
    <w:rPr>
      <w:rFonts w:eastAsia="MS Gothic"/>
      <w:sz w:val="100"/>
    </w:rPr>
  </w:style>
  <w:style w:type="character" w:customStyle="1" w:styleId="FundamentalValuationType">
    <w:name w:val="FundamentalValuationType"/>
    <w:basedOn w:val="DefaultParagraphFont"/>
    <w:uiPriority w:val="2"/>
    <w:rsid w:val="005B1764"/>
    <w:rPr>
      <w:rFonts w:ascii="Arial" w:hAnsi="Arial"/>
      <w:sz w:val="12"/>
    </w:rPr>
  </w:style>
  <w:style w:type="character" w:customStyle="1" w:styleId="FundamentalValuationType2">
    <w:name w:val="FundamentalValuationType2"/>
    <w:basedOn w:val="DefaultParagraphFont"/>
    <w:uiPriority w:val="2"/>
    <w:qFormat/>
    <w:rsid w:val="005B1764"/>
    <w:rPr>
      <w:rFonts w:ascii="Arial" w:hAnsi="Arial"/>
      <w:sz w:val="40"/>
      <w:lang w:val="en-GB"/>
    </w:rPr>
  </w:style>
  <w:style w:type="paragraph" w:customStyle="1" w:styleId="HeaderA4landscape">
    <w:name w:val="HeaderA4_landscape"/>
    <w:basedOn w:val="Normal"/>
    <w:link w:val="HeaderA4landscapeChar"/>
    <w:uiPriority w:val="1"/>
    <w:rsid w:val="00B117A3"/>
    <w:pPr>
      <w:pBdr>
        <w:bottom w:val="single" w:sz="4" w:space="1" w:color="auto"/>
      </w:pBdr>
      <w:tabs>
        <w:tab w:val="right" w:pos="10630"/>
      </w:tabs>
      <w:overflowPunct w:val="0"/>
      <w:autoSpaceDE w:val="0"/>
      <w:autoSpaceDN w:val="0"/>
      <w:adjustRightInd w:val="0"/>
      <w:textAlignment w:val="baseline"/>
    </w:pPr>
    <w:rPr>
      <w:rFonts w:eastAsia="MS Gothic"/>
      <w:lang w:val="en-AU" w:bidi="ar-SA"/>
    </w:rPr>
  </w:style>
  <w:style w:type="paragraph" w:customStyle="1" w:styleId="headerLetterlandscape">
    <w:name w:val="headerLetter_landscape"/>
    <w:basedOn w:val="Header"/>
    <w:link w:val="headerLetterlandscapeChar"/>
    <w:uiPriority w:val="1"/>
    <w:rsid w:val="00B117A3"/>
    <w:pPr>
      <w:pBdr>
        <w:bottom w:val="single" w:sz="4" w:space="1" w:color="auto"/>
      </w:pBdr>
      <w:tabs>
        <w:tab w:val="clear" w:pos="4513"/>
        <w:tab w:val="clear" w:pos="9026"/>
        <w:tab w:val="center" w:pos="4153"/>
        <w:tab w:val="right" w:pos="8306"/>
        <w:tab w:val="right" w:pos="11092"/>
      </w:tabs>
      <w:overflowPunct w:val="0"/>
      <w:autoSpaceDE w:val="0"/>
      <w:autoSpaceDN w:val="0"/>
      <w:adjustRightInd w:val="0"/>
      <w:textAlignment w:val="baseline"/>
    </w:pPr>
    <w:rPr>
      <w:rFonts w:eastAsia="MS Gothic"/>
      <w:lang w:val="en-AU" w:bidi="ar-SA"/>
    </w:rPr>
  </w:style>
  <w:style w:type="paragraph" w:customStyle="1" w:styleId="NormalCentered">
    <w:name w:val="Normal + Centered"/>
    <w:aliases w:val="Before:  6 pt"/>
    <w:basedOn w:val="Normal"/>
    <w:rsid w:val="008700EC"/>
    <w:pPr>
      <w:overflowPunct w:val="0"/>
      <w:autoSpaceDE w:val="0"/>
      <w:autoSpaceDN w:val="0"/>
      <w:adjustRightInd w:val="0"/>
      <w:spacing w:before="120"/>
      <w:jc w:val="center"/>
      <w:textAlignment w:val="baseline"/>
    </w:pPr>
    <w:rPr>
      <w:rFonts w:eastAsia="MS Gothic"/>
      <w:sz w:val="20"/>
      <w:szCs w:val="20"/>
      <w:lang w:val="en-AU" w:bidi="ar-SA"/>
    </w:rPr>
  </w:style>
  <w:style w:type="paragraph" w:customStyle="1" w:styleId="FundamentalValuationType0">
    <w:name w:val="*FundamentalValuationType"/>
    <w:link w:val="FundamentalValuationTypeChar"/>
    <w:qFormat/>
    <w:rsid w:val="00B117A3"/>
    <w:pPr>
      <w:tabs>
        <w:tab w:val="right" w:pos="3630"/>
      </w:tabs>
      <w:spacing w:line="140" w:lineRule="exact"/>
    </w:pPr>
    <w:rPr>
      <w:rFonts w:eastAsia="MS Gothic"/>
      <w:sz w:val="12"/>
      <w:szCs w:val="12"/>
      <w:lang w:val="en-AU" w:bidi="ar-SA"/>
    </w:rPr>
  </w:style>
  <w:style w:type="character" w:customStyle="1" w:styleId="FundamentalValuationTypeChar">
    <w:name w:val="*FundamentalValuationType Char"/>
    <w:basedOn w:val="DefaultParagraphFont"/>
    <w:link w:val="FundamentalValuationType0"/>
    <w:rsid w:val="00AB46F1"/>
    <w:rPr>
      <w:rFonts w:eastAsia="MS Gothic"/>
      <w:sz w:val="12"/>
      <w:szCs w:val="12"/>
      <w:lang w:val="en-AU" w:bidi="ar-SA"/>
    </w:rPr>
  </w:style>
  <w:style w:type="character" w:customStyle="1" w:styleId="FundamentalValueChar1">
    <w:name w:val="*FundamentalValue Char1"/>
    <w:basedOn w:val="DefaultParagraphFont"/>
    <w:uiPriority w:val="2"/>
    <w:rsid w:val="00B117A3"/>
    <w:rPr>
      <w:rFonts w:ascii="Tahoma" w:hAnsi="Tahoma" w:cs="Tahoma"/>
      <w:b/>
      <w:bCs/>
      <w:sz w:val="18"/>
      <w:szCs w:val="18"/>
      <w:lang w:val="en-AU" w:eastAsia="en-US"/>
    </w:rPr>
  </w:style>
  <w:style w:type="character" w:customStyle="1" w:styleId="SharePriceChar">
    <w:name w:val="*SharePrice Char"/>
    <w:basedOn w:val="DefaultParagraphFont"/>
    <w:link w:val="SharePrice"/>
    <w:rsid w:val="00AB46F1"/>
    <w:rPr>
      <w:rFonts w:eastAsia="MS Gothic"/>
      <w:sz w:val="28"/>
      <w:szCs w:val="28"/>
      <w:lang w:val="en-AU" w:bidi="ar-SA"/>
    </w:rPr>
  </w:style>
  <w:style w:type="character" w:customStyle="1" w:styleId="AnalystContactStyleChar">
    <w:name w:val="*AnalystContactStyle Char"/>
    <w:basedOn w:val="DefaultParagraphFont"/>
    <w:link w:val="AnalystContactStyle0"/>
    <w:uiPriority w:val="2"/>
    <w:rsid w:val="00AB46F1"/>
    <w:rPr>
      <w:rFonts w:eastAsia="MS Gothic"/>
      <w:sz w:val="15"/>
      <w:szCs w:val="15"/>
      <w:lang w:val="en-GB" w:bidi="ar-SA"/>
    </w:rPr>
  </w:style>
  <w:style w:type="character" w:customStyle="1" w:styleId="AnalystNameStyleChar">
    <w:name w:val="*AnalystNameStyle Char"/>
    <w:basedOn w:val="DefaultParagraphFont"/>
    <w:link w:val="AnalystNameStyle"/>
    <w:uiPriority w:val="2"/>
    <w:rsid w:val="00AB46F1"/>
    <w:rPr>
      <w:rFonts w:eastAsia="MS Gothic"/>
      <w:b/>
      <w:bCs/>
      <w:sz w:val="15"/>
      <w:lang w:val="en-GB" w:bidi="ar-SA"/>
    </w:rPr>
  </w:style>
  <w:style w:type="character" w:customStyle="1" w:styleId="DateChar">
    <w:name w:val="*Date Char"/>
    <w:basedOn w:val="DateChar0"/>
    <w:link w:val="Date"/>
    <w:uiPriority w:val="2"/>
    <w:rsid w:val="00AB46F1"/>
    <w:rPr>
      <w:szCs w:val="18"/>
    </w:rPr>
  </w:style>
  <w:style w:type="character" w:customStyle="1" w:styleId="PublicationDateStyleChar">
    <w:name w:val="*PublicationDateStyle Char"/>
    <w:basedOn w:val="DefaultParagraphFont"/>
    <w:link w:val="PublicationDateStyle"/>
    <w:uiPriority w:val="2"/>
    <w:rsid w:val="00AB46F1"/>
    <w:rPr>
      <w:rFonts w:ascii="Arial" w:eastAsia="MS Gothic" w:hAnsi="Arial" w:cs="Times New Roman"/>
      <w:b/>
      <w:bCs/>
      <w:lang w:val="en-AU" w:bidi="ar-SA"/>
    </w:rPr>
  </w:style>
  <w:style w:type="character" w:customStyle="1" w:styleId="StockRecomendationChar">
    <w:name w:val="*StockRecomendation Char"/>
    <w:basedOn w:val="RecommendationsChar"/>
    <w:link w:val="StockRecomendation"/>
    <w:rsid w:val="00AB46F1"/>
    <w:rPr>
      <w:sz w:val="28"/>
      <w:szCs w:val="28"/>
    </w:rPr>
  </w:style>
  <w:style w:type="character" w:customStyle="1" w:styleId="StockRecommendationChar">
    <w:name w:val="*StockRecommendation Char"/>
    <w:basedOn w:val="RecommendationsChar"/>
    <w:link w:val="StockRecommendation"/>
    <w:uiPriority w:val="2"/>
    <w:rsid w:val="00AB46F1"/>
    <w:rPr>
      <w:sz w:val="28"/>
      <w:szCs w:val="28"/>
    </w:rPr>
  </w:style>
  <w:style w:type="character" w:customStyle="1" w:styleId="HeaderA4landscapeChar">
    <w:name w:val="HeaderA4_landscape Char"/>
    <w:basedOn w:val="DefaultParagraphFont"/>
    <w:link w:val="HeaderA4landscape"/>
    <w:uiPriority w:val="1"/>
    <w:rsid w:val="00AB46F1"/>
    <w:rPr>
      <w:rFonts w:eastAsia="MS Gothic"/>
      <w:sz w:val="18"/>
      <w:szCs w:val="18"/>
      <w:lang w:val="en-AU" w:bidi="ar-SA"/>
    </w:rPr>
  </w:style>
  <w:style w:type="character" w:customStyle="1" w:styleId="headerLetterlandscapeChar">
    <w:name w:val="headerLetter_landscape Char"/>
    <w:basedOn w:val="HeaderChar"/>
    <w:link w:val="headerLetterlandscape"/>
    <w:uiPriority w:val="1"/>
    <w:rsid w:val="00AB46F1"/>
    <w:rPr>
      <w:rFonts w:eastAsia="MS Gothic"/>
      <w:lang w:val="en-AU" w:bidi="ar-SA"/>
    </w:rPr>
  </w:style>
  <w:style w:type="character" w:customStyle="1" w:styleId="FundamentalValueChar">
    <w:name w:val="*FundamentalValue Char"/>
    <w:basedOn w:val="DefaultParagraphFont"/>
    <w:rsid w:val="00B117A3"/>
    <w:rPr>
      <w:rFonts w:ascii="Tahoma" w:hAnsi="Tahoma" w:cs="Tahoma"/>
      <w:b/>
      <w:bCs/>
      <w:sz w:val="18"/>
      <w:szCs w:val="18"/>
      <w:lang w:val="en-AU" w:eastAsia="en-US"/>
    </w:rPr>
  </w:style>
  <w:style w:type="paragraph" w:customStyle="1" w:styleId="HeaderPublisher">
    <w:name w:val="*HeaderPublisher"/>
    <w:basedOn w:val="MacResNormal"/>
    <w:link w:val="HeaderPublisherChar"/>
    <w:uiPriority w:val="2"/>
    <w:rsid w:val="00B117A3"/>
    <w:rPr>
      <w:b/>
      <w:bCs/>
    </w:rPr>
  </w:style>
  <w:style w:type="character" w:customStyle="1" w:styleId="HeaderPublisherChar">
    <w:name w:val="*HeaderPublisher Char"/>
    <w:basedOn w:val="MacResNormalChar"/>
    <w:link w:val="HeaderPublisher"/>
    <w:uiPriority w:val="2"/>
    <w:rsid w:val="00AB46F1"/>
    <w:rPr>
      <w:b/>
      <w:bCs/>
    </w:rPr>
  </w:style>
  <w:style w:type="numbering" w:styleId="111111">
    <w:name w:val="Outline List 2"/>
    <w:basedOn w:val="NoList"/>
    <w:uiPriority w:val="99"/>
    <w:unhideWhenUsed/>
    <w:rsid w:val="005B1764"/>
    <w:pPr>
      <w:numPr>
        <w:numId w:val="30"/>
      </w:numPr>
    </w:pPr>
  </w:style>
  <w:style w:type="numbering" w:styleId="1ai">
    <w:name w:val="Outline List 1"/>
    <w:basedOn w:val="NoList"/>
    <w:uiPriority w:val="99"/>
    <w:unhideWhenUsed/>
    <w:rsid w:val="005B1764"/>
    <w:pPr>
      <w:numPr>
        <w:numId w:val="31"/>
      </w:numPr>
    </w:pPr>
  </w:style>
  <w:style w:type="numbering" w:styleId="ArticleSection">
    <w:name w:val="Outline List 3"/>
    <w:basedOn w:val="NoList"/>
    <w:uiPriority w:val="99"/>
    <w:unhideWhenUsed/>
    <w:rsid w:val="005B1764"/>
    <w:pPr>
      <w:numPr>
        <w:numId w:val="32"/>
      </w:numPr>
    </w:pPr>
  </w:style>
  <w:style w:type="paragraph" w:styleId="Bibliography">
    <w:name w:val="Bibliography"/>
    <w:basedOn w:val="Normal"/>
    <w:next w:val="Normal"/>
    <w:uiPriority w:val="37"/>
    <w:semiHidden/>
    <w:unhideWhenUsed/>
    <w:rsid w:val="005B1764"/>
    <w:pPr>
      <w:overflowPunct w:val="0"/>
      <w:autoSpaceDE w:val="0"/>
      <w:autoSpaceDN w:val="0"/>
      <w:adjustRightInd w:val="0"/>
      <w:textAlignment w:val="baseline"/>
    </w:pPr>
    <w:rPr>
      <w:rFonts w:ascii="Arial" w:eastAsia="MS Gothic" w:hAnsi="Arial" w:cs="Times New Roman"/>
      <w:sz w:val="20"/>
      <w:szCs w:val="20"/>
      <w:lang w:val="en-AU" w:bidi="ar-SA"/>
    </w:rPr>
  </w:style>
  <w:style w:type="character" w:styleId="BookTitle">
    <w:name w:val="Book Title"/>
    <w:basedOn w:val="DefaultParagraphFont"/>
    <w:uiPriority w:val="99"/>
    <w:qFormat/>
    <w:rsid w:val="005B1764"/>
    <w:rPr>
      <w:rFonts w:eastAsia="MS Gothic"/>
      <w:b/>
      <w:bCs/>
      <w:smallCaps/>
      <w:spacing w:val="5"/>
    </w:rPr>
  </w:style>
  <w:style w:type="table" w:customStyle="1" w:styleId="ColorfulGrid1">
    <w:name w:val="Colorful Grid1"/>
    <w:basedOn w:val="TableNormal"/>
    <w:uiPriority w:val="73"/>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2F3CD" w:themeFill="accent1" w:themeFillTint="33"/>
    </w:tcPr>
    <w:tblStylePr w:type="firstRow">
      <w:rPr>
        <w:b/>
        <w:bCs/>
      </w:rPr>
      <w:tblPr/>
      <w:tcPr>
        <w:shd w:val="clear" w:color="auto" w:fill="A5E79C" w:themeFill="accent1" w:themeFillTint="66"/>
      </w:tcPr>
    </w:tblStylePr>
    <w:tblStylePr w:type="lastRow">
      <w:rPr>
        <w:b/>
        <w:bCs/>
        <w:color w:val="000000" w:themeColor="text1"/>
      </w:rPr>
      <w:tblPr/>
      <w:tcPr>
        <w:shd w:val="clear" w:color="auto" w:fill="A5E79C" w:themeFill="accent1" w:themeFillTint="66"/>
      </w:tcPr>
    </w:tblStylePr>
    <w:tblStylePr w:type="firstCol">
      <w:rPr>
        <w:color w:val="FFFFFF" w:themeColor="background1"/>
      </w:rPr>
      <w:tblPr/>
      <w:tcPr>
        <w:shd w:val="clear" w:color="auto" w:fill="287A1E" w:themeFill="accent1" w:themeFillShade="BF"/>
      </w:tcPr>
    </w:tblStylePr>
    <w:tblStylePr w:type="lastCol">
      <w:rPr>
        <w:color w:val="FFFFFF" w:themeColor="background1"/>
      </w:rPr>
      <w:tblPr/>
      <w:tcPr>
        <w:shd w:val="clear" w:color="auto" w:fill="287A1E" w:themeFill="accent1" w:themeFillShade="BF"/>
      </w:tcPr>
    </w:tblStylePr>
    <w:tblStylePr w:type="band1Vert">
      <w:tblPr/>
      <w:tcPr>
        <w:shd w:val="clear" w:color="auto" w:fill="8FE184" w:themeFill="accent1" w:themeFillTint="7F"/>
      </w:tcPr>
    </w:tblStylePr>
    <w:tblStylePr w:type="band1Horz">
      <w:tblPr/>
      <w:tcPr>
        <w:shd w:val="clear" w:color="auto" w:fill="8FE184" w:themeFill="accent1" w:themeFillTint="7F"/>
      </w:tcPr>
    </w:tblStylePr>
  </w:style>
  <w:style w:type="table" w:styleId="ColorfulGrid-Accent2">
    <w:name w:val="Colorful Grid Accent 2"/>
    <w:basedOn w:val="TableNormal"/>
    <w:uiPriority w:val="73"/>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FEACC" w:themeFill="accent2" w:themeFillTint="33"/>
    </w:tcPr>
    <w:tblStylePr w:type="firstRow">
      <w:rPr>
        <w:b/>
        <w:bCs/>
      </w:rPr>
      <w:tblPr/>
      <w:tcPr>
        <w:shd w:val="clear" w:color="auto" w:fill="FFD699" w:themeFill="accent2" w:themeFillTint="66"/>
      </w:tcPr>
    </w:tblStylePr>
    <w:tblStylePr w:type="lastRow">
      <w:rPr>
        <w:b/>
        <w:bCs/>
        <w:color w:val="000000" w:themeColor="text1"/>
      </w:rPr>
      <w:tblPr/>
      <w:tcPr>
        <w:shd w:val="clear" w:color="auto" w:fill="FFD699" w:themeFill="accent2" w:themeFillTint="66"/>
      </w:tcPr>
    </w:tblStylePr>
    <w:tblStylePr w:type="firstCol">
      <w:rPr>
        <w:color w:val="FFFFFF" w:themeColor="background1"/>
      </w:rPr>
      <w:tblPr/>
      <w:tcPr>
        <w:shd w:val="clear" w:color="auto" w:fill="BF7200" w:themeFill="accent2" w:themeFillShade="BF"/>
      </w:tcPr>
    </w:tblStylePr>
    <w:tblStylePr w:type="lastCol">
      <w:rPr>
        <w:color w:val="FFFFFF" w:themeColor="background1"/>
      </w:rPr>
      <w:tblPr/>
      <w:tcPr>
        <w:shd w:val="clear" w:color="auto" w:fill="BF7200" w:themeFill="accent2" w:themeFillShade="BF"/>
      </w:tcPr>
    </w:tblStylePr>
    <w:tblStylePr w:type="band1Vert">
      <w:tblPr/>
      <w:tcPr>
        <w:shd w:val="clear" w:color="auto" w:fill="FFCC80" w:themeFill="accent2" w:themeFillTint="7F"/>
      </w:tcPr>
    </w:tblStylePr>
    <w:tblStylePr w:type="band1Horz">
      <w:tblPr/>
      <w:tcPr>
        <w:shd w:val="clear" w:color="auto" w:fill="FFCC80" w:themeFill="accent2" w:themeFillTint="7F"/>
      </w:tcPr>
    </w:tblStylePr>
  </w:style>
  <w:style w:type="table" w:styleId="ColorfulGrid-Accent3">
    <w:name w:val="Colorful Grid Accent 3"/>
    <w:basedOn w:val="TableNormal"/>
    <w:uiPriority w:val="73"/>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7E2E1" w:themeFill="accent3" w:themeFillTint="33"/>
    </w:tcPr>
    <w:tblStylePr w:type="firstRow">
      <w:rPr>
        <w:b/>
        <w:bCs/>
      </w:rPr>
      <w:tblPr/>
      <w:tcPr>
        <w:shd w:val="clear" w:color="auto" w:fill="CFC6C5" w:themeFill="accent3" w:themeFillTint="66"/>
      </w:tcPr>
    </w:tblStylePr>
    <w:tblStylePr w:type="lastRow">
      <w:rPr>
        <w:b/>
        <w:bCs/>
        <w:color w:val="000000" w:themeColor="text1"/>
      </w:rPr>
      <w:tblPr/>
      <w:tcPr>
        <w:shd w:val="clear" w:color="auto" w:fill="CFC6C5" w:themeFill="accent3" w:themeFillTint="66"/>
      </w:tcPr>
    </w:tblStylePr>
    <w:tblStylePr w:type="firstCol">
      <w:rPr>
        <w:color w:val="FFFFFF" w:themeColor="background1"/>
      </w:rPr>
      <w:tblPr/>
      <w:tcPr>
        <w:shd w:val="clear" w:color="auto" w:fill="645653" w:themeFill="accent3" w:themeFillShade="BF"/>
      </w:tcPr>
    </w:tblStylePr>
    <w:tblStylePr w:type="lastCol">
      <w:rPr>
        <w:color w:val="FFFFFF" w:themeColor="background1"/>
      </w:rPr>
      <w:tblPr/>
      <w:tcPr>
        <w:shd w:val="clear" w:color="auto" w:fill="645653" w:themeFill="accent3" w:themeFillShade="BF"/>
      </w:tcPr>
    </w:tblStylePr>
    <w:tblStylePr w:type="band1Vert">
      <w:tblPr/>
      <w:tcPr>
        <w:shd w:val="clear" w:color="auto" w:fill="C3B8B6" w:themeFill="accent3" w:themeFillTint="7F"/>
      </w:tcPr>
    </w:tblStylePr>
    <w:tblStylePr w:type="band1Horz">
      <w:tblPr/>
      <w:tcPr>
        <w:shd w:val="clear" w:color="auto" w:fill="C3B8B6" w:themeFill="accent3" w:themeFillTint="7F"/>
      </w:tcPr>
    </w:tblStylePr>
  </w:style>
  <w:style w:type="table" w:styleId="ColorfulGrid-Accent4">
    <w:name w:val="Colorful Grid Accent 4"/>
    <w:basedOn w:val="TableNormal"/>
    <w:uiPriority w:val="73"/>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3F1F0" w:themeFill="accent4" w:themeFillTint="33"/>
    </w:tcPr>
    <w:tblStylePr w:type="firstRow">
      <w:rPr>
        <w:b/>
        <w:bCs/>
      </w:rPr>
      <w:tblPr/>
      <w:tcPr>
        <w:shd w:val="clear" w:color="auto" w:fill="E7E3E2" w:themeFill="accent4" w:themeFillTint="66"/>
      </w:tcPr>
    </w:tblStylePr>
    <w:tblStylePr w:type="lastRow">
      <w:rPr>
        <w:b/>
        <w:bCs/>
        <w:color w:val="000000" w:themeColor="text1"/>
      </w:rPr>
      <w:tblPr/>
      <w:tcPr>
        <w:shd w:val="clear" w:color="auto" w:fill="E7E3E2" w:themeFill="accent4" w:themeFillTint="66"/>
      </w:tcPr>
    </w:tblStylePr>
    <w:tblStylePr w:type="firstCol">
      <w:rPr>
        <w:color w:val="FFFFFF" w:themeColor="background1"/>
      </w:rPr>
      <w:tblPr/>
      <w:tcPr>
        <w:shd w:val="clear" w:color="auto" w:fill="988783" w:themeFill="accent4" w:themeFillShade="BF"/>
      </w:tcPr>
    </w:tblStylePr>
    <w:tblStylePr w:type="lastCol">
      <w:rPr>
        <w:color w:val="FFFFFF" w:themeColor="background1"/>
      </w:rPr>
      <w:tblPr/>
      <w:tcPr>
        <w:shd w:val="clear" w:color="auto" w:fill="988783" w:themeFill="accent4" w:themeFillShade="BF"/>
      </w:tcPr>
    </w:tblStylePr>
    <w:tblStylePr w:type="band1Vert">
      <w:tblPr/>
      <w:tcPr>
        <w:shd w:val="clear" w:color="auto" w:fill="E1DCDB" w:themeFill="accent4" w:themeFillTint="7F"/>
      </w:tcPr>
    </w:tblStylePr>
    <w:tblStylePr w:type="band1Horz">
      <w:tblPr/>
      <w:tcPr>
        <w:shd w:val="clear" w:color="auto" w:fill="E1DCDB" w:themeFill="accent4" w:themeFillTint="7F"/>
      </w:tcPr>
    </w:tblStylePr>
  </w:style>
  <w:style w:type="table" w:styleId="ColorfulGrid-Accent5">
    <w:name w:val="Colorful Grid Accent 5"/>
    <w:basedOn w:val="TableNormal"/>
    <w:uiPriority w:val="73"/>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0F7E0" w:themeFill="accent5" w:themeFillTint="33"/>
    </w:tcPr>
    <w:tblStylePr w:type="firstRow">
      <w:rPr>
        <w:b/>
        <w:bCs/>
      </w:rPr>
      <w:tblPr/>
      <w:tcPr>
        <w:shd w:val="clear" w:color="auto" w:fill="C2EFC2" w:themeFill="accent5" w:themeFillTint="66"/>
      </w:tcPr>
    </w:tblStylePr>
    <w:tblStylePr w:type="lastRow">
      <w:rPr>
        <w:b/>
        <w:bCs/>
        <w:color w:val="000000" w:themeColor="text1"/>
      </w:rPr>
      <w:tblPr/>
      <w:tcPr>
        <w:shd w:val="clear" w:color="auto" w:fill="C2EFC2" w:themeFill="accent5" w:themeFillTint="66"/>
      </w:tcPr>
    </w:tblStylePr>
    <w:tblStylePr w:type="firstCol">
      <w:rPr>
        <w:color w:val="FFFFFF" w:themeColor="background1"/>
      </w:rPr>
      <w:tblPr/>
      <w:tcPr>
        <w:shd w:val="clear" w:color="auto" w:fill="30C030" w:themeFill="accent5" w:themeFillShade="BF"/>
      </w:tcPr>
    </w:tblStylePr>
    <w:tblStylePr w:type="lastCol">
      <w:rPr>
        <w:color w:val="FFFFFF" w:themeColor="background1"/>
      </w:rPr>
      <w:tblPr/>
      <w:tcPr>
        <w:shd w:val="clear" w:color="auto" w:fill="30C030" w:themeFill="accent5" w:themeFillShade="BF"/>
      </w:tcPr>
    </w:tblStylePr>
    <w:tblStylePr w:type="band1Vert">
      <w:tblPr/>
      <w:tcPr>
        <w:shd w:val="clear" w:color="auto" w:fill="B4ECB4" w:themeFill="accent5" w:themeFillTint="7F"/>
      </w:tcPr>
    </w:tblStylePr>
    <w:tblStylePr w:type="band1Horz">
      <w:tblPr/>
      <w:tcPr>
        <w:shd w:val="clear" w:color="auto" w:fill="B4ECB4" w:themeFill="accent5" w:themeFillTint="7F"/>
      </w:tcPr>
    </w:tblStylePr>
  </w:style>
  <w:style w:type="table" w:styleId="ColorfulGrid-Accent6">
    <w:name w:val="Colorful Grid Accent 6"/>
    <w:basedOn w:val="TableNormal"/>
    <w:uiPriority w:val="73"/>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FF4E0" w:themeFill="accent6" w:themeFillTint="33"/>
    </w:tcPr>
    <w:tblStylePr w:type="firstRow">
      <w:rPr>
        <w:b/>
        <w:bCs/>
      </w:rPr>
      <w:tblPr/>
      <w:tcPr>
        <w:shd w:val="clear" w:color="auto" w:fill="FFEAC1" w:themeFill="accent6" w:themeFillTint="66"/>
      </w:tcPr>
    </w:tblStylePr>
    <w:tblStylePr w:type="lastRow">
      <w:rPr>
        <w:b/>
        <w:bCs/>
        <w:color w:val="000000" w:themeColor="text1"/>
      </w:rPr>
      <w:tblPr/>
      <w:tcPr>
        <w:shd w:val="clear" w:color="auto" w:fill="FFEAC1" w:themeFill="accent6" w:themeFillTint="66"/>
      </w:tcPr>
    </w:tblStylePr>
    <w:tblStylePr w:type="firstCol">
      <w:rPr>
        <w:color w:val="FFFFFF" w:themeColor="background1"/>
      </w:rPr>
      <w:tblPr/>
      <w:tcPr>
        <w:shd w:val="clear" w:color="auto" w:fill="FFAE0C" w:themeFill="accent6" w:themeFillShade="BF"/>
      </w:tcPr>
    </w:tblStylePr>
    <w:tblStylePr w:type="lastCol">
      <w:rPr>
        <w:color w:val="FFFFFF" w:themeColor="background1"/>
      </w:rPr>
      <w:tblPr/>
      <w:tcPr>
        <w:shd w:val="clear" w:color="auto" w:fill="FFAE0C" w:themeFill="accent6" w:themeFillShade="BF"/>
      </w:tcPr>
    </w:tblStylePr>
    <w:tblStylePr w:type="band1Vert">
      <w:tblPr/>
      <w:tcPr>
        <w:shd w:val="clear" w:color="auto" w:fill="FFE5B2" w:themeFill="accent6" w:themeFillTint="7F"/>
      </w:tcPr>
    </w:tblStylePr>
    <w:tblStylePr w:type="band1Horz">
      <w:tblPr/>
      <w:tcPr>
        <w:shd w:val="clear" w:color="auto" w:fill="FFE5B2" w:themeFill="accent6" w:themeFillTint="7F"/>
      </w:tcPr>
    </w:tblStylePr>
  </w:style>
  <w:style w:type="table" w:customStyle="1" w:styleId="ColorfulList1">
    <w:name w:val="Colorful List1"/>
    <w:basedOn w:val="TableNormal"/>
    <w:uiPriority w:val="72"/>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7A00" w:themeFill="accent2" w:themeFillShade="CC"/>
      </w:tcPr>
    </w:tblStylePr>
    <w:tblStylePr w:type="lastRow">
      <w:rPr>
        <w:b/>
        <w:bCs/>
        <w:color w:val="CC7A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E8F9E6" w:themeFill="accent1" w:themeFillTint="19"/>
    </w:tcPr>
    <w:tblStylePr w:type="firstRow">
      <w:rPr>
        <w:b/>
        <w:bCs/>
        <w:color w:val="FFFFFF" w:themeColor="background1"/>
      </w:rPr>
      <w:tblPr/>
      <w:tcPr>
        <w:tcBorders>
          <w:bottom w:val="single" w:sz="12" w:space="0" w:color="FFFFFF" w:themeColor="background1"/>
        </w:tcBorders>
        <w:shd w:val="clear" w:color="auto" w:fill="CC7A00" w:themeFill="accent2" w:themeFillShade="CC"/>
      </w:tcPr>
    </w:tblStylePr>
    <w:tblStylePr w:type="lastRow">
      <w:rPr>
        <w:b/>
        <w:bCs/>
        <w:color w:val="CC7A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7F0C2" w:themeFill="accent1" w:themeFillTint="3F"/>
      </w:tcPr>
    </w:tblStylePr>
    <w:tblStylePr w:type="band1Horz">
      <w:tblPr/>
      <w:tcPr>
        <w:shd w:val="clear" w:color="auto" w:fill="D2F3CD" w:themeFill="accent1" w:themeFillTint="33"/>
      </w:tcPr>
    </w:tblStylePr>
  </w:style>
  <w:style w:type="table" w:styleId="ColorfulList-Accent2">
    <w:name w:val="Colorful List Accent 2"/>
    <w:basedOn w:val="TableNormal"/>
    <w:uiPriority w:val="72"/>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FFF5E6" w:themeFill="accent2" w:themeFillTint="19"/>
    </w:tcPr>
    <w:tblStylePr w:type="firstRow">
      <w:rPr>
        <w:b/>
        <w:bCs/>
        <w:color w:val="FFFFFF" w:themeColor="background1"/>
      </w:rPr>
      <w:tblPr/>
      <w:tcPr>
        <w:tcBorders>
          <w:bottom w:val="single" w:sz="12" w:space="0" w:color="FFFFFF" w:themeColor="background1"/>
        </w:tcBorders>
        <w:shd w:val="clear" w:color="auto" w:fill="CC7A00" w:themeFill="accent2" w:themeFillShade="CC"/>
      </w:tcPr>
    </w:tblStylePr>
    <w:tblStylePr w:type="lastRow">
      <w:rPr>
        <w:b/>
        <w:bCs/>
        <w:color w:val="CC7A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5C0" w:themeFill="accent2" w:themeFillTint="3F"/>
      </w:tcPr>
    </w:tblStylePr>
    <w:tblStylePr w:type="band1Horz">
      <w:tblPr/>
      <w:tcPr>
        <w:shd w:val="clear" w:color="auto" w:fill="FFEACC" w:themeFill="accent2" w:themeFillTint="33"/>
      </w:tcPr>
    </w:tblStylePr>
  </w:style>
  <w:style w:type="table" w:styleId="ColorfulList-Accent3">
    <w:name w:val="Colorful List Accent 3"/>
    <w:basedOn w:val="TableNormal"/>
    <w:uiPriority w:val="72"/>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F3F1F0" w:themeFill="accent3" w:themeFillTint="19"/>
    </w:tcPr>
    <w:tblStylePr w:type="firstRow">
      <w:rPr>
        <w:b/>
        <w:bCs/>
        <w:color w:val="FFFFFF" w:themeColor="background1"/>
      </w:rPr>
      <w:tblPr/>
      <w:tcPr>
        <w:tcBorders>
          <w:bottom w:val="single" w:sz="12" w:space="0" w:color="FFFFFF" w:themeColor="background1"/>
        </w:tcBorders>
        <w:shd w:val="clear" w:color="auto" w:fill="A1918E" w:themeFill="accent4" w:themeFillShade="CC"/>
      </w:tcPr>
    </w:tblStylePr>
    <w:tblStylePr w:type="lastRow">
      <w:rPr>
        <w:b/>
        <w:bCs/>
        <w:color w:val="A1918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DCDB" w:themeFill="accent3" w:themeFillTint="3F"/>
      </w:tcPr>
    </w:tblStylePr>
    <w:tblStylePr w:type="band1Horz">
      <w:tblPr/>
      <w:tcPr>
        <w:shd w:val="clear" w:color="auto" w:fill="E7E2E1" w:themeFill="accent3" w:themeFillTint="33"/>
      </w:tcPr>
    </w:tblStylePr>
  </w:style>
  <w:style w:type="table" w:styleId="ColorfulList-Accent4">
    <w:name w:val="Colorful List Accent 4"/>
    <w:basedOn w:val="TableNormal"/>
    <w:uiPriority w:val="72"/>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F9F8F7" w:themeFill="accent4" w:themeFillTint="19"/>
    </w:tcPr>
    <w:tblStylePr w:type="firstRow">
      <w:rPr>
        <w:b/>
        <w:bCs/>
        <w:color w:val="FFFFFF" w:themeColor="background1"/>
      </w:rPr>
      <w:tblPr/>
      <w:tcPr>
        <w:tcBorders>
          <w:bottom w:val="single" w:sz="12" w:space="0" w:color="FFFFFF" w:themeColor="background1"/>
        </w:tcBorders>
        <w:shd w:val="clear" w:color="auto" w:fill="6B5B58" w:themeFill="accent3" w:themeFillShade="CC"/>
      </w:tcPr>
    </w:tblStylePr>
    <w:tblStylePr w:type="lastRow">
      <w:rPr>
        <w:b/>
        <w:bCs/>
        <w:color w:val="6B5B58"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EDED" w:themeFill="accent4" w:themeFillTint="3F"/>
      </w:tcPr>
    </w:tblStylePr>
    <w:tblStylePr w:type="band1Horz">
      <w:tblPr/>
      <w:tcPr>
        <w:shd w:val="clear" w:color="auto" w:fill="F3F1F0" w:themeFill="accent4" w:themeFillTint="33"/>
      </w:tcPr>
    </w:tblStylePr>
  </w:style>
  <w:style w:type="table" w:styleId="ColorfulList-Accent5">
    <w:name w:val="Colorful List Accent 5"/>
    <w:basedOn w:val="TableNormal"/>
    <w:uiPriority w:val="72"/>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F0FBF0" w:themeFill="accent5" w:themeFillTint="19"/>
    </w:tcPr>
    <w:tblStylePr w:type="firstRow">
      <w:rPr>
        <w:b/>
        <w:bCs/>
        <w:color w:val="FFFFFF" w:themeColor="background1"/>
      </w:rPr>
      <w:tblPr/>
      <w:tcPr>
        <w:tcBorders>
          <w:bottom w:val="single" w:sz="12" w:space="0" w:color="FFFFFF" w:themeColor="background1"/>
        </w:tcBorders>
        <w:shd w:val="clear" w:color="auto" w:fill="FFB41E" w:themeFill="accent6" w:themeFillShade="CC"/>
      </w:tcPr>
    </w:tblStylePr>
    <w:tblStylePr w:type="lastRow">
      <w:rPr>
        <w:b/>
        <w:bCs/>
        <w:color w:val="FFB41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9F5D9" w:themeFill="accent5" w:themeFillTint="3F"/>
      </w:tcPr>
    </w:tblStylePr>
    <w:tblStylePr w:type="band1Horz">
      <w:tblPr/>
      <w:tcPr>
        <w:shd w:val="clear" w:color="auto" w:fill="E0F7E0" w:themeFill="accent5" w:themeFillTint="33"/>
      </w:tcPr>
    </w:tblStylePr>
  </w:style>
  <w:style w:type="table" w:styleId="ColorfulList-Accent6">
    <w:name w:val="Colorful List Accent 6"/>
    <w:basedOn w:val="TableNormal"/>
    <w:uiPriority w:val="72"/>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FFFAF0" w:themeFill="accent6" w:themeFillTint="19"/>
    </w:tcPr>
    <w:tblStylePr w:type="firstRow">
      <w:rPr>
        <w:b/>
        <w:bCs/>
        <w:color w:val="FFFFFF" w:themeColor="background1"/>
      </w:rPr>
      <w:tblPr/>
      <w:tcPr>
        <w:tcBorders>
          <w:bottom w:val="single" w:sz="12" w:space="0" w:color="FFFFFF" w:themeColor="background1"/>
        </w:tcBorders>
        <w:shd w:val="clear" w:color="auto" w:fill="35CC35" w:themeFill="accent5" w:themeFillShade="CC"/>
      </w:tcPr>
    </w:tblStylePr>
    <w:tblStylePr w:type="lastRow">
      <w:rPr>
        <w:b/>
        <w:bCs/>
        <w:color w:val="35CC3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2D9" w:themeFill="accent6" w:themeFillTint="3F"/>
      </w:tcPr>
    </w:tblStylePr>
    <w:tblStylePr w:type="band1Horz">
      <w:tblPr/>
      <w:tcPr>
        <w:shd w:val="clear" w:color="auto" w:fill="FFF4E0" w:themeFill="accent6" w:themeFillTint="33"/>
      </w:tcPr>
    </w:tblStylePr>
  </w:style>
  <w:style w:type="table" w:customStyle="1" w:styleId="ColorfulShading1">
    <w:name w:val="Colorful Shading1"/>
    <w:basedOn w:val="TableNormal"/>
    <w:uiPriority w:val="71"/>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24" w:space="0" w:color="FF99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FF99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24" w:space="0" w:color="FF9900" w:themeColor="accent2"/>
        <w:left w:val="single" w:sz="4" w:space="0" w:color="37A428" w:themeColor="accent1"/>
        <w:bottom w:val="single" w:sz="4" w:space="0" w:color="37A428" w:themeColor="accent1"/>
        <w:right w:val="single" w:sz="4" w:space="0" w:color="37A428"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8F9E6" w:themeFill="accent1" w:themeFillTint="19"/>
    </w:tcPr>
    <w:tblStylePr w:type="firstRow">
      <w:rPr>
        <w:b/>
        <w:bCs/>
      </w:rPr>
      <w:tblPr/>
      <w:tcPr>
        <w:tcBorders>
          <w:top w:val="nil"/>
          <w:left w:val="nil"/>
          <w:bottom w:val="single" w:sz="24" w:space="0" w:color="FF99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06218" w:themeFill="accent1" w:themeFillShade="99"/>
      </w:tcPr>
    </w:tblStylePr>
    <w:tblStylePr w:type="firstCol">
      <w:rPr>
        <w:color w:val="FFFFFF" w:themeColor="background1"/>
      </w:rPr>
      <w:tblPr/>
      <w:tcPr>
        <w:tcBorders>
          <w:top w:val="nil"/>
          <w:left w:val="nil"/>
          <w:bottom w:val="nil"/>
          <w:right w:val="nil"/>
          <w:insideH w:val="single" w:sz="4" w:space="0" w:color="206218" w:themeColor="accent1" w:themeShade="99"/>
          <w:insideV w:val="nil"/>
        </w:tcBorders>
        <w:shd w:val="clear" w:color="auto" w:fill="20621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06218" w:themeFill="accent1" w:themeFillShade="99"/>
      </w:tcPr>
    </w:tblStylePr>
    <w:tblStylePr w:type="band1Vert">
      <w:tblPr/>
      <w:tcPr>
        <w:shd w:val="clear" w:color="auto" w:fill="A5E79C" w:themeFill="accent1" w:themeFillTint="66"/>
      </w:tcPr>
    </w:tblStylePr>
    <w:tblStylePr w:type="band1Horz">
      <w:tblPr/>
      <w:tcPr>
        <w:shd w:val="clear" w:color="auto" w:fill="8FE184"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24" w:space="0" w:color="FF9900" w:themeColor="accent2"/>
        <w:left w:val="single" w:sz="4" w:space="0" w:color="FF9900" w:themeColor="accent2"/>
        <w:bottom w:val="single" w:sz="4" w:space="0" w:color="FF9900" w:themeColor="accent2"/>
        <w:right w:val="single" w:sz="4" w:space="0" w:color="FF9900"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5E6" w:themeFill="accent2" w:themeFillTint="19"/>
    </w:tcPr>
    <w:tblStylePr w:type="firstRow">
      <w:rPr>
        <w:b/>
        <w:bCs/>
      </w:rPr>
      <w:tblPr/>
      <w:tcPr>
        <w:tcBorders>
          <w:top w:val="nil"/>
          <w:left w:val="nil"/>
          <w:bottom w:val="single" w:sz="24" w:space="0" w:color="FF99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5B00" w:themeFill="accent2" w:themeFillShade="99"/>
      </w:tcPr>
    </w:tblStylePr>
    <w:tblStylePr w:type="firstCol">
      <w:rPr>
        <w:color w:val="FFFFFF" w:themeColor="background1"/>
      </w:rPr>
      <w:tblPr/>
      <w:tcPr>
        <w:tcBorders>
          <w:top w:val="nil"/>
          <w:left w:val="nil"/>
          <w:bottom w:val="nil"/>
          <w:right w:val="nil"/>
          <w:insideH w:val="single" w:sz="4" w:space="0" w:color="995B00" w:themeColor="accent2" w:themeShade="99"/>
          <w:insideV w:val="nil"/>
        </w:tcBorders>
        <w:shd w:val="clear" w:color="auto" w:fill="995B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5B00" w:themeFill="accent2" w:themeFillShade="99"/>
      </w:tcPr>
    </w:tblStylePr>
    <w:tblStylePr w:type="band1Vert">
      <w:tblPr/>
      <w:tcPr>
        <w:shd w:val="clear" w:color="auto" w:fill="FFD699" w:themeFill="accent2" w:themeFillTint="66"/>
      </w:tcPr>
    </w:tblStylePr>
    <w:tblStylePr w:type="band1Horz">
      <w:tblPr/>
      <w:tcPr>
        <w:shd w:val="clear" w:color="auto" w:fill="FFCC8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24" w:space="0" w:color="C4BAB8" w:themeColor="accent4"/>
        <w:left w:val="single" w:sz="4" w:space="0" w:color="87736F" w:themeColor="accent3"/>
        <w:bottom w:val="single" w:sz="4" w:space="0" w:color="87736F" w:themeColor="accent3"/>
        <w:right w:val="single" w:sz="4" w:space="0" w:color="87736F"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3F1F0" w:themeFill="accent3" w:themeFillTint="19"/>
    </w:tcPr>
    <w:tblStylePr w:type="firstRow">
      <w:rPr>
        <w:b/>
        <w:bCs/>
      </w:rPr>
      <w:tblPr/>
      <w:tcPr>
        <w:tcBorders>
          <w:top w:val="nil"/>
          <w:left w:val="nil"/>
          <w:bottom w:val="single" w:sz="24" w:space="0" w:color="C4BAB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04442" w:themeFill="accent3" w:themeFillShade="99"/>
      </w:tcPr>
    </w:tblStylePr>
    <w:tblStylePr w:type="firstCol">
      <w:rPr>
        <w:color w:val="FFFFFF" w:themeColor="background1"/>
      </w:rPr>
      <w:tblPr/>
      <w:tcPr>
        <w:tcBorders>
          <w:top w:val="nil"/>
          <w:left w:val="nil"/>
          <w:bottom w:val="nil"/>
          <w:right w:val="nil"/>
          <w:insideH w:val="single" w:sz="4" w:space="0" w:color="504442" w:themeColor="accent3" w:themeShade="99"/>
          <w:insideV w:val="nil"/>
        </w:tcBorders>
        <w:shd w:val="clear" w:color="auto" w:fill="504442"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04442" w:themeFill="accent3" w:themeFillShade="99"/>
      </w:tcPr>
    </w:tblStylePr>
    <w:tblStylePr w:type="band1Vert">
      <w:tblPr/>
      <w:tcPr>
        <w:shd w:val="clear" w:color="auto" w:fill="CFC6C5" w:themeFill="accent3" w:themeFillTint="66"/>
      </w:tcPr>
    </w:tblStylePr>
    <w:tblStylePr w:type="band1Horz">
      <w:tblPr/>
      <w:tcPr>
        <w:shd w:val="clear" w:color="auto" w:fill="C3B8B6" w:themeFill="accent3" w:themeFillTint="7F"/>
      </w:tcPr>
    </w:tblStylePr>
  </w:style>
  <w:style w:type="table" w:styleId="ColorfulShading-Accent4">
    <w:name w:val="Colorful Shading Accent 4"/>
    <w:basedOn w:val="TableNormal"/>
    <w:uiPriority w:val="71"/>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24" w:space="0" w:color="87736F" w:themeColor="accent3"/>
        <w:left w:val="single" w:sz="4" w:space="0" w:color="C4BAB8" w:themeColor="accent4"/>
        <w:bottom w:val="single" w:sz="4" w:space="0" w:color="C4BAB8" w:themeColor="accent4"/>
        <w:right w:val="single" w:sz="4" w:space="0" w:color="C4BAB8"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9F8F7" w:themeFill="accent4" w:themeFillTint="19"/>
    </w:tcPr>
    <w:tblStylePr w:type="firstRow">
      <w:rPr>
        <w:b/>
        <w:bCs/>
      </w:rPr>
      <w:tblPr/>
      <w:tcPr>
        <w:tcBorders>
          <w:top w:val="nil"/>
          <w:left w:val="nil"/>
          <w:bottom w:val="single" w:sz="24" w:space="0" w:color="87736F"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C6A67" w:themeFill="accent4" w:themeFillShade="99"/>
      </w:tcPr>
    </w:tblStylePr>
    <w:tblStylePr w:type="firstCol">
      <w:rPr>
        <w:color w:val="FFFFFF" w:themeColor="background1"/>
      </w:rPr>
      <w:tblPr/>
      <w:tcPr>
        <w:tcBorders>
          <w:top w:val="nil"/>
          <w:left w:val="nil"/>
          <w:bottom w:val="nil"/>
          <w:right w:val="nil"/>
          <w:insideH w:val="single" w:sz="4" w:space="0" w:color="7C6A67" w:themeColor="accent4" w:themeShade="99"/>
          <w:insideV w:val="nil"/>
        </w:tcBorders>
        <w:shd w:val="clear" w:color="auto" w:fill="7C6A67"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7C6A67" w:themeFill="accent4" w:themeFillShade="99"/>
      </w:tcPr>
    </w:tblStylePr>
    <w:tblStylePr w:type="band1Vert">
      <w:tblPr/>
      <w:tcPr>
        <w:shd w:val="clear" w:color="auto" w:fill="E7E3E2" w:themeFill="accent4" w:themeFillTint="66"/>
      </w:tcPr>
    </w:tblStylePr>
    <w:tblStylePr w:type="band1Horz">
      <w:tblPr/>
      <w:tcPr>
        <w:shd w:val="clear" w:color="auto" w:fill="E1DCDB"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24" w:space="0" w:color="FFCC66" w:themeColor="accent6"/>
        <w:left w:val="single" w:sz="4" w:space="0" w:color="69D969" w:themeColor="accent5"/>
        <w:bottom w:val="single" w:sz="4" w:space="0" w:color="69D969" w:themeColor="accent5"/>
        <w:right w:val="single" w:sz="4" w:space="0" w:color="69D969"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0FBF0" w:themeFill="accent5" w:themeFillTint="19"/>
    </w:tcPr>
    <w:tblStylePr w:type="firstRow">
      <w:rPr>
        <w:b/>
        <w:bCs/>
      </w:rPr>
      <w:tblPr/>
      <w:tcPr>
        <w:tcBorders>
          <w:top w:val="nil"/>
          <w:left w:val="nil"/>
          <w:bottom w:val="single" w:sz="24" w:space="0" w:color="FFCC6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9927" w:themeFill="accent5" w:themeFillShade="99"/>
      </w:tcPr>
    </w:tblStylePr>
    <w:tblStylePr w:type="firstCol">
      <w:rPr>
        <w:color w:val="FFFFFF" w:themeColor="background1"/>
      </w:rPr>
      <w:tblPr/>
      <w:tcPr>
        <w:tcBorders>
          <w:top w:val="nil"/>
          <w:left w:val="nil"/>
          <w:bottom w:val="nil"/>
          <w:right w:val="nil"/>
          <w:insideH w:val="single" w:sz="4" w:space="0" w:color="279927" w:themeColor="accent5" w:themeShade="99"/>
          <w:insideV w:val="nil"/>
        </w:tcBorders>
        <w:shd w:val="clear" w:color="auto" w:fill="27992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9927" w:themeFill="accent5" w:themeFillShade="99"/>
      </w:tcPr>
    </w:tblStylePr>
    <w:tblStylePr w:type="band1Vert">
      <w:tblPr/>
      <w:tcPr>
        <w:shd w:val="clear" w:color="auto" w:fill="C2EFC2" w:themeFill="accent5" w:themeFillTint="66"/>
      </w:tcPr>
    </w:tblStylePr>
    <w:tblStylePr w:type="band1Horz">
      <w:tblPr/>
      <w:tcPr>
        <w:shd w:val="clear" w:color="auto" w:fill="B4ECB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24" w:space="0" w:color="69D969" w:themeColor="accent5"/>
        <w:left w:val="single" w:sz="4" w:space="0" w:color="FFCC66" w:themeColor="accent6"/>
        <w:bottom w:val="single" w:sz="4" w:space="0" w:color="FFCC66" w:themeColor="accent6"/>
        <w:right w:val="single" w:sz="4" w:space="0" w:color="FFCC6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AF0" w:themeFill="accent6" w:themeFillTint="19"/>
    </w:tcPr>
    <w:tblStylePr w:type="firstRow">
      <w:rPr>
        <w:b/>
        <w:bCs/>
      </w:rPr>
      <w:tblPr/>
      <w:tcPr>
        <w:tcBorders>
          <w:top w:val="nil"/>
          <w:left w:val="nil"/>
          <w:bottom w:val="single" w:sz="24" w:space="0" w:color="69D969"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D68E00" w:themeFill="accent6" w:themeFillShade="99"/>
      </w:tcPr>
    </w:tblStylePr>
    <w:tblStylePr w:type="firstCol">
      <w:rPr>
        <w:color w:val="FFFFFF" w:themeColor="background1"/>
      </w:rPr>
      <w:tblPr/>
      <w:tcPr>
        <w:tcBorders>
          <w:top w:val="nil"/>
          <w:left w:val="nil"/>
          <w:bottom w:val="nil"/>
          <w:right w:val="nil"/>
          <w:insideH w:val="single" w:sz="4" w:space="0" w:color="D68E00" w:themeColor="accent6" w:themeShade="99"/>
          <w:insideV w:val="nil"/>
        </w:tcBorders>
        <w:shd w:val="clear" w:color="auto" w:fill="D68E00"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D68E00" w:themeFill="accent6" w:themeFillShade="99"/>
      </w:tcPr>
    </w:tblStylePr>
    <w:tblStylePr w:type="band1Vert">
      <w:tblPr/>
      <w:tcPr>
        <w:shd w:val="clear" w:color="auto" w:fill="FFEAC1" w:themeFill="accent6" w:themeFillTint="66"/>
      </w:tcPr>
    </w:tblStylePr>
    <w:tblStylePr w:type="band1Horz">
      <w:tblPr/>
      <w:tcPr>
        <w:shd w:val="clear" w:color="auto" w:fill="FFE5B2"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unhideWhenUsed/>
    <w:rsid w:val="005B1764"/>
    <w:rPr>
      <w:b/>
      <w:bCs/>
    </w:rPr>
  </w:style>
  <w:style w:type="character" w:customStyle="1" w:styleId="CommentSubjectChar">
    <w:name w:val="Comment Subject Char"/>
    <w:basedOn w:val="CommentTextChar"/>
    <w:link w:val="CommentSubject"/>
    <w:uiPriority w:val="99"/>
    <w:rsid w:val="00DC7D97"/>
    <w:rPr>
      <w:b/>
      <w:bCs/>
    </w:rPr>
  </w:style>
  <w:style w:type="character" w:customStyle="1" w:styleId="CommentTextChar1">
    <w:name w:val="Comment Text Char1"/>
    <w:basedOn w:val="DefaultParagraphFont"/>
    <w:semiHidden/>
    <w:rsid w:val="005B1764"/>
    <w:rPr>
      <w:rFonts w:ascii="Arial" w:eastAsia="MS Gothic" w:hAnsi="Arial"/>
      <w:lang w:val="en-AU"/>
    </w:rPr>
  </w:style>
  <w:style w:type="table" w:customStyle="1" w:styleId="DarkList1">
    <w:name w:val="Dark List1"/>
    <w:basedOn w:val="TableNormal"/>
    <w:uiPriority w:val="70"/>
    <w:rsid w:val="005B1764"/>
    <w:rPr>
      <w:rFonts w:asciiTheme="minorHAnsi" w:eastAsiaTheme="minorEastAsia" w:hAnsiTheme="minorHAnsi" w:cstheme="minorBidi"/>
      <w:color w:val="FFFFFF" w:themeColor="background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5B1764"/>
    <w:rPr>
      <w:rFonts w:asciiTheme="minorHAnsi" w:eastAsiaTheme="minorEastAsia" w:hAnsiTheme="minorHAnsi" w:cstheme="minorBidi"/>
      <w:color w:val="FFFFFF" w:themeColor="background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37A42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B5114"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87A1E"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87A1E" w:themeFill="accent1" w:themeFillShade="BF"/>
      </w:tcPr>
    </w:tblStylePr>
    <w:tblStylePr w:type="band1Vert">
      <w:tblPr/>
      <w:tcPr>
        <w:tcBorders>
          <w:top w:val="nil"/>
          <w:left w:val="nil"/>
          <w:bottom w:val="nil"/>
          <w:right w:val="nil"/>
          <w:insideH w:val="nil"/>
          <w:insideV w:val="nil"/>
        </w:tcBorders>
        <w:shd w:val="clear" w:color="auto" w:fill="287A1E" w:themeFill="accent1" w:themeFillShade="BF"/>
      </w:tcPr>
    </w:tblStylePr>
    <w:tblStylePr w:type="band1Horz">
      <w:tblPr/>
      <w:tcPr>
        <w:tcBorders>
          <w:top w:val="nil"/>
          <w:left w:val="nil"/>
          <w:bottom w:val="nil"/>
          <w:right w:val="nil"/>
          <w:insideH w:val="nil"/>
          <w:insideV w:val="nil"/>
        </w:tcBorders>
        <w:shd w:val="clear" w:color="auto" w:fill="287A1E" w:themeFill="accent1" w:themeFillShade="BF"/>
      </w:tcPr>
    </w:tblStylePr>
  </w:style>
  <w:style w:type="table" w:styleId="DarkList-Accent2">
    <w:name w:val="Dark List Accent 2"/>
    <w:basedOn w:val="TableNormal"/>
    <w:uiPriority w:val="70"/>
    <w:rsid w:val="005B1764"/>
    <w:rPr>
      <w:rFonts w:asciiTheme="minorHAnsi" w:eastAsiaTheme="minorEastAsia" w:hAnsiTheme="minorHAnsi" w:cstheme="minorBidi"/>
      <w:color w:val="FFFFFF" w:themeColor="background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FF99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4C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72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7200" w:themeFill="accent2" w:themeFillShade="BF"/>
      </w:tcPr>
    </w:tblStylePr>
    <w:tblStylePr w:type="band1Vert">
      <w:tblPr/>
      <w:tcPr>
        <w:tcBorders>
          <w:top w:val="nil"/>
          <w:left w:val="nil"/>
          <w:bottom w:val="nil"/>
          <w:right w:val="nil"/>
          <w:insideH w:val="nil"/>
          <w:insideV w:val="nil"/>
        </w:tcBorders>
        <w:shd w:val="clear" w:color="auto" w:fill="BF7200" w:themeFill="accent2" w:themeFillShade="BF"/>
      </w:tcPr>
    </w:tblStylePr>
    <w:tblStylePr w:type="band1Horz">
      <w:tblPr/>
      <w:tcPr>
        <w:tcBorders>
          <w:top w:val="nil"/>
          <w:left w:val="nil"/>
          <w:bottom w:val="nil"/>
          <w:right w:val="nil"/>
          <w:insideH w:val="nil"/>
          <w:insideV w:val="nil"/>
        </w:tcBorders>
        <w:shd w:val="clear" w:color="auto" w:fill="BF7200" w:themeFill="accent2" w:themeFillShade="BF"/>
      </w:tcPr>
    </w:tblStylePr>
  </w:style>
  <w:style w:type="table" w:styleId="DarkList-Accent3">
    <w:name w:val="Dark List Accent 3"/>
    <w:basedOn w:val="TableNormal"/>
    <w:uiPriority w:val="70"/>
    <w:rsid w:val="005B1764"/>
    <w:rPr>
      <w:rFonts w:asciiTheme="minorHAnsi" w:eastAsiaTheme="minorEastAsia" w:hAnsiTheme="minorHAnsi" w:cstheme="minorBidi"/>
      <w:color w:val="FFFFFF" w:themeColor="background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87736F"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33937"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645653"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645653" w:themeFill="accent3" w:themeFillShade="BF"/>
      </w:tcPr>
    </w:tblStylePr>
    <w:tblStylePr w:type="band1Vert">
      <w:tblPr/>
      <w:tcPr>
        <w:tcBorders>
          <w:top w:val="nil"/>
          <w:left w:val="nil"/>
          <w:bottom w:val="nil"/>
          <w:right w:val="nil"/>
          <w:insideH w:val="nil"/>
          <w:insideV w:val="nil"/>
        </w:tcBorders>
        <w:shd w:val="clear" w:color="auto" w:fill="645653" w:themeFill="accent3" w:themeFillShade="BF"/>
      </w:tcPr>
    </w:tblStylePr>
    <w:tblStylePr w:type="band1Horz">
      <w:tblPr/>
      <w:tcPr>
        <w:tcBorders>
          <w:top w:val="nil"/>
          <w:left w:val="nil"/>
          <w:bottom w:val="nil"/>
          <w:right w:val="nil"/>
          <w:insideH w:val="nil"/>
          <w:insideV w:val="nil"/>
        </w:tcBorders>
        <w:shd w:val="clear" w:color="auto" w:fill="645653" w:themeFill="accent3" w:themeFillShade="BF"/>
      </w:tcPr>
    </w:tblStylePr>
  </w:style>
  <w:style w:type="table" w:styleId="DarkList-Accent4">
    <w:name w:val="Dark List Accent 4"/>
    <w:basedOn w:val="TableNormal"/>
    <w:uiPriority w:val="70"/>
    <w:rsid w:val="005B1764"/>
    <w:rPr>
      <w:rFonts w:asciiTheme="minorHAnsi" w:eastAsiaTheme="minorEastAsia" w:hAnsiTheme="minorHAnsi" w:cstheme="minorBidi"/>
      <w:color w:val="FFFFFF" w:themeColor="background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C4BAB8"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75855"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988783"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988783" w:themeFill="accent4" w:themeFillShade="BF"/>
      </w:tcPr>
    </w:tblStylePr>
    <w:tblStylePr w:type="band1Vert">
      <w:tblPr/>
      <w:tcPr>
        <w:tcBorders>
          <w:top w:val="nil"/>
          <w:left w:val="nil"/>
          <w:bottom w:val="nil"/>
          <w:right w:val="nil"/>
          <w:insideH w:val="nil"/>
          <w:insideV w:val="nil"/>
        </w:tcBorders>
        <w:shd w:val="clear" w:color="auto" w:fill="988783" w:themeFill="accent4" w:themeFillShade="BF"/>
      </w:tcPr>
    </w:tblStylePr>
    <w:tblStylePr w:type="band1Horz">
      <w:tblPr/>
      <w:tcPr>
        <w:tcBorders>
          <w:top w:val="nil"/>
          <w:left w:val="nil"/>
          <w:bottom w:val="nil"/>
          <w:right w:val="nil"/>
          <w:insideH w:val="nil"/>
          <w:insideV w:val="nil"/>
        </w:tcBorders>
        <w:shd w:val="clear" w:color="auto" w:fill="988783" w:themeFill="accent4" w:themeFillShade="BF"/>
      </w:tcPr>
    </w:tblStylePr>
  </w:style>
  <w:style w:type="table" w:styleId="DarkList-Accent5">
    <w:name w:val="Dark List Accent 5"/>
    <w:basedOn w:val="TableNormal"/>
    <w:uiPriority w:val="70"/>
    <w:rsid w:val="005B1764"/>
    <w:rPr>
      <w:rFonts w:asciiTheme="minorHAnsi" w:eastAsiaTheme="minorEastAsia" w:hAnsiTheme="minorHAnsi" w:cstheme="minorBidi"/>
      <w:color w:val="FFFFFF" w:themeColor="background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69D969"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7F2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0C03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0C030" w:themeFill="accent5" w:themeFillShade="BF"/>
      </w:tcPr>
    </w:tblStylePr>
    <w:tblStylePr w:type="band1Vert">
      <w:tblPr/>
      <w:tcPr>
        <w:tcBorders>
          <w:top w:val="nil"/>
          <w:left w:val="nil"/>
          <w:bottom w:val="nil"/>
          <w:right w:val="nil"/>
          <w:insideH w:val="nil"/>
          <w:insideV w:val="nil"/>
        </w:tcBorders>
        <w:shd w:val="clear" w:color="auto" w:fill="30C030" w:themeFill="accent5" w:themeFillShade="BF"/>
      </w:tcPr>
    </w:tblStylePr>
    <w:tblStylePr w:type="band1Horz">
      <w:tblPr/>
      <w:tcPr>
        <w:tcBorders>
          <w:top w:val="nil"/>
          <w:left w:val="nil"/>
          <w:bottom w:val="nil"/>
          <w:right w:val="nil"/>
          <w:insideH w:val="nil"/>
          <w:insideV w:val="nil"/>
        </w:tcBorders>
        <w:shd w:val="clear" w:color="auto" w:fill="30C030" w:themeFill="accent5" w:themeFillShade="BF"/>
      </w:tcPr>
    </w:tblStylePr>
  </w:style>
  <w:style w:type="table" w:styleId="DarkList-Accent6">
    <w:name w:val="Dark List Accent 6"/>
    <w:basedOn w:val="TableNormal"/>
    <w:uiPriority w:val="70"/>
    <w:rsid w:val="005B1764"/>
    <w:rPr>
      <w:rFonts w:asciiTheme="minorHAnsi" w:eastAsiaTheme="minorEastAsia" w:hAnsiTheme="minorHAnsi" w:cstheme="minorBidi"/>
      <w:color w:val="FFFFFF" w:themeColor="background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FFCC6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B17600"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FFAE0C"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FFAE0C" w:themeFill="accent6" w:themeFillShade="BF"/>
      </w:tcPr>
    </w:tblStylePr>
    <w:tblStylePr w:type="band1Vert">
      <w:tblPr/>
      <w:tcPr>
        <w:tcBorders>
          <w:top w:val="nil"/>
          <w:left w:val="nil"/>
          <w:bottom w:val="nil"/>
          <w:right w:val="nil"/>
          <w:insideH w:val="nil"/>
          <w:insideV w:val="nil"/>
        </w:tcBorders>
        <w:shd w:val="clear" w:color="auto" w:fill="FFAE0C" w:themeFill="accent6" w:themeFillShade="BF"/>
      </w:tcPr>
    </w:tblStylePr>
    <w:tblStylePr w:type="band1Horz">
      <w:tblPr/>
      <w:tcPr>
        <w:tcBorders>
          <w:top w:val="nil"/>
          <w:left w:val="nil"/>
          <w:bottom w:val="nil"/>
          <w:right w:val="nil"/>
          <w:insideH w:val="nil"/>
          <w:insideV w:val="nil"/>
        </w:tcBorders>
        <w:shd w:val="clear" w:color="auto" w:fill="FFAE0C" w:themeFill="accent6" w:themeFillShade="BF"/>
      </w:tcPr>
    </w:tblStylePr>
  </w:style>
  <w:style w:type="character" w:styleId="IntenseEmphasis">
    <w:name w:val="Intense Emphasis"/>
    <w:basedOn w:val="DefaultParagraphFont"/>
    <w:uiPriority w:val="99"/>
    <w:qFormat/>
    <w:rsid w:val="005B1764"/>
    <w:rPr>
      <w:b/>
      <w:bCs/>
      <w:i/>
      <w:iCs/>
      <w:color w:val="37A428" w:themeColor="accent1"/>
    </w:rPr>
  </w:style>
  <w:style w:type="paragraph" w:styleId="IntenseQuote">
    <w:name w:val="Intense Quote"/>
    <w:basedOn w:val="Normal"/>
    <w:next w:val="Normal"/>
    <w:link w:val="IntenseQuoteChar"/>
    <w:uiPriority w:val="99"/>
    <w:qFormat/>
    <w:rsid w:val="005B1764"/>
    <w:pPr>
      <w:pBdr>
        <w:bottom w:val="single" w:sz="4" w:space="4" w:color="37A428" w:themeColor="accent1"/>
      </w:pBdr>
      <w:overflowPunct w:val="0"/>
      <w:autoSpaceDE w:val="0"/>
      <w:autoSpaceDN w:val="0"/>
      <w:adjustRightInd w:val="0"/>
      <w:spacing w:before="200" w:after="280"/>
      <w:ind w:left="936" w:right="936"/>
      <w:textAlignment w:val="baseline"/>
    </w:pPr>
    <w:rPr>
      <w:rFonts w:ascii="Arial" w:eastAsia="MS Gothic" w:hAnsi="Arial" w:cs="Times New Roman"/>
      <w:b/>
      <w:bCs/>
      <w:i/>
      <w:iCs/>
      <w:color w:val="37A428" w:themeColor="accent1"/>
      <w:sz w:val="20"/>
      <w:szCs w:val="20"/>
      <w:lang w:val="en-AU" w:bidi="ar-SA"/>
    </w:rPr>
  </w:style>
  <w:style w:type="character" w:customStyle="1" w:styleId="IntenseQuoteChar">
    <w:name w:val="Intense Quote Char"/>
    <w:basedOn w:val="DefaultParagraphFont"/>
    <w:link w:val="IntenseQuote"/>
    <w:uiPriority w:val="99"/>
    <w:rsid w:val="00DC7D97"/>
    <w:rPr>
      <w:rFonts w:ascii="Arial" w:eastAsia="MS Gothic" w:hAnsi="Arial" w:cs="Times New Roman"/>
      <w:b/>
      <w:bCs/>
      <w:i/>
      <w:iCs/>
      <w:color w:val="37A428" w:themeColor="accent1"/>
      <w:lang w:val="en-AU" w:bidi="ar-SA"/>
    </w:rPr>
  </w:style>
  <w:style w:type="character" w:styleId="IntenseReference">
    <w:name w:val="Intense Reference"/>
    <w:basedOn w:val="DefaultParagraphFont"/>
    <w:uiPriority w:val="99"/>
    <w:qFormat/>
    <w:rsid w:val="005B1764"/>
    <w:rPr>
      <w:b/>
      <w:bCs/>
      <w:smallCaps/>
      <w:color w:val="FF9900" w:themeColor="accent2"/>
      <w:spacing w:val="5"/>
      <w:u w:val="single"/>
    </w:rPr>
  </w:style>
  <w:style w:type="table" w:customStyle="1" w:styleId="LightGrid1">
    <w:name w:val="Light Grid1"/>
    <w:basedOn w:val="TableNormal"/>
    <w:uiPriority w:val="62"/>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TableNormal"/>
    <w:uiPriority w:val="62"/>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37A428" w:themeColor="accent1"/>
        <w:left w:val="single" w:sz="8" w:space="0" w:color="37A428" w:themeColor="accent1"/>
        <w:bottom w:val="single" w:sz="8" w:space="0" w:color="37A428" w:themeColor="accent1"/>
        <w:right w:val="single" w:sz="8" w:space="0" w:color="37A428" w:themeColor="accent1"/>
        <w:insideH w:val="single" w:sz="8" w:space="0" w:color="37A428" w:themeColor="accent1"/>
        <w:insideV w:val="single" w:sz="8" w:space="0" w:color="37A428"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37A428" w:themeColor="accent1"/>
          <w:left w:val="single" w:sz="8" w:space="0" w:color="37A428" w:themeColor="accent1"/>
          <w:bottom w:val="single" w:sz="18" w:space="0" w:color="37A428" w:themeColor="accent1"/>
          <w:right w:val="single" w:sz="8" w:space="0" w:color="37A428" w:themeColor="accent1"/>
          <w:insideH w:val="nil"/>
          <w:insideV w:val="single" w:sz="8" w:space="0" w:color="37A42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7A428" w:themeColor="accent1"/>
          <w:left w:val="single" w:sz="8" w:space="0" w:color="37A428" w:themeColor="accent1"/>
          <w:bottom w:val="single" w:sz="8" w:space="0" w:color="37A428" w:themeColor="accent1"/>
          <w:right w:val="single" w:sz="8" w:space="0" w:color="37A428" w:themeColor="accent1"/>
          <w:insideH w:val="nil"/>
          <w:insideV w:val="single" w:sz="8" w:space="0" w:color="37A42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7A428" w:themeColor="accent1"/>
          <w:left w:val="single" w:sz="8" w:space="0" w:color="37A428" w:themeColor="accent1"/>
          <w:bottom w:val="single" w:sz="8" w:space="0" w:color="37A428" w:themeColor="accent1"/>
          <w:right w:val="single" w:sz="8" w:space="0" w:color="37A428" w:themeColor="accent1"/>
        </w:tcBorders>
      </w:tcPr>
    </w:tblStylePr>
    <w:tblStylePr w:type="band1Vert">
      <w:tblPr/>
      <w:tcPr>
        <w:tcBorders>
          <w:top w:val="single" w:sz="8" w:space="0" w:color="37A428" w:themeColor="accent1"/>
          <w:left w:val="single" w:sz="8" w:space="0" w:color="37A428" w:themeColor="accent1"/>
          <w:bottom w:val="single" w:sz="8" w:space="0" w:color="37A428" w:themeColor="accent1"/>
          <w:right w:val="single" w:sz="8" w:space="0" w:color="37A428" w:themeColor="accent1"/>
        </w:tcBorders>
        <w:shd w:val="clear" w:color="auto" w:fill="C7F0C2" w:themeFill="accent1" w:themeFillTint="3F"/>
      </w:tcPr>
    </w:tblStylePr>
    <w:tblStylePr w:type="band1Horz">
      <w:tblPr/>
      <w:tcPr>
        <w:tcBorders>
          <w:top w:val="single" w:sz="8" w:space="0" w:color="37A428" w:themeColor="accent1"/>
          <w:left w:val="single" w:sz="8" w:space="0" w:color="37A428" w:themeColor="accent1"/>
          <w:bottom w:val="single" w:sz="8" w:space="0" w:color="37A428" w:themeColor="accent1"/>
          <w:right w:val="single" w:sz="8" w:space="0" w:color="37A428" w:themeColor="accent1"/>
          <w:insideV w:val="single" w:sz="8" w:space="0" w:color="37A428" w:themeColor="accent1"/>
        </w:tcBorders>
        <w:shd w:val="clear" w:color="auto" w:fill="C7F0C2" w:themeFill="accent1" w:themeFillTint="3F"/>
      </w:tcPr>
    </w:tblStylePr>
    <w:tblStylePr w:type="band2Horz">
      <w:tblPr/>
      <w:tcPr>
        <w:tcBorders>
          <w:top w:val="single" w:sz="8" w:space="0" w:color="37A428" w:themeColor="accent1"/>
          <w:left w:val="single" w:sz="8" w:space="0" w:color="37A428" w:themeColor="accent1"/>
          <w:bottom w:val="single" w:sz="8" w:space="0" w:color="37A428" w:themeColor="accent1"/>
          <w:right w:val="single" w:sz="8" w:space="0" w:color="37A428" w:themeColor="accent1"/>
          <w:insideV w:val="single" w:sz="8" w:space="0" w:color="37A428" w:themeColor="accent1"/>
        </w:tcBorders>
      </w:tcPr>
    </w:tblStylePr>
  </w:style>
  <w:style w:type="table" w:styleId="LightGrid-Accent2">
    <w:name w:val="Light Grid Accent 2"/>
    <w:basedOn w:val="TableNormal"/>
    <w:uiPriority w:val="62"/>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9900" w:themeColor="accent2"/>
        <w:left w:val="single" w:sz="8" w:space="0" w:color="FF9900" w:themeColor="accent2"/>
        <w:bottom w:val="single" w:sz="8" w:space="0" w:color="FF9900" w:themeColor="accent2"/>
        <w:right w:val="single" w:sz="8" w:space="0" w:color="FF9900" w:themeColor="accent2"/>
        <w:insideH w:val="single" w:sz="8" w:space="0" w:color="FF9900" w:themeColor="accent2"/>
        <w:insideV w:val="single" w:sz="8" w:space="0" w:color="FF99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F9900" w:themeColor="accent2"/>
          <w:left w:val="single" w:sz="8" w:space="0" w:color="FF9900" w:themeColor="accent2"/>
          <w:bottom w:val="single" w:sz="18" w:space="0" w:color="FF9900" w:themeColor="accent2"/>
          <w:right w:val="single" w:sz="8" w:space="0" w:color="FF9900" w:themeColor="accent2"/>
          <w:insideH w:val="nil"/>
          <w:insideV w:val="single" w:sz="8" w:space="0" w:color="FF99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9900" w:themeColor="accent2"/>
          <w:left w:val="single" w:sz="8" w:space="0" w:color="FF9900" w:themeColor="accent2"/>
          <w:bottom w:val="single" w:sz="8" w:space="0" w:color="FF9900" w:themeColor="accent2"/>
          <w:right w:val="single" w:sz="8" w:space="0" w:color="FF9900" w:themeColor="accent2"/>
          <w:insideH w:val="nil"/>
          <w:insideV w:val="single" w:sz="8" w:space="0" w:color="FF99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9900" w:themeColor="accent2"/>
          <w:left w:val="single" w:sz="8" w:space="0" w:color="FF9900" w:themeColor="accent2"/>
          <w:bottom w:val="single" w:sz="8" w:space="0" w:color="FF9900" w:themeColor="accent2"/>
          <w:right w:val="single" w:sz="8" w:space="0" w:color="FF9900" w:themeColor="accent2"/>
        </w:tcBorders>
      </w:tcPr>
    </w:tblStylePr>
    <w:tblStylePr w:type="band1Vert">
      <w:tblPr/>
      <w:tcPr>
        <w:tcBorders>
          <w:top w:val="single" w:sz="8" w:space="0" w:color="FF9900" w:themeColor="accent2"/>
          <w:left w:val="single" w:sz="8" w:space="0" w:color="FF9900" w:themeColor="accent2"/>
          <w:bottom w:val="single" w:sz="8" w:space="0" w:color="FF9900" w:themeColor="accent2"/>
          <w:right w:val="single" w:sz="8" w:space="0" w:color="FF9900" w:themeColor="accent2"/>
        </w:tcBorders>
        <w:shd w:val="clear" w:color="auto" w:fill="FFE5C0" w:themeFill="accent2" w:themeFillTint="3F"/>
      </w:tcPr>
    </w:tblStylePr>
    <w:tblStylePr w:type="band1Horz">
      <w:tblPr/>
      <w:tcPr>
        <w:tcBorders>
          <w:top w:val="single" w:sz="8" w:space="0" w:color="FF9900" w:themeColor="accent2"/>
          <w:left w:val="single" w:sz="8" w:space="0" w:color="FF9900" w:themeColor="accent2"/>
          <w:bottom w:val="single" w:sz="8" w:space="0" w:color="FF9900" w:themeColor="accent2"/>
          <w:right w:val="single" w:sz="8" w:space="0" w:color="FF9900" w:themeColor="accent2"/>
          <w:insideV w:val="single" w:sz="8" w:space="0" w:color="FF9900" w:themeColor="accent2"/>
        </w:tcBorders>
        <w:shd w:val="clear" w:color="auto" w:fill="FFE5C0" w:themeFill="accent2" w:themeFillTint="3F"/>
      </w:tcPr>
    </w:tblStylePr>
    <w:tblStylePr w:type="band2Horz">
      <w:tblPr/>
      <w:tcPr>
        <w:tcBorders>
          <w:top w:val="single" w:sz="8" w:space="0" w:color="FF9900" w:themeColor="accent2"/>
          <w:left w:val="single" w:sz="8" w:space="0" w:color="FF9900" w:themeColor="accent2"/>
          <w:bottom w:val="single" w:sz="8" w:space="0" w:color="FF9900" w:themeColor="accent2"/>
          <w:right w:val="single" w:sz="8" w:space="0" w:color="FF9900" w:themeColor="accent2"/>
          <w:insideV w:val="single" w:sz="8" w:space="0" w:color="FF9900" w:themeColor="accent2"/>
        </w:tcBorders>
      </w:tcPr>
    </w:tblStylePr>
  </w:style>
  <w:style w:type="table" w:styleId="LightGrid-Accent3">
    <w:name w:val="Light Grid Accent 3"/>
    <w:basedOn w:val="TableNormal"/>
    <w:uiPriority w:val="62"/>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87736F" w:themeColor="accent3"/>
        <w:left w:val="single" w:sz="8" w:space="0" w:color="87736F" w:themeColor="accent3"/>
        <w:bottom w:val="single" w:sz="8" w:space="0" w:color="87736F" w:themeColor="accent3"/>
        <w:right w:val="single" w:sz="8" w:space="0" w:color="87736F" w:themeColor="accent3"/>
        <w:insideH w:val="single" w:sz="8" w:space="0" w:color="87736F" w:themeColor="accent3"/>
        <w:insideV w:val="single" w:sz="8" w:space="0" w:color="87736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7736F" w:themeColor="accent3"/>
          <w:left w:val="single" w:sz="8" w:space="0" w:color="87736F" w:themeColor="accent3"/>
          <w:bottom w:val="single" w:sz="18" w:space="0" w:color="87736F" w:themeColor="accent3"/>
          <w:right w:val="single" w:sz="8" w:space="0" w:color="87736F" w:themeColor="accent3"/>
          <w:insideH w:val="nil"/>
          <w:insideV w:val="single" w:sz="8" w:space="0" w:color="87736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7736F" w:themeColor="accent3"/>
          <w:left w:val="single" w:sz="8" w:space="0" w:color="87736F" w:themeColor="accent3"/>
          <w:bottom w:val="single" w:sz="8" w:space="0" w:color="87736F" w:themeColor="accent3"/>
          <w:right w:val="single" w:sz="8" w:space="0" w:color="87736F" w:themeColor="accent3"/>
          <w:insideH w:val="nil"/>
          <w:insideV w:val="single" w:sz="8" w:space="0" w:color="87736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7736F" w:themeColor="accent3"/>
          <w:left w:val="single" w:sz="8" w:space="0" w:color="87736F" w:themeColor="accent3"/>
          <w:bottom w:val="single" w:sz="8" w:space="0" w:color="87736F" w:themeColor="accent3"/>
          <w:right w:val="single" w:sz="8" w:space="0" w:color="87736F" w:themeColor="accent3"/>
        </w:tcBorders>
      </w:tcPr>
    </w:tblStylePr>
    <w:tblStylePr w:type="band1Vert">
      <w:tblPr/>
      <w:tcPr>
        <w:tcBorders>
          <w:top w:val="single" w:sz="8" w:space="0" w:color="87736F" w:themeColor="accent3"/>
          <w:left w:val="single" w:sz="8" w:space="0" w:color="87736F" w:themeColor="accent3"/>
          <w:bottom w:val="single" w:sz="8" w:space="0" w:color="87736F" w:themeColor="accent3"/>
          <w:right w:val="single" w:sz="8" w:space="0" w:color="87736F" w:themeColor="accent3"/>
        </w:tcBorders>
        <w:shd w:val="clear" w:color="auto" w:fill="E1DCDB" w:themeFill="accent3" w:themeFillTint="3F"/>
      </w:tcPr>
    </w:tblStylePr>
    <w:tblStylePr w:type="band1Horz">
      <w:tblPr/>
      <w:tcPr>
        <w:tcBorders>
          <w:top w:val="single" w:sz="8" w:space="0" w:color="87736F" w:themeColor="accent3"/>
          <w:left w:val="single" w:sz="8" w:space="0" w:color="87736F" w:themeColor="accent3"/>
          <w:bottom w:val="single" w:sz="8" w:space="0" w:color="87736F" w:themeColor="accent3"/>
          <w:right w:val="single" w:sz="8" w:space="0" w:color="87736F" w:themeColor="accent3"/>
          <w:insideV w:val="single" w:sz="8" w:space="0" w:color="87736F" w:themeColor="accent3"/>
        </w:tcBorders>
        <w:shd w:val="clear" w:color="auto" w:fill="E1DCDB" w:themeFill="accent3" w:themeFillTint="3F"/>
      </w:tcPr>
    </w:tblStylePr>
    <w:tblStylePr w:type="band2Horz">
      <w:tblPr/>
      <w:tcPr>
        <w:tcBorders>
          <w:top w:val="single" w:sz="8" w:space="0" w:color="87736F" w:themeColor="accent3"/>
          <w:left w:val="single" w:sz="8" w:space="0" w:color="87736F" w:themeColor="accent3"/>
          <w:bottom w:val="single" w:sz="8" w:space="0" w:color="87736F" w:themeColor="accent3"/>
          <w:right w:val="single" w:sz="8" w:space="0" w:color="87736F" w:themeColor="accent3"/>
          <w:insideV w:val="single" w:sz="8" w:space="0" w:color="87736F" w:themeColor="accent3"/>
        </w:tcBorders>
      </w:tcPr>
    </w:tblStylePr>
  </w:style>
  <w:style w:type="table" w:styleId="LightGrid-Accent4">
    <w:name w:val="Light Grid Accent 4"/>
    <w:basedOn w:val="TableNormal"/>
    <w:uiPriority w:val="62"/>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C4BAB8" w:themeColor="accent4"/>
        <w:left w:val="single" w:sz="8" w:space="0" w:color="C4BAB8" w:themeColor="accent4"/>
        <w:bottom w:val="single" w:sz="8" w:space="0" w:color="C4BAB8" w:themeColor="accent4"/>
        <w:right w:val="single" w:sz="8" w:space="0" w:color="C4BAB8" w:themeColor="accent4"/>
        <w:insideH w:val="single" w:sz="8" w:space="0" w:color="C4BAB8" w:themeColor="accent4"/>
        <w:insideV w:val="single" w:sz="8" w:space="0" w:color="C4BAB8"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4BAB8" w:themeColor="accent4"/>
          <w:left w:val="single" w:sz="8" w:space="0" w:color="C4BAB8" w:themeColor="accent4"/>
          <w:bottom w:val="single" w:sz="18" w:space="0" w:color="C4BAB8" w:themeColor="accent4"/>
          <w:right w:val="single" w:sz="8" w:space="0" w:color="C4BAB8" w:themeColor="accent4"/>
          <w:insideH w:val="nil"/>
          <w:insideV w:val="single" w:sz="8" w:space="0" w:color="C4BAB8"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4BAB8" w:themeColor="accent4"/>
          <w:left w:val="single" w:sz="8" w:space="0" w:color="C4BAB8" w:themeColor="accent4"/>
          <w:bottom w:val="single" w:sz="8" w:space="0" w:color="C4BAB8" w:themeColor="accent4"/>
          <w:right w:val="single" w:sz="8" w:space="0" w:color="C4BAB8" w:themeColor="accent4"/>
          <w:insideH w:val="nil"/>
          <w:insideV w:val="single" w:sz="8" w:space="0" w:color="C4BAB8"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4BAB8" w:themeColor="accent4"/>
          <w:left w:val="single" w:sz="8" w:space="0" w:color="C4BAB8" w:themeColor="accent4"/>
          <w:bottom w:val="single" w:sz="8" w:space="0" w:color="C4BAB8" w:themeColor="accent4"/>
          <w:right w:val="single" w:sz="8" w:space="0" w:color="C4BAB8" w:themeColor="accent4"/>
        </w:tcBorders>
      </w:tcPr>
    </w:tblStylePr>
    <w:tblStylePr w:type="band1Vert">
      <w:tblPr/>
      <w:tcPr>
        <w:tcBorders>
          <w:top w:val="single" w:sz="8" w:space="0" w:color="C4BAB8" w:themeColor="accent4"/>
          <w:left w:val="single" w:sz="8" w:space="0" w:color="C4BAB8" w:themeColor="accent4"/>
          <w:bottom w:val="single" w:sz="8" w:space="0" w:color="C4BAB8" w:themeColor="accent4"/>
          <w:right w:val="single" w:sz="8" w:space="0" w:color="C4BAB8" w:themeColor="accent4"/>
        </w:tcBorders>
        <w:shd w:val="clear" w:color="auto" w:fill="F0EDED" w:themeFill="accent4" w:themeFillTint="3F"/>
      </w:tcPr>
    </w:tblStylePr>
    <w:tblStylePr w:type="band1Horz">
      <w:tblPr/>
      <w:tcPr>
        <w:tcBorders>
          <w:top w:val="single" w:sz="8" w:space="0" w:color="C4BAB8" w:themeColor="accent4"/>
          <w:left w:val="single" w:sz="8" w:space="0" w:color="C4BAB8" w:themeColor="accent4"/>
          <w:bottom w:val="single" w:sz="8" w:space="0" w:color="C4BAB8" w:themeColor="accent4"/>
          <w:right w:val="single" w:sz="8" w:space="0" w:color="C4BAB8" w:themeColor="accent4"/>
          <w:insideV w:val="single" w:sz="8" w:space="0" w:color="C4BAB8" w:themeColor="accent4"/>
        </w:tcBorders>
        <w:shd w:val="clear" w:color="auto" w:fill="F0EDED" w:themeFill="accent4" w:themeFillTint="3F"/>
      </w:tcPr>
    </w:tblStylePr>
    <w:tblStylePr w:type="band2Horz">
      <w:tblPr/>
      <w:tcPr>
        <w:tcBorders>
          <w:top w:val="single" w:sz="8" w:space="0" w:color="C4BAB8" w:themeColor="accent4"/>
          <w:left w:val="single" w:sz="8" w:space="0" w:color="C4BAB8" w:themeColor="accent4"/>
          <w:bottom w:val="single" w:sz="8" w:space="0" w:color="C4BAB8" w:themeColor="accent4"/>
          <w:right w:val="single" w:sz="8" w:space="0" w:color="C4BAB8" w:themeColor="accent4"/>
          <w:insideV w:val="single" w:sz="8" w:space="0" w:color="C4BAB8" w:themeColor="accent4"/>
        </w:tcBorders>
      </w:tcPr>
    </w:tblStylePr>
  </w:style>
  <w:style w:type="table" w:styleId="LightGrid-Accent5">
    <w:name w:val="Light Grid Accent 5"/>
    <w:basedOn w:val="TableNormal"/>
    <w:uiPriority w:val="62"/>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69D969" w:themeColor="accent5"/>
        <w:left w:val="single" w:sz="8" w:space="0" w:color="69D969" w:themeColor="accent5"/>
        <w:bottom w:val="single" w:sz="8" w:space="0" w:color="69D969" w:themeColor="accent5"/>
        <w:right w:val="single" w:sz="8" w:space="0" w:color="69D969" w:themeColor="accent5"/>
        <w:insideH w:val="single" w:sz="8" w:space="0" w:color="69D969" w:themeColor="accent5"/>
        <w:insideV w:val="single" w:sz="8" w:space="0" w:color="69D969"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69D969" w:themeColor="accent5"/>
          <w:left w:val="single" w:sz="8" w:space="0" w:color="69D969" w:themeColor="accent5"/>
          <w:bottom w:val="single" w:sz="18" w:space="0" w:color="69D969" w:themeColor="accent5"/>
          <w:right w:val="single" w:sz="8" w:space="0" w:color="69D969" w:themeColor="accent5"/>
          <w:insideH w:val="nil"/>
          <w:insideV w:val="single" w:sz="8" w:space="0" w:color="69D969"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9D969" w:themeColor="accent5"/>
          <w:left w:val="single" w:sz="8" w:space="0" w:color="69D969" w:themeColor="accent5"/>
          <w:bottom w:val="single" w:sz="8" w:space="0" w:color="69D969" w:themeColor="accent5"/>
          <w:right w:val="single" w:sz="8" w:space="0" w:color="69D969" w:themeColor="accent5"/>
          <w:insideH w:val="nil"/>
          <w:insideV w:val="single" w:sz="8" w:space="0" w:color="69D969"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9D969" w:themeColor="accent5"/>
          <w:left w:val="single" w:sz="8" w:space="0" w:color="69D969" w:themeColor="accent5"/>
          <w:bottom w:val="single" w:sz="8" w:space="0" w:color="69D969" w:themeColor="accent5"/>
          <w:right w:val="single" w:sz="8" w:space="0" w:color="69D969" w:themeColor="accent5"/>
        </w:tcBorders>
      </w:tcPr>
    </w:tblStylePr>
    <w:tblStylePr w:type="band1Vert">
      <w:tblPr/>
      <w:tcPr>
        <w:tcBorders>
          <w:top w:val="single" w:sz="8" w:space="0" w:color="69D969" w:themeColor="accent5"/>
          <w:left w:val="single" w:sz="8" w:space="0" w:color="69D969" w:themeColor="accent5"/>
          <w:bottom w:val="single" w:sz="8" w:space="0" w:color="69D969" w:themeColor="accent5"/>
          <w:right w:val="single" w:sz="8" w:space="0" w:color="69D969" w:themeColor="accent5"/>
        </w:tcBorders>
        <w:shd w:val="clear" w:color="auto" w:fill="D9F5D9" w:themeFill="accent5" w:themeFillTint="3F"/>
      </w:tcPr>
    </w:tblStylePr>
    <w:tblStylePr w:type="band1Horz">
      <w:tblPr/>
      <w:tcPr>
        <w:tcBorders>
          <w:top w:val="single" w:sz="8" w:space="0" w:color="69D969" w:themeColor="accent5"/>
          <w:left w:val="single" w:sz="8" w:space="0" w:color="69D969" w:themeColor="accent5"/>
          <w:bottom w:val="single" w:sz="8" w:space="0" w:color="69D969" w:themeColor="accent5"/>
          <w:right w:val="single" w:sz="8" w:space="0" w:color="69D969" w:themeColor="accent5"/>
          <w:insideV w:val="single" w:sz="8" w:space="0" w:color="69D969" w:themeColor="accent5"/>
        </w:tcBorders>
        <w:shd w:val="clear" w:color="auto" w:fill="D9F5D9" w:themeFill="accent5" w:themeFillTint="3F"/>
      </w:tcPr>
    </w:tblStylePr>
    <w:tblStylePr w:type="band2Horz">
      <w:tblPr/>
      <w:tcPr>
        <w:tcBorders>
          <w:top w:val="single" w:sz="8" w:space="0" w:color="69D969" w:themeColor="accent5"/>
          <w:left w:val="single" w:sz="8" w:space="0" w:color="69D969" w:themeColor="accent5"/>
          <w:bottom w:val="single" w:sz="8" w:space="0" w:color="69D969" w:themeColor="accent5"/>
          <w:right w:val="single" w:sz="8" w:space="0" w:color="69D969" w:themeColor="accent5"/>
          <w:insideV w:val="single" w:sz="8" w:space="0" w:color="69D969" w:themeColor="accent5"/>
        </w:tcBorders>
      </w:tcPr>
    </w:tblStylePr>
  </w:style>
  <w:style w:type="table" w:styleId="LightGrid-Accent6">
    <w:name w:val="Light Grid Accent 6"/>
    <w:basedOn w:val="TableNormal"/>
    <w:uiPriority w:val="62"/>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CC66" w:themeColor="accent6"/>
        <w:left w:val="single" w:sz="8" w:space="0" w:color="FFCC66" w:themeColor="accent6"/>
        <w:bottom w:val="single" w:sz="8" w:space="0" w:color="FFCC66" w:themeColor="accent6"/>
        <w:right w:val="single" w:sz="8" w:space="0" w:color="FFCC66" w:themeColor="accent6"/>
        <w:insideH w:val="single" w:sz="8" w:space="0" w:color="FFCC66" w:themeColor="accent6"/>
        <w:insideV w:val="single" w:sz="8" w:space="0" w:color="FFCC6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FCC66" w:themeColor="accent6"/>
          <w:left w:val="single" w:sz="8" w:space="0" w:color="FFCC66" w:themeColor="accent6"/>
          <w:bottom w:val="single" w:sz="18" w:space="0" w:color="FFCC66" w:themeColor="accent6"/>
          <w:right w:val="single" w:sz="8" w:space="0" w:color="FFCC66" w:themeColor="accent6"/>
          <w:insideH w:val="nil"/>
          <w:insideV w:val="single" w:sz="8" w:space="0" w:color="FFCC6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C66" w:themeColor="accent6"/>
          <w:left w:val="single" w:sz="8" w:space="0" w:color="FFCC66" w:themeColor="accent6"/>
          <w:bottom w:val="single" w:sz="8" w:space="0" w:color="FFCC66" w:themeColor="accent6"/>
          <w:right w:val="single" w:sz="8" w:space="0" w:color="FFCC66" w:themeColor="accent6"/>
          <w:insideH w:val="nil"/>
          <w:insideV w:val="single" w:sz="8" w:space="0" w:color="FFCC6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C66" w:themeColor="accent6"/>
          <w:left w:val="single" w:sz="8" w:space="0" w:color="FFCC66" w:themeColor="accent6"/>
          <w:bottom w:val="single" w:sz="8" w:space="0" w:color="FFCC66" w:themeColor="accent6"/>
          <w:right w:val="single" w:sz="8" w:space="0" w:color="FFCC66" w:themeColor="accent6"/>
        </w:tcBorders>
      </w:tcPr>
    </w:tblStylePr>
    <w:tblStylePr w:type="band1Vert">
      <w:tblPr/>
      <w:tcPr>
        <w:tcBorders>
          <w:top w:val="single" w:sz="8" w:space="0" w:color="FFCC66" w:themeColor="accent6"/>
          <w:left w:val="single" w:sz="8" w:space="0" w:color="FFCC66" w:themeColor="accent6"/>
          <w:bottom w:val="single" w:sz="8" w:space="0" w:color="FFCC66" w:themeColor="accent6"/>
          <w:right w:val="single" w:sz="8" w:space="0" w:color="FFCC66" w:themeColor="accent6"/>
        </w:tcBorders>
        <w:shd w:val="clear" w:color="auto" w:fill="FFF2D9" w:themeFill="accent6" w:themeFillTint="3F"/>
      </w:tcPr>
    </w:tblStylePr>
    <w:tblStylePr w:type="band1Horz">
      <w:tblPr/>
      <w:tcPr>
        <w:tcBorders>
          <w:top w:val="single" w:sz="8" w:space="0" w:color="FFCC66" w:themeColor="accent6"/>
          <w:left w:val="single" w:sz="8" w:space="0" w:color="FFCC66" w:themeColor="accent6"/>
          <w:bottom w:val="single" w:sz="8" w:space="0" w:color="FFCC66" w:themeColor="accent6"/>
          <w:right w:val="single" w:sz="8" w:space="0" w:color="FFCC66" w:themeColor="accent6"/>
          <w:insideV w:val="single" w:sz="8" w:space="0" w:color="FFCC66" w:themeColor="accent6"/>
        </w:tcBorders>
        <w:shd w:val="clear" w:color="auto" w:fill="FFF2D9" w:themeFill="accent6" w:themeFillTint="3F"/>
      </w:tcPr>
    </w:tblStylePr>
    <w:tblStylePr w:type="band2Horz">
      <w:tblPr/>
      <w:tcPr>
        <w:tcBorders>
          <w:top w:val="single" w:sz="8" w:space="0" w:color="FFCC66" w:themeColor="accent6"/>
          <w:left w:val="single" w:sz="8" w:space="0" w:color="FFCC66" w:themeColor="accent6"/>
          <w:bottom w:val="single" w:sz="8" w:space="0" w:color="FFCC66" w:themeColor="accent6"/>
          <w:right w:val="single" w:sz="8" w:space="0" w:color="FFCC66" w:themeColor="accent6"/>
          <w:insideV w:val="single" w:sz="8" w:space="0" w:color="FFCC66" w:themeColor="accent6"/>
        </w:tcBorders>
      </w:tcPr>
    </w:tblStylePr>
  </w:style>
  <w:style w:type="table" w:customStyle="1" w:styleId="LightList1">
    <w:name w:val="Light List1"/>
    <w:basedOn w:val="TableNormal"/>
    <w:uiPriority w:val="61"/>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uiPriority w:val="61"/>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37A428" w:themeColor="accent1"/>
        <w:left w:val="single" w:sz="8" w:space="0" w:color="37A428" w:themeColor="accent1"/>
        <w:bottom w:val="single" w:sz="8" w:space="0" w:color="37A428" w:themeColor="accent1"/>
        <w:right w:val="single" w:sz="8" w:space="0" w:color="37A428"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37A428" w:themeFill="accent1"/>
      </w:tcPr>
    </w:tblStylePr>
    <w:tblStylePr w:type="lastRow">
      <w:pPr>
        <w:spacing w:before="0" w:after="0" w:line="240" w:lineRule="auto"/>
      </w:pPr>
      <w:rPr>
        <w:b/>
        <w:bCs/>
      </w:rPr>
      <w:tblPr/>
      <w:tcPr>
        <w:tcBorders>
          <w:top w:val="double" w:sz="6" w:space="0" w:color="37A428" w:themeColor="accent1"/>
          <w:left w:val="single" w:sz="8" w:space="0" w:color="37A428" w:themeColor="accent1"/>
          <w:bottom w:val="single" w:sz="8" w:space="0" w:color="37A428" w:themeColor="accent1"/>
          <w:right w:val="single" w:sz="8" w:space="0" w:color="37A428" w:themeColor="accent1"/>
        </w:tcBorders>
      </w:tcPr>
    </w:tblStylePr>
    <w:tblStylePr w:type="firstCol">
      <w:rPr>
        <w:b/>
        <w:bCs/>
      </w:rPr>
    </w:tblStylePr>
    <w:tblStylePr w:type="lastCol">
      <w:rPr>
        <w:b/>
        <w:bCs/>
      </w:rPr>
    </w:tblStylePr>
    <w:tblStylePr w:type="band1Vert">
      <w:tblPr/>
      <w:tcPr>
        <w:tcBorders>
          <w:top w:val="single" w:sz="8" w:space="0" w:color="37A428" w:themeColor="accent1"/>
          <w:left w:val="single" w:sz="8" w:space="0" w:color="37A428" w:themeColor="accent1"/>
          <w:bottom w:val="single" w:sz="8" w:space="0" w:color="37A428" w:themeColor="accent1"/>
          <w:right w:val="single" w:sz="8" w:space="0" w:color="37A428" w:themeColor="accent1"/>
        </w:tcBorders>
      </w:tcPr>
    </w:tblStylePr>
    <w:tblStylePr w:type="band1Horz">
      <w:tblPr/>
      <w:tcPr>
        <w:tcBorders>
          <w:top w:val="single" w:sz="8" w:space="0" w:color="37A428" w:themeColor="accent1"/>
          <w:left w:val="single" w:sz="8" w:space="0" w:color="37A428" w:themeColor="accent1"/>
          <w:bottom w:val="single" w:sz="8" w:space="0" w:color="37A428" w:themeColor="accent1"/>
          <w:right w:val="single" w:sz="8" w:space="0" w:color="37A428" w:themeColor="accent1"/>
        </w:tcBorders>
      </w:tcPr>
    </w:tblStylePr>
  </w:style>
  <w:style w:type="table" w:styleId="LightList-Accent2">
    <w:name w:val="Light List Accent 2"/>
    <w:basedOn w:val="TableNormal"/>
    <w:uiPriority w:val="61"/>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9900" w:themeColor="accent2"/>
        <w:left w:val="single" w:sz="8" w:space="0" w:color="FF9900" w:themeColor="accent2"/>
        <w:bottom w:val="single" w:sz="8" w:space="0" w:color="FF9900" w:themeColor="accent2"/>
        <w:right w:val="single" w:sz="8" w:space="0" w:color="FF9900"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F9900" w:themeFill="accent2"/>
      </w:tcPr>
    </w:tblStylePr>
    <w:tblStylePr w:type="lastRow">
      <w:pPr>
        <w:spacing w:before="0" w:after="0" w:line="240" w:lineRule="auto"/>
      </w:pPr>
      <w:rPr>
        <w:b/>
        <w:bCs/>
      </w:rPr>
      <w:tblPr/>
      <w:tcPr>
        <w:tcBorders>
          <w:top w:val="double" w:sz="6" w:space="0" w:color="FF9900" w:themeColor="accent2"/>
          <w:left w:val="single" w:sz="8" w:space="0" w:color="FF9900" w:themeColor="accent2"/>
          <w:bottom w:val="single" w:sz="8" w:space="0" w:color="FF9900" w:themeColor="accent2"/>
          <w:right w:val="single" w:sz="8" w:space="0" w:color="FF9900" w:themeColor="accent2"/>
        </w:tcBorders>
      </w:tcPr>
    </w:tblStylePr>
    <w:tblStylePr w:type="firstCol">
      <w:rPr>
        <w:b/>
        <w:bCs/>
      </w:rPr>
    </w:tblStylePr>
    <w:tblStylePr w:type="lastCol">
      <w:rPr>
        <w:b/>
        <w:bCs/>
      </w:rPr>
    </w:tblStylePr>
    <w:tblStylePr w:type="band1Vert">
      <w:tblPr/>
      <w:tcPr>
        <w:tcBorders>
          <w:top w:val="single" w:sz="8" w:space="0" w:color="FF9900" w:themeColor="accent2"/>
          <w:left w:val="single" w:sz="8" w:space="0" w:color="FF9900" w:themeColor="accent2"/>
          <w:bottom w:val="single" w:sz="8" w:space="0" w:color="FF9900" w:themeColor="accent2"/>
          <w:right w:val="single" w:sz="8" w:space="0" w:color="FF9900" w:themeColor="accent2"/>
        </w:tcBorders>
      </w:tcPr>
    </w:tblStylePr>
    <w:tblStylePr w:type="band1Horz">
      <w:tblPr/>
      <w:tcPr>
        <w:tcBorders>
          <w:top w:val="single" w:sz="8" w:space="0" w:color="FF9900" w:themeColor="accent2"/>
          <w:left w:val="single" w:sz="8" w:space="0" w:color="FF9900" w:themeColor="accent2"/>
          <w:bottom w:val="single" w:sz="8" w:space="0" w:color="FF9900" w:themeColor="accent2"/>
          <w:right w:val="single" w:sz="8" w:space="0" w:color="FF9900" w:themeColor="accent2"/>
        </w:tcBorders>
      </w:tcPr>
    </w:tblStylePr>
  </w:style>
  <w:style w:type="table" w:styleId="LightList-Accent3">
    <w:name w:val="Light List Accent 3"/>
    <w:basedOn w:val="TableNormal"/>
    <w:uiPriority w:val="61"/>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87736F" w:themeColor="accent3"/>
        <w:left w:val="single" w:sz="8" w:space="0" w:color="87736F" w:themeColor="accent3"/>
        <w:bottom w:val="single" w:sz="8" w:space="0" w:color="87736F" w:themeColor="accent3"/>
        <w:right w:val="single" w:sz="8" w:space="0" w:color="87736F"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7736F" w:themeFill="accent3"/>
      </w:tcPr>
    </w:tblStylePr>
    <w:tblStylePr w:type="lastRow">
      <w:pPr>
        <w:spacing w:before="0" w:after="0" w:line="240" w:lineRule="auto"/>
      </w:pPr>
      <w:rPr>
        <w:b/>
        <w:bCs/>
      </w:rPr>
      <w:tblPr/>
      <w:tcPr>
        <w:tcBorders>
          <w:top w:val="double" w:sz="6" w:space="0" w:color="87736F" w:themeColor="accent3"/>
          <w:left w:val="single" w:sz="8" w:space="0" w:color="87736F" w:themeColor="accent3"/>
          <w:bottom w:val="single" w:sz="8" w:space="0" w:color="87736F" w:themeColor="accent3"/>
          <w:right w:val="single" w:sz="8" w:space="0" w:color="87736F" w:themeColor="accent3"/>
        </w:tcBorders>
      </w:tcPr>
    </w:tblStylePr>
    <w:tblStylePr w:type="firstCol">
      <w:rPr>
        <w:b/>
        <w:bCs/>
      </w:rPr>
    </w:tblStylePr>
    <w:tblStylePr w:type="lastCol">
      <w:rPr>
        <w:b/>
        <w:bCs/>
      </w:rPr>
    </w:tblStylePr>
    <w:tblStylePr w:type="band1Vert">
      <w:tblPr/>
      <w:tcPr>
        <w:tcBorders>
          <w:top w:val="single" w:sz="8" w:space="0" w:color="87736F" w:themeColor="accent3"/>
          <w:left w:val="single" w:sz="8" w:space="0" w:color="87736F" w:themeColor="accent3"/>
          <w:bottom w:val="single" w:sz="8" w:space="0" w:color="87736F" w:themeColor="accent3"/>
          <w:right w:val="single" w:sz="8" w:space="0" w:color="87736F" w:themeColor="accent3"/>
        </w:tcBorders>
      </w:tcPr>
    </w:tblStylePr>
    <w:tblStylePr w:type="band1Horz">
      <w:tblPr/>
      <w:tcPr>
        <w:tcBorders>
          <w:top w:val="single" w:sz="8" w:space="0" w:color="87736F" w:themeColor="accent3"/>
          <w:left w:val="single" w:sz="8" w:space="0" w:color="87736F" w:themeColor="accent3"/>
          <w:bottom w:val="single" w:sz="8" w:space="0" w:color="87736F" w:themeColor="accent3"/>
          <w:right w:val="single" w:sz="8" w:space="0" w:color="87736F" w:themeColor="accent3"/>
        </w:tcBorders>
      </w:tcPr>
    </w:tblStylePr>
  </w:style>
  <w:style w:type="table" w:styleId="LightList-Accent4">
    <w:name w:val="Light List Accent 4"/>
    <w:basedOn w:val="TableNormal"/>
    <w:uiPriority w:val="61"/>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C4BAB8" w:themeColor="accent4"/>
        <w:left w:val="single" w:sz="8" w:space="0" w:color="C4BAB8" w:themeColor="accent4"/>
        <w:bottom w:val="single" w:sz="8" w:space="0" w:color="C4BAB8" w:themeColor="accent4"/>
        <w:right w:val="single" w:sz="8" w:space="0" w:color="C4BAB8"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4BAB8" w:themeFill="accent4"/>
      </w:tcPr>
    </w:tblStylePr>
    <w:tblStylePr w:type="lastRow">
      <w:pPr>
        <w:spacing w:before="0" w:after="0" w:line="240" w:lineRule="auto"/>
      </w:pPr>
      <w:rPr>
        <w:b/>
        <w:bCs/>
      </w:rPr>
      <w:tblPr/>
      <w:tcPr>
        <w:tcBorders>
          <w:top w:val="double" w:sz="6" w:space="0" w:color="C4BAB8" w:themeColor="accent4"/>
          <w:left w:val="single" w:sz="8" w:space="0" w:color="C4BAB8" w:themeColor="accent4"/>
          <w:bottom w:val="single" w:sz="8" w:space="0" w:color="C4BAB8" w:themeColor="accent4"/>
          <w:right w:val="single" w:sz="8" w:space="0" w:color="C4BAB8" w:themeColor="accent4"/>
        </w:tcBorders>
      </w:tcPr>
    </w:tblStylePr>
    <w:tblStylePr w:type="firstCol">
      <w:rPr>
        <w:b/>
        <w:bCs/>
      </w:rPr>
    </w:tblStylePr>
    <w:tblStylePr w:type="lastCol">
      <w:rPr>
        <w:b/>
        <w:bCs/>
      </w:rPr>
    </w:tblStylePr>
    <w:tblStylePr w:type="band1Vert">
      <w:tblPr/>
      <w:tcPr>
        <w:tcBorders>
          <w:top w:val="single" w:sz="8" w:space="0" w:color="C4BAB8" w:themeColor="accent4"/>
          <w:left w:val="single" w:sz="8" w:space="0" w:color="C4BAB8" w:themeColor="accent4"/>
          <w:bottom w:val="single" w:sz="8" w:space="0" w:color="C4BAB8" w:themeColor="accent4"/>
          <w:right w:val="single" w:sz="8" w:space="0" w:color="C4BAB8" w:themeColor="accent4"/>
        </w:tcBorders>
      </w:tcPr>
    </w:tblStylePr>
    <w:tblStylePr w:type="band1Horz">
      <w:tblPr/>
      <w:tcPr>
        <w:tcBorders>
          <w:top w:val="single" w:sz="8" w:space="0" w:color="C4BAB8" w:themeColor="accent4"/>
          <w:left w:val="single" w:sz="8" w:space="0" w:color="C4BAB8" w:themeColor="accent4"/>
          <w:bottom w:val="single" w:sz="8" w:space="0" w:color="C4BAB8" w:themeColor="accent4"/>
          <w:right w:val="single" w:sz="8" w:space="0" w:color="C4BAB8" w:themeColor="accent4"/>
        </w:tcBorders>
      </w:tcPr>
    </w:tblStylePr>
  </w:style>
  <w:style w:type="table" w:styleId="LightList-Accent5">
    <w:name w:val="Light List Accent 5"/>
    <w:basedOn w:val="TableNormal"/>
    <w:uiPriority w:val="61"/>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69D969" w:themeColor="accent5"/>
        <w:left w:val="single" w:sz="8" w:space="0" w:color="69D969" w:themeColor="accent5"/>
        <w:bottom w:val="single" w:sz="8" w:space="0" w:color="69D969" w:themeColor="accent5"/>
        <w:right w:val="single" w:sz="8" w:space="0" w:color="69D969"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69D969" w:themeFill="accent5"/>
      </w:tcPr>
    </w:tblStylePr>
    <w:tblStylePr w:type="lastRow">
      <w:pPr>
        <w:spacing w:before="0" w:after="0" w:line="240" w:lineRule="auto"/>
      </w:pPr>
      <w:rPr>
        <w:b/>
        <w:bCs/>
      </w:rPr>
      <w:tblPr/>
      <w:tcPr>
        <w:tcBorders>
          <w:top w:val="double" w:sz="6" w:space="0" w:color="69D969" w:themeColor="accent5"/>
          <w:left w:val="single" w:sz="8" w:space="0" w:color="69D969" w:themeColor="accent5"/>
          <w:bottom w:val="single" w:sz="8" w:space="0" w:color="69D969" w:themeColor="accent5"/>
          <w:right w:val="single" w:sz="8" w:space="0" w:color="69D969" w:themeColor="accent5"/>
        </w:tcBorders>
      </w:tcPr>
    </w:tblStylePr>
    <w:tblStylePr w:type="firstCol">
      <w:rPr>
        <w:b/>
        <w:bCs/>
      </w:rPr>
    </w:tblStylePr>
    <w:tblStylePr w:type="lastCol">
      <w:rPr>
        <w:b/>
        <w:bCs/>
      </w:rPr>
    </w:tblStylePr>
    <w:tblStylePr w:type="band1Vert">
      <w:tblPr/>
      <w:tcPr>
        <w:tcBorders>
          <w:top w:val="single" w:sz="8" w:space="0" w:color="69D969" w:themeColor="accent5"/>
          <w:left w:val="single" w:sz="8" w:space="0" w:color="69D969" w:themeColor="accent5"/>
          <w:bottom w:val="single" w:sz="8" w:space="0" w:color="69D969" w:themeColor="accent5"/>
          <w:right w:val="single" w:sz="8" w:space="0" w:color="69D969" w:themeColor="accent5"/>
        </w:tcBorders>
      </w:tcPr>
    </w:tblStylePr>
    <w:tblStylePr w:type="band1Horz">
      <w:tblPr/>
      <w:tcPr>
        <w:tcBorders>
          <w:top w:val="single" w:sz="8" w:space="0" w:color="69D969" w:themeColor="accent5"/>
          <w:left w:val="single" w:sz="8" w:space="0" w:color="69D969" w:themeColor="accent5"/>
          <w:bottom w:val="single" w:sz="8" w:space="0" w:color="69D969" w:themeColor="accent5"/>
          <w:right w:val="single" w:sz="8" w:space="0" w:color="69D969" w:themeColor="accent5"/>
        </w:tcBorders>
      </w:tcPr>
    </w:tblStylePr>
  </w:style>
  <w:style w:type="table" w:styleId="LightList-Accent6">
    <w:name w:val="Light List Accent 6"/>
    <w:basedOn w:val="TableNormal"/>
    <w:uiPriority w:val="61"/>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CC66" w:themeColor="accent6"/>
        <w:left w:val="single" w:sz="8" w:space="0" w:color="FFCC66" w:themeColor="accent6"/>
        <w:bottom w:val="single" w:sz="8" w:space="0" w:color="FFCC66" w:themeColor="accent6"/>
        <w:right w:val="single" w:sz="8" w:space="0" w:color="FFCC6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FCC66" w:themeFill="accent6"/>
      </w:tcPr>
    </w:tblStylePr>
    <w:tblStylePr w:type="lastRow">
      <w:pPr>
        <w:spacing w:before="0" w:after="0" w:line="240" w:lineRule="auto"/>
      </w:pPr>
      <w:rPr>
        <w:b/>
        <w:bCs/>
      </w:rPr>
      <w:tblPr/>
      <w:tcPr>
        <w:tcBorders>
          <w:top w:val="double" w:sz="6" w:space="0" w:color="FFCC66" w:themeColor="accent6"/>
          <w:left w:val="single" w:sz="8" w:space="0" w:color="FFCC66" w:themeColor="accent6"/>
          <w:bottom w:val="single" w:sz="8" w:space="0" w:color="FFCC66" w:themeColor="accent6"/>
          <w:right w:val="single" w:sz="8" w:space="0" w:color="FFCC66" w:themeColor="accent6"/>
        </w:tcBorders>
      </w:tcPr>
    </w:tblStylePr>
    <w:tblStylePr w:type="firstCol">
      <w:rPr>
        <w:b/>
        <w:bCs/>
      </w:rPr>
    </w:tblStylePr>
    <w:tblStylePr w:type="lastCol">
      <w:rPr>
        <w:b/>
        <w:bCs/>
      </w:rPr>
    </w:tblStylePr>
    <w:tblStylePr w:type="band1Vert">
      <w:tblPr/>
      <w:tcPr>
        <w:tcBorders>
          <w:top w:val="single" w:sz="8" w:space="0" w:color="FFCC66" w:themeColor="accent6"/>
          <w:left w:val="single" w:sz="8" w:space="0" w:color="FFCC66" w:themeColor="accent6"/>
          <w:bottom w:val="single" w:sz="8" w:space="0" w:color="FFCC66" w:themeColor="accent6"/>
          <w:right w:val="single" w:sz="8" w:space="0" w:color="FFCC66" w:themeColor="accent6"/>
        </w:tcBorders>
      </w:tcPr>
    </w:tblStylePr>
    <w:tblStylePr w:type="band1Horz">
      <w:tblPr/>
      <w:tcPr>
        <w:tcBorders>
          <w:top w:val="single" w:sz="8" w:space="0" w:color="FFCC66" w:themeColor="accent6"/>
          <w:left w:val="single" w:sz="8" w:space="0" w:color="FFCC66" w:themeColor="accent6"/>
          <w:bottom w:val="single" w:sz="8" w:space="0" w:color="FFCC66" w:themeColor="accent6"/>
          <w:right w:val="single" w:sz="8" w:space="0" w:color="FFCC66" w:themeColor="accent6"/>
        </w:tcBorders>
      </w:tcPr>
    </w:tblStylePr>
  </w:style>
  <w:style w:type="table" w:customStyle="1" w:styleId="LightShading1">
    <w:name w:val="Light Shading1"/>
    <w:basedOn w:val="TableNormal"/>
    <w:uiPriority w:val="60"/>
    <w:rsid w:val="005B1764"/>
    <w:rPr>
      <w:rFonts w:asciiTheme="minorHAnsi" w:eastAsiaTheme="minorEastAsia" w:hAnsiTheme="minorHAnsi" w:cstheme="minorBidi"/>
      <w:color w:val="000000" w:themeColor="text1" w:themeShade="BF"/>
      <w:sz w:val="22"/>
      <w:szCs w:val="22"/>
      <w:lang w:eastAsia="zh-TW" w:bidi="ar-SA"/>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5B1764"/>
    <w:rPr>
      <w:rFonts w:asciiTheme="minorHAnsi" w:eastAsiaTheme="minorEastAsia" w:hAnsiTheme="minorHAnsi" w:cstheme="minorBidi"/>
      <w:color w:val="287A1E" w:themeColor="accent1" w:themeShade="BF"/>
      <w:sz w:val="22"/>
      <w:szCs w:val="22"/>
      <w:lang w:eastAsia="zh-TW" w:bidi="ar-SA"/>
    </w:rPr>
    <w:tblPr>
      <w:tblStyleRowBandSize w:val="1"/>
      <w:tblStyleColBandSize w:val="1"/>
      <w:tblInd w:w="0" w:type="dxa"/>
      <w:tblBorders>
        <w:top w:val="single" w:sz="8" w:space="0" w:color="37A428" w:themeColor="accent1"/>
        <w:bottom w:val="single" w:sz="8" w:space="0" w:color="37A428"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37A428" w:themeColor="accent1"/>
          <w:left w:val="nil"/>
          <w:bottom w:val="single" w:sz="8" w:space="0" w:color="37A428" w:themeColor="accent1"/>
          <w:right w:val="nil"/>
          <w:insideH w:val="nil"/>
          <w:insideV w:val="nil"/>
        </w:tcBorders>
      </w:tcPr>
    </w:tblStylePr>
    <w:tblStylePr w:type="lastRow">
      <w:pPr>
        <w:spacing w:before="0" w:after="0" w:line="240" w:lineRule="auto"/>
      </w:pPr>
      <w:rPr>
        <w:b/>
        <w:bCs/>
      </w:rPr>
      <w:tblPr/>
      <w:tcPr>
        <w:tcBorders>
          <w:top w:val="single" w:sz="8" w:space="0" w:color="37A428" w:themeColor="accent1"/>
          <w:left w:val="nil"/>
          <w:bottom w:val="single" w:sz="8" w:space="0" w:color="37A42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7F0C2" w:themeFill="accent1" w:themeFillTint="3F"/>
      </w:tcPr>
    </w:tblStylePr>
    <w:tblStylePr w:type="band1Horz">
      <w:tblPr/>
      <w:tcPr>
        <w:tcBorders>
          <w:left w:val="nil"/>
          <w:right w:val="nil"/>
          <w:insideH w:val="nil"/>
          <w:insideV w:val="nil"/>
        </w:tcBorders>
        <w:shd w:val="clear" w:color="auto" w:fill="C7F0C2" w:themeFill="accent1" w:themeFillTint="3F"/>
      </w:tcPr>
    </w:tblStylePr>
  </w:style>
  <w:style w:type="table" w:styleId="LightShading-Accent2">
    <w:name w:val="Light Shading Accent 2"/>
    <w:basedOn w:val="TableNormal"/>
    <w:uiPriority w:val="60"/>
    <w:rsid w:val="005B1764"/>
    <w:rPr>
      <w:rFonts w:asciiTheme="minorHAnsi" w:eastAsiaTheme="minorEastAsia" w:hAnsiTheme="minorHAnsi" w:cstheme="minorBidi"/>
      <w:color w:val="BF7200" w:themeColor="accent2" w:themeShade="BF"/>
      <w:sz w:val="22"/>
      <w:szCs w:val="22"/>
      <w:lang w:eastAsia="zh-TW" w:bidi="ar-SA"/>
    </w:rPr>
    <w:tblPr>
      <w:tblStyleRowBandSize w:val="1"/>
      <w:tblStyleColBandSize w:val="1"/>
      <w:tblInd w:w="0" w:type="dxa"/>
      <w:tblBorders>
        <w:top w:val="single" w:sz="8" w:space="0" w:color="FF9900" w:themeColor="accent2"/>
        <w:bottom w:val="single" w:sz="8" w:space="0" w:color="FF99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9900" w:themeColor="accent2"/>
          <w:left w:val="nil"/>
          <w:bottom w:val="single" w:sz="8" w:space="0" w:color="FF9900" w:themeColor="accent2"/>
          <w:right w:val="nil"/>
          <w:insideH w:val="nil"/>
          <w:insideV w:val="nil"/>
        </w:tcBorders>
      </w:tcPr>
    </w:tblStylePr>
    <w:tblStylePr w:type="lastRow">
      <w:pPr>
        <w:spacing w:before="0" w:after="0" w:line="240" w:lineRule="auto"/>
      </w:pPr>
      <w:rPr>
        <w:b/>
        <w:bCs/>
      </w:rPr>
      <w:tblPr/>
      <w:tcPr>
        <w:tcBorders>
          <w:top w:val="single" w:sz="8" w:space="0" w:color="FF9900" w:themeColor="accent2"/>
          <w:left w:val="nil"/>
          <w:bottom w:val="single" w:sz="8" w:space="0" w:color="FF99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5C0" w:themeFill="accent2" w:themeFillTint="3F"/>
      </w:tcPr>
    </w:tblStylePr>
    <w:tblStylePr w:type="band1Horz">
      <w:tblPr/>
      <w:tcPr>
        <w:tcBorders>
          <w:left w:val="nil"/>
          <w:right w:val="nil"/>
          <w:insideH w:val="nil"/>
          <w:insideV w:val="nil"/>
        </w:tcBorders>
        <w:shd w:val="clear" w:color="auto" w:fill="FFE5C0" w:themeFill="accent2" w:themeFillTint="3F"/>
      </w:tcPr>
    </w:tblStylePr>
  </w:style>
  <w:style w:type="table" w:styleId="LightShading-Accent3">
    <w:name w:val="Light Shading Accent 3"/>
    <w:basedOn w:val="TableNormal"/>
    <w:uiPriority w:val="60"/>
    <w:rsid w:val="005B1764"/>
    <w:rPr>
      <w:rFonts w:asciiTheme="minorHAnsi" w:eastAsiaTheme="minorEastAsia" w:hAnsiTheme="minorHAnsi" w:cstheme="minorBidi"/>
      <w:color w:val="645653" w:themeColor="accent3" w:themeShade="BF"/>
      <w:sz w:val="22"/>
      <w:szCs w:val="22"/>
      <w:lang w:eastAsia="zh-TW" w:bidi="ar-SA"/>
    </w:rPr>
    <w:tblPr>
      <w:tblStyleRowBandSize w:val="1"/>
      <w:tblStyleColBandSize w:val="1"/>
      <w:tblInd w:w="0" w:type="dxa"/>
      <w:tblBorders>
        <w:top w:val="single" w:sz="8" w:space="0" w:color="87736F" w:themeColor="accent3"/>
        <w:bottom w:val="single" w:sz="8" w:space="0" w:color="87736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7736F" w:themeColor="accent3"/>
          <w:left w:val="nil"/>
          <w:bottom w:val="single" w:sz="8" w:space="0" w:color="87736F" w:themeColor="accent3"/>
          <w:right w:val="nil"/>
          <w:insideH w:val="nil"/>
          <w:insideV w:val="nil"/>
        </w:tcBorders>
      </w:tcPr>
    </w:tblStylePr>
    <w:tblStylePr w:type="lastRow">
      <w:pPr>
        <w:spacing w:before="0" w:after="0" w:line="240" w:lineRule="auto"/>
      </w:pPr>
      <w:rPr>
        <w:b/>
        <w:bCs/>
      </w:rPr>
      <w:tblPr/>
      <w:tcPr>
        <w:tcBorders>
          <w:top w:val="single" w:sz="8" w:space="0" w:color="87736F" w:themeColor="accent3"/>
          <w:left w:val="nil"/>
          <w:bottom w:val="single" w:sz="8" w:space="0" w:color="87736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DCDB" w:themeFill="accent3" w:themeFillTint="3F"/>
      </w:tcPr>
    </w:tblStylePr>
    <w:tblStylePr w:type="band1Horz">
      <w:tblPr/>
      <w:tcPr>
        <w:tcBorders>
          <w:left w:val="nil"/>
          <w:right w:val="nil"/>
          <w:insideH w:val="nil"/>
          <w:insideV w:val="nil"/>
        </w:tcBorders>
        <w:shd w:val="clear" w:color="auto" w:fill="E1DCDB" w:themeFill="accent3" w:themeFillTint="3F"/>
      </w:tcPr>
    </w:tblStylePr>
  </w:style>
  <w:style w:type="table" w:styleId="LightShading-Accent4">
    <w:name w:val="Light Shading Accent 4"/>
    <w:basedOn w:val="TableNormal"/>
    <w:uiPriority w:val="60"/>
    <w:rsid w:val="005B1764"/>
    <w:rPr>
      <w:rFonts w:asciiTheme="minorHAnsi" w:eastAsiaTheme="minorEastAsia" w:hAnsiTheme="minorHAnsi" w:cstheme="minorBidi"/>
      <w:color w:val="988783" w:themeColor="accent4" w:themeShade="BF"/>
      <w:sz w:val="22"/>
      <w:szCs w:val="22"/>
      <w:lang w:eastAsia="zh-TW" w:bidi="ar-SA"/>
    </w:rPr>
    <w:tblPr>
      <w:tblStyleRowBandSize w:val="1"/>
      <w:tblStyleColBandSize w:val="1"/>
      <w:tblInd w:w="0" w:type="dxa"/>
      <w:tblBorders>
        <w:top w:val="single" w:sz="8" w:space="0" w:color="C4BAB8" w:themeColor="accent4"/>
        <w:bottom w:val="single" w:sz="8" w:space="0" w:color="C4BAB8"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4BAB8" w:themeColor="accent4"/>
          <w:left w:val="nil"/>
          <w:bottom w:val="single" w:sz="8" w:space="0" w:color="C4BAB8" w:themeColor="accent4"/>
          <w:right w:val="nil"/>
          <w:insideH w:val="nil"/>
          <w:insideV w:val="nil"/>
        </w:tcBorders>
      </w:tcPr>
    </w:tblStylePr>
    <w:tblStylePr w:type="lastRow">
      <w:pPr>
        <w:spacing w:before="0" w:after="0" w:line="240" w:lineRule="auto"/>
      </w:pPr>
      <w:rPr>
        <w:b/>
        <w:bCs/>
      </w:rPr>
      <w:tblPr/>
      <w:tcPr>
        <w:tcBorders>
          <w:top w:val="single" w:sz="8" w:space="0" w:color="C4BAB8" w:themeColor="accent4"/>
          <w:left w:val="nil"/>
          <w:bottom w:val="single" w:sz="8" w:space="0" w:color="C4BAB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EDED" w:themeFill="accent4" w:themeFillTint="3F"/>
      </w:tcPr>
    </w:tblStylePr>
    <w:tblStylePr w:type="band1Horz">
      <w:tblPr/>
      <w:tcPr>
        <w:tcBorders>
          <w:left w:val="nil"/>
          <w:right w:val="nil"/>
          <w:insideH w:val="nil"/>
          <w:insideV w:val="nil"/>
        </w:tcBorders>
        <w:shd w:val="clear" w:color="auto" w:fill="F0EDED" w:themeFill="accent4" w:themeFillTint="3F"/>
      </w:tcPr>
    </w:tblStylePr>
  </w:style>
  <w:style w:type="table" w:styleId="LightShading-Accent5">
    <w:name w:val="Light Shading Accent 5"/>
    <w:basedOn w:val="TableNormal"/>
    <w:uiPriority w:val="60"/>
    <w:rsid w:val="005B1764"/>
    <w:rPr>
      <w:rFonts w:asciiTheme="minorHAnsi" w:eastAsiaTheme="minorEastAsia" w:hAnsiTheme="minorHAnsi" w:cstheme="minorBidi"/>
      <w:color w:val="30C030" w:themeColor="accent5" w:themeShade="BF"/>
      <w:sz w:val="22"/>
      <w:szCs w:val="22"/>
      <w:lang w:eastAsia="zh-TW" w:bidi="ar-SA"/>
    </w:rPr>
    <w:tblPr>
      <w:tblStyleRowBandSize w:val="1"/>
      <w:tblStyleColBandSize w:val="1"/>
      <w:tblInd w:w="0" w:type="dxa"/>
      <w:tblBorders>
        <w:top w:val="single" w:sz="8" w:space="0" w:color="69D969" w:themeColor="accent5"/>
        <w:bottom w:val="single" w:sz="8" w:space="0" w:color="69D969"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69D969" w:themeColor="accent5"/>
          <w:left w:val="nil"/>
          <w:bottom w:val="single" w:sz="8" w:space="0" w:color="69D969" w:themeColor="accent5"/>
          <w:right w:val="nil"/>
          <w:insideH w:val="nil"/>
          <w:insideV w:val="nil"/>
        </w:tcBorders>
      </w:tcPr>
    </w:tblStylePr>
    <w:tblStylePr w:type="lastRow">
      <w:pPr>
        <w:spacing w:before="0" w:after="0" w:line="240" w:lineRule="auto"/>
      </w:pPr>
      <w:rPr>
        <w:b/>
        <w:bCs/>
      </w:rPr>
      <w:tblPr/>
      <w:tcPr>
        <w:tcBorders>
          <w:top w:val="single" w:sz="8" w:space="0" w:color="69D969" w:themeColor="accent5"/>
          <w:left w:val="nil"/>
          <w:bottom w:val="single" w:sz="8" w:space="0" w:color="69D969"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9F5D9" w:themeFill="accent5" w:themeFillTint="3F"/>
      </w:tcPr>
    </w:tblStylePr>
    <w:tblStylePr w:type="band1Horz">
      <w:tblPr/>
      <w:tcPr>
        <w:tcBorders>
          <w:left w:val="nil"/>
          <w:right w:val="nil"/>
          <w:insideH w:val="nil"/>
          <w:insideV w:val="nil"/>
        </w:tcBorders>
        <w:shd w:val="clear" w:color="auto" w:fill="D9F5D9" w:themeFill="accent5" w:themeFillTint="3F"/>
      </w:tcPr>
    </w:tblStylePr>
  </w:style>
  <w:style w:type="table" w:styleId="LightShading-Accent6">
    <w:name w:val="Light Shading Accent 6"/>
    <w:basedOn w:val="TableNormal"/>
    <w:uiPriority w:val="60"/>
    <w:rsid w:val="005B1764"/>
    <w:rPr>
      <w:rFonts w:asciiTheme="minorHAnsi" w:eastAsiaTheme="minorEastAsia" w:hAnsiTheme="minorHAnsi" w:cstheme="minorBidi"/>
      <w:color w:val="FFAE0C" w:themeColor="accent6" w:themeShade="BF"/>
      <w:sz w:val="22"/>
      <w:szCs w:val="22"/>
      <w:lang w:eastAsia="zh-TW" w:bidi="ar-SA"/>
    </w:rPr>
    <w:tblPr>
      <w:tblStyleRowBandSize w:val="1"/>
      <w:tblStyleColBandSize w:val="1"/>
      <w:tblInd w:w="0" w:type="dxa"/>
      <w:tblBorders>
        <w:top w:val="single" w:sz="8" w:space="0" w:color="FFCC66" w:themeColor="accent6"/>
        <w:bottom w:val="single" w:sz="8" w:space="0" w:color="FFCC6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CC66" w:themeColor="accent6"/>
          <w:left w:val="nil"/>
          <w:bottom w:val="single" w:sz="8" w:space="0" w:color="FFCC66" w:themeColor="accent6"/>
          <w:right w:val="nil"/>
          <w:insideH w:val="nil"/>
          <w:insideV w:val="nil"/>
        </w:tcBorders>
      </w:tcPr>
    </w:tblStylePr>
    <w:tblStylePr w:type="lastRow">
      <w:pPr>
        <w:spacing w:before="0" w:after="0" w:line="240" w:lineRule="auto"/>
      </w:pPr>
      <w:rPr>
        <w:b/>
        <w:bCs/>
      </w:rPr>
      <w:tblPr/>
      <w:tcPr>
        <w:tcBorders>
          <w:top w:val="single" w:sz="8" w:space="0" w:color="FFCC66" w:themeColor="accent6"/>
          <w:left w:val="nil"/>
          <w:bottom w:val="single" w:sz="8" w:space="0" w:color="FFCC6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2D9" w:themeFill="accent6" w:themeFillTint="3F"/>
      </w:tcPr>
    </w:tblStylePr>
    <w:tblStylePr w:type="band1Horz">
      <w:tblPr/>
      <w:tcPr>
        <w:tcBorders>
          <w:left w:val="nil"/>
          <w:right w:val="nil"/>
          <w:insideH w:val="nil"/>
          <w:insideV w:val="nil"/>
        </w:tcBorders>
        <w:shd w:val="clear" w:color="auto" w:fill="FFF2D9" w:themeFill="accent6" w:themeFillTint="3F"/>
      </w:tcPr>
    </w:tblStylePr>
  </w:style>
  <w:style w:type="table" w:customStyle="1" w:styleId="MediumGrid11">
    <w:name w:val="Medium Grid 11"/>
    <w:basedOn w:val="TableNormal"/>
    <w:uiPriority w:val="67"/>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56D246" w:themeColor="accent1" w:themeTint="BF"/>
        <w:left w:val="single" w:sz="8" w:space="0" w:color="56D246" w:themeColor="accent1" w:themeTint="BF"/>
        <w:bottom w:val="single" w:sz="8" w:space="0" w:color="56D246" w:themeColor="accent1" w:themeTint="BF"/>
        <w:right w:val="single" w:sz="8" w:space="0" w:color="56D246" w:themeColor="accent1" w:themeTint="BF"/>
        <w:insideH w:val="single" w:sz="8" w:space="0" w:color="56D246" w:themeColor="accent1" w:themeTint="BF"/>
        <w:insideV w:val="single" w:sz="8" w:space="0" w:color="56D246" w:themeColor="accent1" w:themeTint="BF"/>
      </w:tblBorders>
      <w:tblCellMar>
        <w:top w:w="0" w:type="dxa"/>
        <w:left w:w="108" w:type="dxa"/>
        <w:bottom w:w="0" w:type="dxa"/>
        <w:right w:w="108" w:type="dxa"/>
      </w:tblCellMar>
    </w:tblPr>
    <w:tcPr>
      <w:shd w:val="clear" w:color="auto" w:fill="C7F0C2" w:themeFill="accent1" w:themeFillTint="3F"/>
    </w:tcPr>
    <w:tblStylePr w:type="firstRow">
      <w:rPr>
        <w:b/>
        <w:bCs/>
      </w:rPr>
    </w:tblStylePr>
    <w:tblStylePr w:type="lastRow">
      <w:rPr>
        <w:b/>
        <w:bCs/>
      </w:rPr>
      <w:tblPr/>
      <w:tcPr>
        <w:tcBorders>
          <w:top w:val="single" w:sz="18" w:space="0" w:color="56D246" w:themeColor="accent1" w:themeTint="BF"/>
        </w:tcBorders>
      </w:tcPr>
    </w:tblStylePr>
    <w:tblStylePr w:type="firstCol">
      <w:rPr>
        <w:b/>
        <w:bCs/>
      </w:rPr>
    </w:tblStylePr>
    <w:tblStylePr w:type="lastCol">
      <w:rPr>
        <w:b/>
        <w:bCs/>
      </w:rPr>
    </w:tblStylePr>
    <w:tblStylePr w:type="band1Vert">
      <w:tblPr/>
      <w:tcPr>
        <w:shd w:val="clear" w:color="auto" w:fill="8FE184" w:themeFill="accent1" w:themeFillTint="7F"/>
      </w:tcPr>
    </w:tblStylePr>
    <w:tblStylePr w:type="band1Horz">
      <w:tblPr/>
      <w:tcPr>
        <w:shd w:val="clear" w:color="auto" w:fill="8FE184" w:themeFill="accent1" w:themeFillTint="7F"/>
      </w:tcPr>
    </w:tblStylePr>
  </w:style>
  <w:style w:type="table" w:styleId="MediumGrid1-Accent2">
    <w:name w:val="Medium Grid 1 Accent 2"/>
    <w:basedOn w:val="TableNormal"/>
    <w:uiPriority w:val="67"/>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B240" w:themeColor="accent2" w:themeTint="BF"/>
        <w:left w:val="single" w:sz="8" w:space="0" w:color="FFB240" w:themeColor="accent2" w:themeTint="BF"/>
        <w:bottom w:val="single" w:sz="8" w:space="0" w:color="FFB240" w:themeColor="accent2" w:themeTint="BF"/>
        <w:right w:val="single" w:sz="8" w:space="0" w:color="FFB240" w:themeColor="accent2" w:themeTint="BF"/>
        <w:insideH w:val="single" w:sz="8" w:space="0" w:color="FFB240" w:themeColor="accent2" w:themeTint="BF"/>
        <w:insideV w:val="single" w:sz="8" w:space="0" w:color="FFB240" w:themeColor="accent2" w:themeTint="BF"/>
      </w:tblBorders>
      <w:tblCellMar>
        <w:top w:w="0" w:type="dxa"/>
        <w:left w:w="108" w:type="dxa"/>
        <w:bottom w:w="0" w:type="dxa"/>
        <w:right w:w="108" w:type="dxa"/>
      </w:tblCellMar>
    </w:tblPr>
    <w:tcPr>
      <w:shd w:val="clear" w:color="auto" w:fill="FFE5C0" w:themeFill="accent2" w:themeFillTint="3F"/>
    </w:tcPr>
    <w:tblStylePr w:type="firstRow">
      <w:rPr>
        <w:b/>
        <w:bCs/>
      </w:rPr>
    </w:tblStylePr>
    <w:tblStylePr w:type="lastRow">
      <w:rPr>
        <w:b/>
        <w:bCs/>
      </w:rPr>
      <w:tblPr/>
      <w:tcPr>
        <w:tcBorders>
          <w:top w:val="single" w:sz="18" w:space="0" w:color="FFB240" w:themeColor="accent2" w:themeTint="BF"/>
        </w:tcBorders>
      </w:tcPr>
    </w:tblStylePr>
    <w:tblStylePr w:type="firstCol">
      <w:rPr>
        <w:b/>
        <w:bCs/>
      </w:rPr>
    </w:tblStylePr>
    <w:tblStylePr w:type="lastCol">
      <w:rPr>
        <w:b/>
        <w:bCs/>
      </w:rPr>
    </w:tblStylePr>
    <w:tblStylePr w:type="band1Vert">
      <w:tblPr/>
      <w:tcPr>
        <w:shd w:val="clear" w:color="auto" w:fill="FFCC80" w:themeFill="accent2" w:themeFillTint="7F"/>
      </w:tcPr>
    </w:tblStylePr>
    <w:tblStylePr w:type="band1Horz">
      <w:tblPr/>
      <w:tcPr>
        <w:shd w:val="clear" w:color="auto" w:fill="FFCC80" w:themeFill="accent2" w:themeFillTint="7F"/>
      </w:tcPr>
    </w:tblStylePr>
  </w:style>
  <w:style w:type="table" w:styleId="MediumGrid1-Accent3">
    <w:name w:val="Medium Grid 1 Accent 3"/>
    <w:basedOn w:val="TableNormal"/>
    <w:uiPriority w:val="67"/>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A59592" w:themeColor="accent3" w:themeTint="BF"/>
        <w:left w:val="single" w:sz="8" w:space="0" w:color="A59592" w:themeColor="accent3" w:themeTint="BF"/>
        <w:bottom w:val="single" w:sz="8" w:space="0" w:color="A59592" w:themeColor="accent3" w:themeTint="BF"/>
        <w:right w:val="single" w:sz="8" w:space="0" w:color="A59592" w:themeColor="accent3" w:themeTint="BF"/>
        <w:insideH w:val="single" w:sz="8" w:space="0" w:color="A59592" w:themeColor="accent3" w:themeTint="BF"/>
        <w:insideV w:val="single" w:sz="8" w:space="0" w:color="A59592" w:themeColor="accent3" w:themeTint="BF"/>
      </w:tblBorders>
      <w:tblCellMar>
        <w:top w:w="0" w:type="dxa"/>
        <w:left w:w="108" w:type="dxa"/>
        <w:bottom w:w="0" w:type="dxa"/>
        <w:right w:w="108" w:type="dxa"/>
      </w:tblCellMar>
    </w:tblPr>
    <w:tcPr>
      <w:shd w:val="clear" w:color="auto" w:fill="E1DCDB" w:themeFill="accent3" w:themeFillTint="3F"/>
    </w:tcPr>
    <w:tblStylePr w:type="firstRow">
      <w:rPr>
        <w:b/>
        <w:bCs/>
      </w:rPr>
    </w:tblStylePr>
    <w:tblStylePr w:type="lastRow">
      <w:rPr>
        <w:b/>
        <w:bCs/>
      </w:rPr>
      <w:tblPr/>
      <w:tcPr>
        <w:tcBorders>
          <w:top w:val="single" w:sz="18" w:space="0" w:color="A59592" w:themeColor="accent3" w:themeTint="BF"/>
        </w:tcBorders>
      </w:tcPr>
    </w:tblStylePr>
    <w:tblStylePr w:type="firstCol">
      <w:rPr>
        <w:b/>
        <w:bCs/>
      </w:rPr>
    </w:tblStylePr>
    <w:tblStylePr w:type="lastCol">
      <w:rPr>
        <w:b/>
        <w:bCs/>
      </w:rPr>
    </w:tblStylePr>
    <w:tblStylePr w:type="band1Vert">
      <w:tblPr/>
      <w:tcPr>
        <w:shd w:val="clear" w:color="auto" w:fill="C3B8B6" w:themeFill="accent3" w:themeFillTint="7F"/>
      </w:tcPr>
    </w:tblStylePr>
    <w:tblStylePr w:type="band1Horz">
      <w:tblPr/>
      <w:tcPr>
        <w:shd w:val="clear" w:color="auto" w:fill="C3B8B6" w:themeFill="accent3" w:themeFillTint="7F"/>
      </w:tcPr>
    </w:tblStylePr>
  </w:style>
  <w:style w:type="table" w:styleId="MediumGrid1-Accent4">
    <w:name w:val="Medium Grid 1 Accent 4"/>
    <w:basedOn w:val="TableNormal"/>
    <w:uiPriority w:val="67"/>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D2CBC9" w:themeColor="accent4" w:themeTint="BF"/>
        <w:left w:val="single" w:sz="8" w:space="0" w:color="D2CBC9" w:themeColor="accent4" w:themeTint="BF"/>
        <w:bottom w:val="single" w:sz="8" w:space="0" w:color="D2CBC9" w:themeColor="accent4" w:themeTint="BF"/>
        <w:right w:val="single" w:sz="8" w:space="0" w:color="D2CBC9" w:themeColor="accent4" w:themeTint="BF"/>
        <w:insideH w:val="single" w:sz="8" w:space="0" w:color="D2CBC9" w:themeColor="accent4" w:themeTint="BF"/>
        <w:insideV w:val="single" w:sz="8" w:space="0" w:color="D2CBC9" w:themeColor="accent4" w:themeTint="BF"/>
      </w:tblBorders>
      <w:tblCellMar>
        <w:top w:w="0" w:type="dxa"/>
        <w:left w:w="108" w:type="dxa"/>
        <w:bottom w:w="0" w:type="dxa"/>
        <w:right w:w="108" w:type="dxa"/>
      </w:tblCellMar>
    </w:tblPr>
    <w:tcPr>
      <w:shd w:val="clear" w:color="auto" w:fill="F0EDED" w:themeFill="accent4" w:themeFillTint="3F"/>
    </w:tcPr>
    <w:tblStylePr w:type="firstRow">
      <w:rPr>
        <w:b/>
        <w:bCs/>
      </w:rPr>
    </w:tblStylePr>
    <w:tblStylePr w:type="lastRow">
      <w:rPr>
        <w:b/>
        <w:bCs/>
      </w:rPr>
      <w:tblPr/>
      <w:tcPr>
        <w:tcBorders>
          <w:top w:val="single" w:sz="18" w:space="0" w:color="D2CBC9" w:themeColor="accent4" w:themeTint="BF"/>
        </w:tcBorders>
      </w:tcPr>
    </w:tblStylePr>
    <w:tblStylePr w:type="firstCol">
      <w:rPr>
        <w:b/>
        <w:bCs/>
      </w:rPr>
    </w:tblStylePr>
    <w:tblStylePr w:type="lastCol">
      <w:rPr>
        <w:b/>
        <w:bCs/>
      </w:rPr>
    </w:tblStylePr>
    <w:tblStylePr w:type="band1Vert">
      <w:tblPr/>
      <w:tcPr>
        <w:shd w:val="clear" w:color="auto" w:fill="E1DCDB" w:themeFill="accent4" w:themeFillTint="7F"/>
      </w:tcPr>
    </w:tblStylePr>
    <w:tblStylePr w:type="band1Horz">
      <w:tblPr/>
      <w:tcPr>
        <w:shd w:val="clear" w:color="auto" w:fill="E1DCDB" w:themeFill="accent4" w:themeFillTint="7F"/>
      </w:tcPr>
    </w:tblStylePr>
  </w:style>
  <w:style w:type="table" w:styleId="MediumGrid1-Accent5">
    <w:name w:val="Medium Grid 1 Accent 5"/>
    <w:basedOn w:val="TableNormal"/>
    <w:uiPriority w:val="67"/>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8EE28E" w:themeColor="accent5" w:themeTint="BF"/>
        <w:left w:val="single" w:sz="8" w:space="0" w:color="8EE28E" w:themeColor="accent5" w:themeTint="BF"/>
        <w:bottom w:val="single" w:sz="8" w:space="0" w:color="8EE28E" w:themeColor="accent5" w:themeTint="BF"/>
        <w:right w:val="single" w:sz="8" w:space="0" w:color="8EE28E" w:themeColor="accent5" w:themeTint="BF"/>
        <w:insideH w:val="single" w:sz="8" w:space="0" w:color="8EE28E" w:themeColor="accent5" w:themeTint="BF"/>
        <w:insideV w:val="single" w:sz="8" w:space="0" w:color="8EE28E" w:themeColor="accent5" w:themeTint="BF"/>
      </w:tblBorders>
      <w:tblCellMar>
        <w:top w:w="0" w:type="dxa"/>
        <w:left w:w="108" w:type="dxa"/>
        <w:bottom w:w="0" w:type="dxa"/>
        <w:right w:w="108" w:type="dxa"/>
      </w:tblCellMar>
    </w:tblPr>
    <w:tcPr>
      <w:shd w:val="clear" w:color="auto" w:fill="D9F5D9" w:themeFill="accent5" w:themeFillTint="3F"/>
    </w:tcPr>
    <w:tblStylePr w:type="firstRow">
      <w:rPr>
        <w:b/>
        <w:bCs/>
      </w:rPr>
    </w:tblStylePr>
    <w:tblStylePr w:type="lastRow">
      <w:rPr>
        <w:b/>
        <w:bCs/>
      </w:rPr>
      <w:tblPr/>
      <w:tcPr>
        <w:tcBorders>
          <w:top w:val="single" w:sz="18" w:space="0" w:color="8EE28E" w:themeColor="accent5" w:themeTint="BF"/>
        </w:tcBorders>
      </w:tcPr>
    </w:tblStylePr>
    <w:tblStylePr w:type="firstCol">
      <w:rPr>
        <w:b/>
        <w:bCs/>
      </w:rPr>
    </w:tblStylePr>
    <w:tblStylePr w:type="lastCol">
      <w:rPr>
        <w:b/>
        <w:bCs/>
      </w:rPr>
    </w:tblStylePr>
    <w:tblStylePr w:type="band1Vert">
      <w:tblPr/>
      <w:tcPr>
        <w:shd w:val="clear" w:color="auto" w:fill="B4ECB4" w:themeFill="accent5" w:themeFillTint="7F"/>
      </w:tcPr>
    </w:tblStylePr>
    <w:tblStylePr w:type="band1Horz">
      <w:tblPr/>
      <w:tcPr>
        <w:shd w:val="clear" w:color="auto" w:fill="B4ECB4" w:themeFill="accent5" w:themeFillTint="7F"/>
      </w:tcPr>
    </w:tblStylePr>
  </w:style>
  <w:style w:type="table" w:styleId="MediumGrid1-Accent6">
    <w:name w:val="Medium Grid 1 Accent 6"/>
    <w:basedOn w:val="TableNormal"/>
    <w:uiPriority w:val="67"/>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D88C" w:themeColor="accent6" w:themeTint="BF"/>
        <w:left w:val="single" w:sz="8" w:space="0" w:color="FFD88C" w:themeColor="accent6" w:themeTint="BF"/>
        <w:bottom w:val="single" w:sz="8" w:space="0" w:color="FFD88C" w:themeColor="accent6" w:themeTint="BF"/>
        <w:right w:val="single" w:sz="8" w:space="0" w:color="FFD88C" w:themeColor="accent6" w:themeTint="BF"/>
        <w:insideH w:val="single" w:sz="8" w:space="0" w:color="FFD88C" w:themeColor="accent6" w:themeTint="BF"/>
        <w:insideV w:val="single" w:sz="8" w:space="0" w:color="FFD88C" w:themeColor="accent6" w:themeTint="BF"/>
      </w:tblBorders>
      <w:tblCellMar>
        <w:top w:w="0" w:type="dxa"/>
        <w:left w:w="108" w:type="dxa"/>
        <w:bottom w:w="0" w:type="dxa"/>
        <w:right w:w="108" w:type="dxa"/>
      </w:tblCellMar>
    </w:tblPr>
    <w:tcPr>
      <w:shd w:val="clear" w:color="auto" w:fill="FFF2D9" w:themeFill="accent6" w:themeFillTint="3F"/>
    </w:tcPr>
    <w:tblStylePr w:type="firstRow">
      <w:rPr>
        <w:b/>
        <w:bCs/>
      </w:rPr>
    </w:tblStylePr>
    <w:tblStylePr w:type="lastRow">
      <w:rPr>
        <w:b/>
        <w:bCs/>
      </w:rPr>
      <w:tblPr/>
      <w:tcPr>
        <w:tcBorders>
          <w:top w:val="single" w:sz="18" w:space="0" w:color="FFD88C" w:themeColor="accent6" w:themeTint="BF"/>
        </w:tcBorders>
      </w:tcPr>
    </w:tblStylePr>
    <w:tblStylePr w:type="firstCol">
      <w:rPr>
        <w:b/>
        <w:bCs/>
      </w:rPr>
    </w:tblStylePr>
    <w:tblStylePr w:type="lastCol">
      <w:rPr>
        <w:b/>
        <w:bCs/>
      </w:rPr>
    </w:tblStylePr>
    <w:tblStylePr w:type="band1Vert">
      <w:tblPr/>
      <w:tcPr>
        <w:shd w:val="clear" w:color="auto" w:fill="FFE5B2" w:themeFill="accent6" w:themeFillTint="7F"/>
      </w:tcPr>
    </w:tblStylePr>
    <w:tblStylePr w:type="band1Horz">
      <w:tblPr/>
      <w:tcPr>
        <w:shd w:val="clear" w:color="auto" w:fill="FFE5B2" w:themeFill="accent6" w:themeFillTint="7F"/>
      </w:tcPr>
    </w:tblStylePr>
  </w:style>
  <w:style w:type="table" w:customStyle="1" w:styleId="MediumGrid21">
    <w:name w:val="Medium Grid 21"/>
    <w:basedOn w:val="TableNormal"/>
    <w:uiPriority w:val="68"/>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37A428" w:themeColor="accent1"/>
        <w:left w:val="single" w:sz="8" w:space="0" w:color="37A428" w:themeColor="accent1"/>
        <w:bottom w:val="single" w:sz="8" w:space="0" w:color="37A428" w:themeColor="accent1"/>
        <w:right w:val="single" w:sz="8" w:space="0" w:color="37A428" w:themeColor="accent1"/>
        <w:insideH w:val="single" w:sz="8" w:space="0" w:color="37A428" w:themeColor="accent1"/>
        <w:insideV w:val="single" w:sz="8" w:space="0" w:color="37A428" w:themeColor="accent1"/>
      </w:tblBorders>
      <w:tblCellMar>
        <w:top w:w="0" w:type="dxa"/>
        <w:left w:w="108" w:type="dxa"/>
        <w:bottom w:w="0" w:type="dxa"/>
        <w:right w:w="108" w:type="dxa"/>
      </w:tblCellMar>
    </w:tblPr>
    <w:tcPr>
      <w:shd w:val="clear" w:color="auto" w:fill="C7F0C2" w:themeFill="accent1" w:themeFillTint="3F"/>
    </w:tcPr>
    <w:tblStylePr w:type="firstRow">
      <w:rPr>
        <w:b/>
        <w:bCs/>
        <w:color w:val="000000" w:themeColor="text1"/>
      </w:rPr>
      <w:tblPr/>
      <w:tcPr>
        <w:shd w:val="clear" w:color="auto" w:fill="E8F9E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2F3CD" w:themeFill="accent1" w:themeFillTint="33"/>
      </w:tcPr>
    </w:tblStylePr>
    <w:tblStylePr w:type="band1Vert">
      <w:tblPr/>
      <w:tcPr>
        <w:shd w:val="clear" w:color="auto" w:fill="8FE184" w:themeFill="accent1" w:themeFillTint="7F"/>
      </w:tcPr>
    </w:tblStylePr>
    <w:tblStylePr w:type="band1Horz">
      <w:tblPr/>
      <w:tcPr>
        <w:tcBorders>
          <w:insideH w:val="single" w:sz="6" w:space="0" w:color="37A428" w:themeColor="accent1"/>
          <w:insideV w:val="single" w:sz="6" w:space="0" w:color="37A428" w:themeColor="accent1"/>
        </w:tcBorders>
        <w:shd w:val="clear" w:color="auto" w:fill="8FE184"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FF9900" w:themeColor="accent2"/>
        <w:left w:val="single" w:sz="8" w:space="0" w:color="FF9900" w:themeColor="accent2"/>
        <w:bottom w:val="single" w:sz="8" w:space="0" w:color="FF9900" w:themeColor="accent2"/>
        <w:right w:val="single" w:sz="8" w:space="0" w:color="FF9900" w:themeColor="accent2"/>
        <w:insideH w:val="single" w:sz="8" w:space="0" w:color="FF9900" w:themeColor="accent2"/>
        <w:insideV w:val="single" w:sz="8" w:space="0" w:color="FF9900" w:themeColor="accent2"/>
      </w:tblBorders>
      <w:tblCellMar>
        <w:top w:w="0" w:type="dxa"/>
        <w:left w:w="108" w:type="dxa"/>
        <w:bottom w:w="0" w:type="dxa"/>
        <w:right w:w="108" w:type="dxa"/>
      </w:tblCellMar>
    </w:tblPr>
    <w:tcPr>
      <w:shd w:val="clear" w:color="auto" w:fill="FFE5C0" w:themeFill="accent2" w:themeFillTint="3F"/>
    </w:tcPr>
    <w:tblStylePr w:type="firstRow">
      <w:rPr>
        <w:b/>
        <w:bCs/>
        <w:color w:val="000000" w:themeColor="text1"/>
      </w:rPr>
      <w:tblPr/>
      <w:tcPr>
        <w:shd w:val="clear" w:color="auto" w:fill="FFF5E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ACC" w:themeFill="accent2" w:themeFillTint="33"/>
      </w:tcPr>
    </w:tblStylePr>
    <w:tblStylePr w:type="band1Vert">
      <w:tblPr/>
      <w:tcPr>
        <w:shd w:val="clear" w:color="auto" w:fill="FFCC80" w:themeFill="accent2" w:themeFillTint="7F"/>
      </w:tcPr>
    </w:tblStylePr>
    <w:tblStylePr w:type="band1Horz">
      <w:tblPr/>
      <w:tcPr>
        <w:tcBorders>
          <w:insideH w:val="single" w:sz="6" w:space="0" w:color="FF9900" w:themeColor="accent2"/>
          <w:insideV w:val="single" w:sz="6" w:space="0" w:color="FF9900" w:themeColor="accent2"/>
        </w:tcBorders>
        <w:shd w:val="clear" w:color="auto" w:fill="FFCC8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87736F" w:themeColor="accent3"/>
        <w:left w:val="single" w:sz="8" w:space="0" w:color="87736F" w:themeColor="accent3"/>
        <w:bottom w:val="single" w:sz="8" w:space="0" w:color="87736F" w:themeColor="accent3"/>
        <w:right w:val="single" w:sz="8" w:space="0" w:color="87736F" w:themeColor="accent3"/>
        <w:insideH w:val="single" w:sz="8" w:space="0" w:color="87736F" w:themeColor="accent3"/>
        <w:insideV w:val="single" w:sz="8" w:space="0" w:color="87736F" w:themeColor="accent3"/>
      </w:tblBorders>
      <w:tblCellMar>
        <w:top w:w="0" w:type="dxa"/>
        <w:left w:w="108" w:type="dxa"/>
        <w:bottom w:w="0" w:type="dxa"/>
        <w:right w:w="108" w:type="dxa"/>
      </w:tblCellMar>
    </w:tblPr>
    <w:tcPr>
      <w:shd w:val="clear" w:color="auto" w:fill="E1DCDB" w:themeFill="accent3" w:themeFillTint="3F"/>
    </w:tcPr>
    <w:tblStylePr w:type="firstRow">
      <w:rPr>
        <w:b/>
        <w:bCs/>
        <w:color w:val="000000" w:themeColor="text1"/>
      </w:rPr>
      <w:tblPr/>
      <w:tcPr>
        <w:shd w:val="clear" w:color="auto" w:fill="F3F1F0"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7E2E1" w:themeFill="accent3" w:themeFillTint="33"/>
      </w:tcPr>
    </w:tblStylePr>
    <w:tblStylePr w:type="band1Vert">
      <w:tblPr/>
      <w:tcPr>
        <w:shd w:val="clear" w:color="auto" w:fill="C3B8B6" w:themeFill="accent3" w:themeFillTint="7F"/>
      </w:tcPr>
    </w:tblStylePr>
    <w:tblStylePr w:type="band1Horz">
      <w:tblPr/>
      <w:tcPr>
        <w:tcBorders>
          <w:insideH w:val="single" w:sz="6" w:space="0" w:color="87736F" w:themeColor="accent3"/>
          <w:insideV w:val="single" w:sz="6" w:space="0" w:color="87736F" w:themeColor="accent3"/>
        </w:tcBorders>
        <w:shd w:val="clear" w:color="auto" w:fill="C3B8B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C4BAB8" w:themeColor="accent4"/>
        <w:left w:val="single" w:sz="8" w:space="0" w:color="C4BAB8" w:themeColor="accent4"/>
        <w:bottom w:val="single" w:sz="8" w:space="0" w:color="C4BAB8" w:themeColor="accent4"/>
        <w:right w:val="single" w:sz="8" w:space="0" w:color="C4BAB8" w:themeColor="accent4"/>
        <w:insideH w:val="single" w:sz="8" w:space="0" w:color="C4BAB8" w:themeColor="accent4"/>
        <w:insideV w:val="single" w:sz="8" w:space="0" w:color="C4BAB8" w:themeColor="accent4"/>
      </w:tblBorders>
      <w:tblCellMar>
        <w:top w:w="0" w:type="dxa"/>
        <w:left w:w="108" w:type="dxa"/>
        <w:bottom w:w="0" w:type="dxa"/>
        <w:right w:w="108" w:type="dxa"/>
      </w:tblCellMar>
    </w:tblPr>
    <w:tcPr>
      <w:shd w:val="clear" w:color="auto" w:fill="F0EDED" w:themeFill="accent4" w:themeFillTint="3F"/>
    </w:tcPr>
    <w:tblStylePr w:type="firstRow">
      <w:rPr>
        <w:b/>
        <w:bCs/>
        <w:color w:val="000000" w:themeColor="text1"/>
      </w:rPr>
      <w:tblPr/>
      <w:tcPr>
        <w:shd w:val="clear" w:color="auto" w:fill="F9F8F7"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1F0" w:themeFill="accent4" w:themeFillTint="33"/>
      </w:tcPr>
    </w:tblStylePr>
    <w:tblStylePr w:type="band1Vert">
      <w:tblPr/>
      <w:tcPr>
        <w:shd w:val="clear" w:color="auto" w:fill="E1DCDB" w:themeFill="accent4" w:themeFillTint="7F"/>
      </w:tcPr>
    </w:tblStylePr>
    <w:tblStylePr w:type="band1Horz">
      <w:tblPr/>
      <w:tcPr>
        <w:tcBorders>
          <w:insideH w:val="single" w:sz="6" w:space="0" w:color="C4BAB8" w:themeColor="accent4"/>
          <w:insideV w:val="single" w:sz="6" w:space="0" w:color="C4BAB8" w:themeColor="accent4"/>
        </w:tcBorders>
        <w:shd w:val="clear" w:color="auto" w:fill="E1DCDB"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69D969" w:themeColor="accent5"/>
        <w:left w:val="single" w:sz="8" w:space="0" w:color="69D969" w:themeColor="accent5"/>
        <w:bottom w:val="single" w:sz="8" w:space="0" w:color="69D969" w:themeColor="accent5"/>
        <w:right w:val="single" w:sz="8" w:space="0" w:color="69D969" w:themeColor="accent5"/>
        <w:insideH w:val="single" w:sz="8" w:space="0" w:color="69D969" w:themeColor="accent5"/>
        <w:insideV w:val="single" w:sz="8" w:space="0" w:color="69D969" w:themeColor="accent5"/>
      </w:tblBorders>
      <w:tblCellMar>
        <w:top w:w="0" w:type="dxa"/>
        <w:left w:w="108" w:type="dxa"/>
        <w:bottom w:w="0" w:type="dxa"/>
        <w:right w:w="108" w:type="dxa"/>
      </w:tblCellMar>
    </w:tblPr>
    <w:tcPr>
      <w:shd w:val="clear" w:color="auto" w:fill="D9F5D9" w:themeFill="accent5" w:themeFillTint="3F"/>
    </w:tcPr>
    <w:tblStylePr w:type="firstRow">
      <w:rPr>
        <w:b/>
        <w:bCs/>
        <w:color w:val="000000" w:themeColor="text1"/>
      </w:rPr>
      <w:tblPr/>
      <w:tcPr>
        <w:shd w:val="clear" w:color="auto" w:fill="F0FBF0"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0F7E0" w:themeFill="accent5" w:themeFillTint="33"/>
      </w:tcPr>
    </w:tblStylePr>
    <w:tblStylePr w:type="band1Vert">
      <w:tblPr/>
      <w:tcPr>
        <w:shd w:val="clear" w:color="auto" w:fill="B4ECB4" w:themeFill="accent5" w:themeFillTint="7F"/>
      </w:tcPr>
    </w:tblStylePr>
    <w:tblStylePr w:type="band1Horz">
      <w:tblPr/>
      <w:tcPr>
        <w:tcBorders>
          <w:insideH w:val="single" w:sz="6" w:space="0" w:color="69D969" w:themeColor="accent5"/>
          <w:insideV w:val="single" w:sz="6" w:space="0" w:color="69D969" w:themeColor="accent5"/>
        </w:tcBorders>
        <w:shd w:val="clear" w:color="auto" w:fill="B4ECB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FFCC66" w:themeColor="accent6"/>
        <w:left w:val="single" w:sz="8" w:space="0" w:color="FFCC66" w:themeColor="accent6"/>
        <w:bottom w:val="single" w:sz="8" w:space="0" w:color="FFCC66" w:themeColor="accent6"/>
        <w:right w:val="single" w:sz="8" w:space="0" w:color="FFCC66" w:themeColor="accent6"/>
        <w:insideH w:val="single" w:sz="8" w:space="0" w:color="FFCC66" w:themeColor="accent6"/>
        <w:insideV w:val="single" w:sz="8" w:space="0" w:color="FFCC66" w:themeColor="accent6"/>
      </w:tblBorders>
      <w:tblCellMar>
        <w:top w:w="0" w:type="dxa"/>
        <w:left w:w="108" w:type="dxa"/>
        <w:bottom w:w="0" w:type="dxa"/>
        <w:right w:w="108" w:type="dxa"/>
      </w:tblCellMar>
    </w:tblPr>
    <w:tcPr>
      <w:shd w:val="clear" w:color="auto" w:fill="FFF2D9" w:themeFill="accent6" w:themeFillTint="3F"/>
    </w:tcPr>
    <w:tblStylePr w:type="firstRow">
      <w:rPr>
        <w:b/>
        <w:bCs/>
        <w:color w:val="000000" w:themeColor="text1"/>
      </w:rPr>
      <w:tblPr/>
      <w:tcPr>
        <w:shd w:val="clear" w:color="auto" w:fill="FFFAF0"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4E0" w:themeFill="accent6" w:themeFillTint="33"/>
      </w:tcPr>
    </w:tblStylePr>
    <w:tblStylePr w:type="band1Vert">
      <w:tblPr/>
      <w:tcPr>
        <w:shd w:val="clear" w:color="auto" w:fill="FFE5B2" w:themeFill="accent6" w:themeFillTint="7F"/>
      </w:tcPr>
    </w:tblStylePr>
    <w:tblStylePr w:type="band1Horz">
      <w:tblPr/>
      <w:tcPr>
        <w:tcBorders>
          <w:insideH w:val="single" w:sz="6" w:space="0" w:color="FFCC66" w:themeColor="accent6"/>
          <w:insideV w:val="single" w:sz="6" w:space="0" w:color="FFCC66" w:themeColor="accent6"/>
        </w:tcBorders>
        <w:shd w:val="clear" w:color="auto" w:fill="FFE5B2" w:themeFill="accent6" w:themeFillTint="7F"/>
      </w:tcPr>
    </w:tblStylePr>
    <w:tblStylePr w:type="nwCell">
      <w:tblPr/>
      <w:tcPr>
        <w:shd w:val="clear" w:color="auto" w:fill="FFFFFF" w:themeFill="background1"/>
      </w:tcPr>
    </w:tblStylePr>
  </w:style>
  <w:style w:type="table" w:customStyle="1" w:styleId="MediumGrid31">
    <w:name w:val="Medium Grid 31"/>
    <w:basedOn w:val="TableNormal"/>
    <w:uiPriority w:val="69"/>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7F0C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7A42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7A42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7A42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7A42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FE184"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FE184" w:themeFill="accent1" w:themeFillTint="7F"/>
      </w:tcPr>
    </w:tblStylePr>
  </w:style>
  <w:style w:type="table" w:styleId="MediumGrid3-Accent2">
    <w:name w:val="Medium Grid 3 Accent 2"/>
    <w:basedOn w:val="TableNormal"/>
    <w:uiPriority w:val="69"/>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E5C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99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99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99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99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CC8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CC80" w:themeFill="accent2" w:themeFillTint="7F"/>
      </w:tcPr>
    </w:tblStylePr>
  </w:style>
  <w:style w:type="table" w:styleId="MediumGrid3-Accent3">
    <w:name w:val="Medium Grid 3 Accent 3"/>
    <w:basedOn w:val="TableNormal"/>
    <w:uiPriority w:val="69"/>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1DCDB"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7736F"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7736F"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7736F"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7736F"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3B8B6"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3B8B6" w:themeFill="accent3" w:themeFillTint="7F"/>
      </w:tcPr>
    </w:tblStylePr>
  </w:style>
  <w:style w:type="table" w:styleId="MediumGrid3-Accent4">
    <w:name w:val="Medium Grid 3 Accent 4"/>
    <w:basedOn w:val="TableNormal"/>
    <w:uiPriority w:val="69"/>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0EDED"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4BAB8"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4BAB8"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4BAB8"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4BAB8"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1DCDB"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1DCDB" w:themeFill="accent4" w:themeFillTint="7F"/>
      </w:tcPr>
    </w:tblStylePr>
  </w:style>
  <w:style w:type="table" w:styleId="MediumGrid3-Accent5">
    <w:name w:val="Medium Grid 3 Accent 5"/>
    <w:basedOn w:val="TableNormal"/>
    <w:uiPriority w:val="69"/>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9F5D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9D969"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9D969"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9D969"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9D969"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4ECB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4ECB4" w:themeFill="accent5" w:themeFillTint="7F"/>
      </w:tcPr>
    </w:tblStylePr>
  </w:style>
  <w:style w:type="table" w:styleId="MediumGrid3-Accent6">
    <w:name w:val="Medium Grid 3 Accent 6"/>
    <w:basedOn w:val="TableNormal"/>
    <w:uiPriority w:val="69"/>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F2D9"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C6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C6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C6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C6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E5B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E5B2" w:themeFill="accent6" w:themeFillTint="7F"/>
      </w:tcPr>
    </w:tblStylePr>
  </w:style>
  <w:style w:type="table" w:customStyle="1" w:styleId="MediumList11">
    <w:name w:val="Medium List 11"/>
    <w:basedOn w:val="TableNormal"/>
    <w:uiPriority w:val="65"/>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TableNormal"/>
    <w:uiPriority w:val="65"/>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8" w:space="0" w:color="37A428" w:themeColor="accent1"/>
        <w:bottom w:val="single" w:sz="8" w:space="0" w:color="37A428"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37A428" w:themeColor="accent1"/>
        </w:tcBorders>
      </w:tcPr>
    </w:tblStylePr>
    <w:tblStylePr w:type="lastRow">
      <w:rPr>
        <w:b/>
        <w:bCs/>
        <w:color w:val="000000" w:themeColor="text2"/>
      </w:rPr>
      <w:tblPr/>
      <w:tcPr>
        <w:tcBorders>
          <w:top w:val="single" w:sz="8" w:space="0" w:color="37A428" w:themeColor="accent1"/>
          <w:bottom w:val="single" w:sz="8" w:space="0" w:color="37A428" w:themeColor="accent1"/>
        </w:tcBorders>
      </w:tcPr>
    </w:tblStylePr>
    <w:tblStylePr w:type="firstCol">
      <w:rPr>
        <w:b/>
        <w:bCs/>
      </w:rPr>
    </w:tblStylePr>
    <w:tblStylePr w:type="lastCol">
      <w:rPr>
        <w:b/>
        <w:bCs/>
      </w:rPr>
      <w:tblPr/>
      <w:tcPr>
        <w:tcBorders>
          <w:top w:val="single" w:sz="8" w:space="0" w:color="37A428" w:themeColor="accent1"/>
          <w:bottom w:val="single" w:sz="8" w:space="0" w:color="37A428" w:themeColor="accent1"/>
        </w:tcBorders>
      </w:tcPr>
    </w:tblStylePr>
    <w:tblStylePr w:type="band1Vert">
      <w:tblPr/>
      <w:tcPr>
        <w:shd w:val="clear" w:color="auto" w:fill="C7F0C2" w:themeFill="accent1" w:themeFillTint="3F"/>
      </w:tcPr>
    </w:tblStylePr>
    <w:tblStylePr w:type="band1Horz">
      <w:tblPr/>
      <w:tcPr>
        <w:shd w:val="clear" w:color="auto" w:fill="C7F0C2" w:themeFill="accent1" w:themeFillTint="3F"/>
      </w:tcPr>
    </w:tblStylePr>
  </w:style>
  <w:style w:type="table" w:styleId="MediumList1-Accent2">
    <w:name w:val="Medium List 1 Accent 2"/>
    <w:basedOn w:val="TableNormal"/>
    <w:uiPriority w:val="65"/>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8" w:space="0" w:color="FF9900" w:themeColor="accent2"/>
        <w:bottom w:val="single" w:sz="8" w:space="0" w:color="FF99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F9900" w:themeColor="accent2"/>
        </w:tcBorders>
      </w:tcPr>
    </w:tblStylePr>
    <w:tblStylePr w:type="lastRow">
      <w:rPr>
        <w:b/>
        <w:bCs/>
        <w:color w:val="000000" w:themeColor="text2"/>
      </w:rPr>
      <w:tblPr/>
      <w:tcPr>
        <w:tcBorders>
          <w:top w:val="single" w:sz="8" w:space="0" w:color="FF9900" w:themeColor="accent2"/>
          <w:bottom w:val="single" w:sz="8" w:space="0" w:color="FF9900" w:themeColor="accent2"/>
        </w:tcBorders>
      </w:tcPr>
    </w:tblStylePr>
    <w:tblStylePr w:type="firstCol">
      <w:rPr>
        <w:b/>
        <w:bCs/>
      </w:rPr>
    </w:tblStylePr>
    <w:tblStylePr w:type="lastCol">
      <w:rPr>
        <w:b/>
        <w:bCs/>
      </w:rPr>
      <w:tblPr/>
      <w:tcPr>
        <w:tcBorders>
          <w:top w:val="single" w:sz="8" w:space="0" w:color="FF9900" w:themeColor="accent2"/>
          <w:bottom w:val="single" w:sz="8" w:space="0" w:color="FF9900" w:themeColor="accent2"/>
        </w:tcBorders>
      </w:tcPr>
    </w:tblStylePr>
    <w:tblStylePr w:type="band1Vert">
      <w:tblPr/>
      <w:tcPr>
        <w:shd w:val="clear" w:color="auto" w:fill="FFE5C0" w:themeFill="accent2" w:themeFillTint="3F"/>
      </w:tcPr>
    </w:tblStylePr>
    <w:tblStylePr w:type="band1Horz">
      <w:tblPr/>
      <w:tcPr>
        <w:shd w:val="clear" w:color="auto" w:fill="FFE5C0" w:themeFill="accent2" w:themeFillTint="3F"/>
      </w:tcPr>
    </w:tblStylePr>
  </w:style>
  <w:style w:type="table" w:styleId="MediumList1-Accent3">
    <w:name w:val="Medium List 1 Accent 3"/>
    <w:basedOn w:val="TableNormal"/>
    <w:uiPriority w:val="65"/>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8" w:space="0" w:color="87736F" w:themeColor="accent3"/>
        <w:bottom w:val="single" w:sz="8" w:space="0" w:color="87736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7736F" w:themeColor="accent3"/>
        </w:tcBorders>
      </w:tcPr>
    </w:tblStylePr>
    <w:tblStylePr w:type="lastRow">
      <w:rPr>
        <w:b/>
        <w:bCs/>
        <w:color w:val="000000" w:themeColor="text2"/>
      </w:rPr>
      <w:tblPr/>
      <w:tcPr>
        <w:tcBorders>
          <w:top w:val="single" w:sz="8" w:space="0" w:color="87736F" w:themeColor="accent3"/>
          <w:bottom w:val="single" w:sz="8" w:space="0" w:color="87736F" w:themeColor="accent3"/>
        </w:tcBorders>
      </w:tcPr>
    </w:tblStylePr>
    <w:tblStylePr w:type="firstCol">
      <w:rPr>
        <w:b/>
        <w:bCs/>
      </w:rPr>
    </w:tblStylePr>
    <w:tblStylePr w:type="lastCol">
      <w:rPr>
        <w:b/>
        <w:bCs/>
      </w:rPr>
      <w:tblPr/>
      <w:tcPr>
        <w:tcBorders>
          <w:top w:val="single" w:sz="8" w:space="0" w:color="87736F" w:themeColor="accent3"/>
          <w:bottom w:val="single" w:sz="8" w:space="0" w:color="87736F" w:themeColor="accent3"/>
        </w:tcBorders>
      </w:tcPr>
    </w:tblStylePr>
    <w:tblStylePr w:type="band1Vert">
      <w:tblPr/>
      <w:tcPr>
        <w:shd w:val="clear" w:color="auto" w:fill="E1DCDB" w:themeFill="accent3" w:themeFillTint="3F"/>
      </w:tcPr>
    </w:tblStylePr>
    <w:tblStylePr w:type="band1Horz">
      <w:tblPr/>
      <w:tcPr>
        <w:shd w:val="clear" w:color="auto" w:fill="E1DCDB" w:themeFill="accent3" w:themeFillTint="3F"/>
      </w:tcPr>
    </w:tblStylePr>
  </w:style>
  <w:style w:type="table" w:styleId="MediumList1-Accent4">
    <w:name w:val="Medium List 1 Accent 4"/>
    <w:basedOn w:val="TableNormal"/>
    <w:uiPriority w:val="65"/>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8" w:space="0" w:color="C4BAB8" w:themeColor="accent4"/>
        <w:bottom w:val="single" w:sz="8" w:space="0" w:color="C4BAB8"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4BAB8" w:themeColor="accent4"/>
        </w:tcBorders>
      </w:tcPr>
    </w:tblStylePr>
    <w:tblStylePr w:type="lastRow">
      <w:rPr>
        <w:b/>
        <w:bCs/>
        <w:color w:val="000000" w:themeColor="text2"/>
      </w:rPr>
      <w:tblPr/>
      <w:tcPr>
        <w:tcBorders>
          <w:top w:val="single" w:sz="8" w:space="0" w:color="C4BAB8" w:themeColor="accent4"/>
          <w:bottom w:val="single" w:sz="8" w:space="0" w:color="C4BAB8" w:themeColor="accent4"/>
        </w:tcBorders>
      </w:tcPr>
    </w:tblStylePr>
    <w:tblStylePr w:type="firstCol">
      <w:rPr>
        <w:b/>
        <w:bCs/>
      </w:rPr>
    </w:tblStylePr>
    <w:tblStylePr w:type="lastCol">
      <w:rPr>
        <w:b/>
        <w:bCs/>
      </w:rPr>
      <w:tblPr/>
      <w:tcPr>
        <w:tcBorders>
          <w:top w:val="single" w:sz="8" w:space="0" w:color="C4BAB8" w:themeColor="accent4"/>
          <w:bottom w:val="single" w:sz="8" w:space="0" w:color="C4BAB8" w:themeColor="accent4"/>
        </w:tcBorders>
      </w:tcPr>
    </w:tblStylePr>
    <w:tblStylePr w:type="band1Vert">
      <w:tblPr/>
      <w:tcPr>
        <w:shd w:val="clear" w:color="auto" w:fill="F0EDED" w:themeFill="accent4" w:themeFillTint="3F"/>
      </w:tcPr>
    </w:tblStylePr>
    <w:tblStylePr w:type="band1Horz">
      <w:tblPr/>
      <w:tcPr>
        <w:shd w:val="clear" w:color="auto" w:fill="F0EDED" w:themeFill="accent4" w:themeFillTint="3F"/>
      </w:tcPr>
    </w:tblStylePr>
  </w:style>
  <w:style w:type="table" w:styleId="MediumList1-Accent5">
    <w:name w:val="Medium List 1 Accent 5"/>
    <w:basedOn w:val="TableNormal"/>
    <w:uiPriority w:val="65"/>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8" w:space="0" w:color="69D969" w:themeColor="accent5"/>
        <w:bottom w:val="single" w:sz="8" w:space="0" w:color="69D969"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69D969" w:themeColor="accent5"/>
        </w:tcBorders>
      </w:tcPr>
    </w:tblStylePr>
    <w:tblStylePr w:type="lastRow">
      <w:rPr>
        <w:b/>
        <w:bCs/>
        <w:color w:val="000000" w:themeColor="text2"/>
      </w:rPr>
      <w:tblPr/>
      <w:tcPr>
        <w:tcBorders>
          <w:top w:val="single" w:sz="8" w:space="0" w:color="69D969" w:themeColor="accent5"/>
          <w:bottom w:val="single" w:sz="8" w:space="0" w:color="69D969" w:themeColor="accent5"/>
        </w:tcBorders>
      </w:tcPr>
    </w:tblStylePr>
    <w:tblStylePr w:type="firstCol">
      <w:rPr>
        <w:b/>
        <w:bCs/>
      </w:rPr>
    </w:tblStylePr>
    <w:tblStylePr w:type="lastCol">
      <w:rPr>
        <w:b/>
        <w:bCs/>
      </w:rPr>
      <w:tblPr/>
      <w:tcPr>
        <w:tcBorders>
          <w:top w:val="single" w:sz="8" w:space="0" w:color="69D969" w:themeColor="accent5"/>
          <w:bottom w:val="single" w:sz="8" w:space="0" w:color="69D969" w:themeColor="accent5"/>
        </w:tcBorders>
      </w:tcPr>
    </w:tblStylePr>
    <w:tblStylePr w:type="band1Vert">
      <w:tblPr/>
      <w:tcPr>
        <w:shd w:val="clear" w:color="auto" w:fill="D9F5D9" w:themeFill="accent5" w:themeFillTint="3F"/>
      </w:tcPr>
    </w:tblStylePr>
    <w:tblStylePr w:type="band1Horz">
      <w:tblPr/>
      <w:tcPr>
        <w:shd w:val="clear" w:color="auto" w:fill="D9F5D9" w:themeFill="accent5" w:themeFillTint="3F"/>
      </w:tcPr>
    </w:tblStylePr>
  </w:style>
  <w:style w:type="table" w:styleId="MediumList1-Accent6">
    <w:name w:val="Medium List 1 Accent 6"/>
    <w:basedOn w:val="TableNormal"/>
    <w:uiPriority w:val="65"/>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8" w:space="0" w:color="FFCC66" w:themeColor="accent6"/>
        <w:bottom w:val="single" w:sz="8" w:space="0" w:color="FFCC6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FCC66" w:themeColor="accent6"/>
        </w:tcBorders>
      </w:tcPr>
    </w:tblStylePr>
    <w:tblStylePr w:type="lastRow">
      <w:rPr>
        <w:b/>
        <w:bCs/>
        <w:color w:val="000000" w:themeColor="text2"/>
      </w:rPr>
      <w:tblPr/>
      <w:tcPr>
        <w:tcBorders>
          <w:top w:val="single" w:sz="8" w:space="0" w:color="FFCC66" w:themeColor="accent6"/>
          <w:bottom w:val="single" w:sz="8" w:space="0" w:color="FFCC66" w:themeColor="accent6"/>
        </w:tcBorders>
      </w:tcPr>
    </w:tblStylePr>
    <w:tblStylePr w:type="firstCol">
      <w:rPr>
        <w:b/>
        <w:bCs/>
      </w:rPr>
    </w:tblStylePr>
    <w:tblStylePr w:type="lastCol">
      <w:rPr>
        <w:b/>
        <w:bCs/>
      </w:rPr>
      <w:tblPr/>
      <w:tcPr>
        <w:tcBorders>
          <w:top w:val="single" w:sz="8" w:space="0" w:color="FFCC66" w:themeColor="accent6"/>
          <w:bottom w:val="single" w:sz="8" w:space="0" w:color="FFCC66" w:themeColor="accent6"/>
        </w:tcBorders>
      </w:tcPr>
    </w:tblStylePr>
    <w:tblStylePr w:type="band1Vert">
      <w:tblPr/>
      <w:tcPr>
        <w:shd w:val="clear" w:color="auto" w:fill="FFF2D9" w:themeFill="accent6" w:themeFillTint="3F"/>
      </w:tcPr>
    </w:tblStylePr>
    <w:tblStylePr w:type="band1Horz">
      <w:tblPr/>
      <w:tcPr>
        <w:shd w:val="clear" w:color="auto" w:fill="FFF2D9" w:themeFill="accent6" w:themeFillTint="3F"/>
      </w:tcPr>
    </w:tblStylePr>
  </w:style>
  <w:style w:type="table" w:customStyle="1" w:styleId="MediumList21">
    <w:name w:val="Medium List 21"/>
    <w:basedOn w:val="TableNormal"/>
    <w:uiPriority w:val="66"/>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37A428" w:themeColor="accent1"/>
        <w:left w:val="single" w:sz="8" w:space="0" w:color="37A428" w:themeColor="accent1"/>
        <w:bottom w:val="single" w:sz="8" w:space="0" w:color="37A428" w:themeColor="accent1"/>
        <w:right w:val="single" w:sz="8" w:space="0" w:color="37A428"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37A428" w:themeColor="accent1"/>
          <w:right w:val="nil"/>
          <w:insideH w:val="nil"/>
          <w:insideV w:val="nil"/>
        </w:tcBorders>
        <w:shd w:val="clear" w:color="auto" w:fill="FFFFFF" w:themeFill="background1"/>
      </w:tcPr>
    </w:tblStylePr>
    <w:tblStylePr w:type="lastRow">
      <w:tblPr/>
      <w:tcPr>
        <w:tcBorders>
          <w:top w:val="single" w:sz="8" w:space="0" w:color="37A42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7A428" w:themeColor="accent1"/>
          <w:insideH w:val="nil"/>
          <w:insideV w:val="nil"/>
        </w:tcBorders>
        <w:shd w:val="clear" w:color="auto" w:fill="FFFFFF" w:themeFill="background1"/>
      </w:tcPr>
    </w:tblStylePr>
    <w:tblStylePr w:type="lastCol">
      <w:tblPr/>
      <w:tcPr>
        <w:tcBorders>
          <w:top w:val="nil"/>
          <w:left w:val="single" w:sz="8" w:space="0" w:color="37A42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7F0C2" w:themeFill="accent1" w:themeFillTint="3F"/>
      </w:tcPr>
    </w:tblStylePr>
    <w:tblStylePr w:type="band1Horz">
      <w:tblPr/>
      <w:tcPr>
        <w:tcBorders>
          <w:top w:val="nil"/>
          <w:bottom w:val="nil"/>
          <w:insideH w:val="nil"/>
          <w:insideV w:val="nil"/>
        </w:tcBorders>
        <w:shd w:val="clear" w:color="auto" w:fill="C7F0C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FF9900" w:themeColor="accent2"/>
        <w:left w:val="single" w:sz="8" w:space="0" w:color="FF9900" w:themeColor="accent2"/>
        <w:bottom w:val="single" w:sz="8" w:space="0" w:color="FF9900" w:themeColor="accent2"/>
        <w:right w:val="single" w:sz="8" w:space="0" w:color="FF99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FF9900" w:themeColor="accent2"/>
          <w:right w:val="nil"/>
          <w:insideH w:val="nil"/>
          <w:insideV w:val="nil"/>
        </w:tcBorders>
        <w:shd w:val="clear" w:color="auto" w:fill="FFFFFF" w:themeFill="background1"/>
      </w:tcPr>
    </w:tblStylePr>
    <w:tblStylePr w:type="lastRow">
      <w:tblPr/>
      <w:tcPr>
        <w:tcBorders>
          <w:top w:val="single" w:sz="8" w:space="0" w:color="FF99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9900" w:themeColor="accent2"/>
          <w:insideH w:val="nil"/>
          <w:insideV w:val="nil"/>
        </w:tcBorders>
        <w:shd w:val="clear" w:color="auto" w:fill="FFFFFF" w:themeFill="background1"/>
      </w:tcPr>
    </w:tblStylePr>
    <w:tblStylePr w:type="lastCol">
      <w:tblPr/>
      <w:tcPr>
        <w:tcBorders>
          <w:top w:val="nil"/>
          <w:left w:val="single" w:sz="8" w:space="0" w:color="FF99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5C0" w:themeFill="accent2" w:themeFillTint="3F"/>
      </w:tcPr>
    </w:tblStylePr>
    <w:tblStylePr w:type="band1Horz">
      <w:tblPr/>
      <w:tcPr>
        <w:tcBorders>
          <w:top w:val="nil"/>
          <w:bottom w:val="nil"/>
          <w:insideH w:val="nil"/>
          <w:insideV w:val="nil"/>
        </w:tcBorders>
        <w:shd w:val="clear" w:color="auto" w:fill="FFE5C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87736F" w:themeColor="accent3"/>
        <w:left w:val="single" w:sz="8" w:space="0" w:color="87736F" w:themeColor="accent3"/>
        <w:bottom w:val="single" w:sz="8" w:space="0" w:color="87736F" w:themeColor="accent3"/>
        <w:right w:val="single" w:sz="8" w:space="0" w:color="87736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87736F" w:themeColor="accent3"/>
          <w:right w:val="nil"/>
          <w:insideH w:val="nil"/>
          <w:insideV w:val="nil"/>
        </w:tcBorders>
        <w:shd w:val="clear" w:color="auto" w:fill="FFFFFF" w:themeFill="background1"/>
      </w:tcPr>
    </w:tblStylePr>
    <w:tblStylePr w:type="lastRow">
      <w:tblPr/>
      <w:tcPr>
        <w:tcBorders>
          <w:top w:val="single" w:sz="8" w:space="0" w:color="87736F"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7736F" w:themeColor="accent3"/>
          <w:insideH w:val="nil"/>
          <w:insideV w:val="nil"/>
        </w:tcBorders>
        <w:shd w:val="clear" w:color="auto" w:fill="FFFFFF" w:themeFill="background1"/>
      </w:tcPr>
    </w:tblStylePr>
    <w:tblStylePr w:type="lastCol">
      <w:tblPr/>
      <w:tcPr>
        <w:tcBorders>
          <w:top w:val="nil"/>
          <w:left w:val="single" w:sz="8" w:space="0" w:color="87736F"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DCDB" w:themeFill="accent3" w:themeFillTint="3F"/>
      </w:tcPr>
    </w:tblStylePr>
    <w:tblStylePr w:type="band1Horz">
      <w:tblPr/>
      <w:tcPr>
        <w:tcBorders>
          <w:top w:val="nil"/>
          <w:bottom w:val="nil"/>
          <w:insideH w:val="nil"/>
          <w:insideV w:val="nil"/>
        </w:tcBorders>
        <w:shd w:val="clear" w:color="auto" w:fill="E1DCDB"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C4BAB8" w:themeColor="accent4"/>
        <w:left w:val="single" w:sz="8" w:space="0" w:color="C4BAB8" w:themeColor="accent4"/>
        <w:bottom w:val="single" w:sz="8" w:space="0" w:color="C4BAB8" w:themeColor="accent4"/>
        <w:right w:val="single" w:sz="8" w:space="0" w:color="C4BAB8"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C4BAB8" w:themeColor="accent4"/>
          <w:right w:val="nil"/>
          <w:insideH w:val="nil"/>
          <w:insideV w:val="nil"/>
        </w:tcBorders>
        <w:shd w:val="clear" w:color="auto" w:fill="FFFFFF" w:themeFill="background1"/>
      </w:tcPr>
    </w:tblStylePr>
    <w:tblStylePr w:type="lastRow">
      <w:tblPr/>
      <w:tcPr>
        <w:tcBorders>
          <w:top w:val="single" w:sz="8" w:space="0" w:color="C4BAB8"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4BAB8" w:themeColor="accent4"/>
          <w:insideH w:val="nil"/>
          <w:insideV w:val="nil"/>
        </w:tcBorders>
        <w:shd w:val="clear" w:color="auto" w:fill="FFFFFF" w:themeFill="background1"/>
      </w:tcPr>
    </w:tblStylePr>
    <w:tblStylePr w:type="lastCol">
      <w:tblPr/>
      <w:tcPr>
        <w:tcBorders>
          <w:top w:val="nil"/>
          <w:left w:val="single" w:sz="8" w:space="0" w:color="C4BAB8"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EDED" w:themeFill="accent4" w:themeFillTint="3F"/>
      </w:tcPr>
    </w:tblStylePr>
    <w:tblStylePr w:type="band1Horz">
      <w:tblPr/>
      <w:tcPr>
        <w:tcBorders>
          <w:top w:val="nil"/>
          <w:bottom w:val="nil"/>
          <w:insideH w:val="nil"/>
          <w:insideV w:val="nil"/>
        </w:tcBorders>
        <w:shd w:val="clear" w:color="auto" w:fill="F0EDED"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69D969" w:themeColor="accent5"/>
        <w:left w:val="single" w:sz="8" w:space="0" w:color="69D969" w:themeColor="accent5"/>
        <w:bottom w:val="single" w:sz="8" w:space="0" w:color="69D969" w:themeColor="accent5"/>
        <w:right w:val="single" w:sz="8" w:space="0" w:color="69D969"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69D969" w:themeColor="accent5"/>
          <w:right w:val="nil"/>
          <w:insideH w:val="nil"/>
          <w:insideV w:val="nil"/>
        </w:tcBorders>
        <w:shd w:val="clear" w:color="auto" w:fill="FFFFFF" w:themeFill="background1"/>
      </w:tcPr>
    </w:tblStylePr>
    <w:tblStylePr w:type="lastRow">
      <w:tblPr/>
      <w:tcPr>
        <w:tcBorders>
          <w:top w:val="single" w:sz="8" w:space="0" w:color="69D969"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9D969" w:themeColor="accent5"/>
          <w:insideH w:val="nil"/>
          <w:insideV w:val="nil"/>
        </w:tcBorders>
        <w:shd w:val="clear" w:color="auto" w:fill="FFFFFF" w:themeFill="background1"/>
      </w:tcPr>
    </w:tblStylePr>
    <w:tblStylePr w:type="lastCol">
      <w:tblPr/>
      <w:tcPr>
        <w:tcBorders>
          <w:top w:val="nil"/>
          <w:left w:val="single" w:sz="8" w:space="0" w:color="69D969"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9F5D9" w:themeFill="accent5" w:themeFillTint="3F"/>
      </w:tcPr>
    </w:tblStylePr>
    <w:tblStylePr w:type="band1Horz">
      <w:tblPr/>
      <w:tcPr>
        <w:tcBorders>
          <w:top w:val="nil"/>
          <w:bottom w:val="nil"/>
          <w:insideH w:val="nil"/>
          <w:insideV w:val="nil"/>
        </w:tcBorders>
        <w:shd w:val="clear" w:color="auto" w:fill="D9F5D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FFCC66" w:themeColor="accent6"/>
        <w:left w:val="single" w:sz="8" w:space="0" w:color="FFCC66" w:themeColor="accent6"/>
        <w:bottom w:val="single" w:sz="8" w:space="0" w:color="FFCC66" w:themeColor="accent6"/>
        <w:right w:val="single" w:sz="8" w:space="0" w:color="FFCC6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FCC66" w:themeColor="accent6"/>
          <w:right w:val="nil"/>
          <w:insideH w:val="nil"/>
          <w:insideV w:val="nil"/>
        </w:tcBorders>
        <w:shd w:val="clear" w:color="auto" w:fill="FFFFFF" w:themeFill="background1"/>
      </w:tcPr>
    </w:tblStylePr>
    <w:tblStylePr w:type="lastRow">
      <w:tblPr/>
      <w:tcPr>
        <w:tcBorders>
          <w:top w:val="single" w:sz="8" w:space="0" w:color="FFCC6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C66" w:themeColor="accent6"/>
          <w:insideH w:val="nil"/>
          <w:insideV w:val="nil"/>
        </w:tcBorders>
        <w:shd w:val="clear" w:color="auto" w:fill="FFFFFF" w:themeFill="background1"/>
      </w:tcPr>
    </w:tblStylePr>
    <w:tblStylePr w:type="lastCol">
      <w:tblPr/>
      <w:tcPr>
        <w:tcBorders>
          <w:top w:val="nil"/>
          <w:left w:val="single" w:sz="8" w:space="0" w:color="FFCC6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2D9" w:themeFill="accent6" w:themeFillTint="3F"/>
      </w:tcPr>
    </w:tblStylePr>
    <w:tblStylePr w:type="band1Horz">
      <w:tblPr/>
      <w:tcPr>
        <w:tcBorders>
          <w:top w:val="nil"/>
          <w:bottom w:val="nil"/>
          <w:insideH w:val="nil"/>
          <w:insideV w:val="nil"/>
        </w:tcBorders>
        <w:shd w:val="clear" w:color="auto" w:fill="FFF2D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Shading11">
    <w:name w:val="Medium Shading 11"/>
    <w:basedOn w:val="TableNormal"/>
    <w:uiPriority w:val="63"/>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63"/>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56D246" w:themeColor="accent1" w:themeTint="BF"/>
        <w:left w:val="single" w:sz="8" w:space="0" w:color="56D246" w:themeColor="accent1" w:themeTint="BF"/>
        <w:bottom w:val="single" w:sz="8" w:space="0" w:color="56D246" w:themeColor="accent1" w:themeTint="BF"/>
        <w:right w:val="single" w:sz="8" w:space="0" w:color="56D246" w:themeColor="accent1" w:themeTint="BF"/>
        <w:insideH w:val="single" w:sz="8" w:space="0" w:color="56D246"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56D246" w:themeColor="accent1" w:themeTint="BF"/>
          <w:left w:val="single" w:sz="8" w:space="0" w:color="56D246" w:themeColor="accent1" w:themeTint="BF"/>
          <w:bottom w:val="single" w:sz="8" w:space="0" w:color="56D246" w:themeColor="accent1" w:themeTint="BF"/>
          <w:right w:val="single" w:sz="8" w:space="0" w:color="56D246" w:themeColor="accent1" w:themeTint="BF"/>
          <w:insideH w:val="nil"/>
          <w:insideV w:val="nil"/>
        </w:tcBorders>
        <w:shd w:val="clear" w:color="auto" w:fill="37A428" w:themeFill="accent1"/>
      </w:tcPr>
    </w:tblStylePr>
    <w:tblStylePr w:type="lastRow">
      <w:pPr>
        <w:spacing w:before="0" w:after="0" w:line="240" w:lineRule="auto"/>
      </w:pPr>
      <w:rPr>
        <w:b/>
        <w:bCs/>
      </w:rPr>
      <w:tblPr/>
      <w:tcPr>
        <w:tcBorders>
          <w:top w:val="double" w:sz="6" w:space="0" w:color="56D246" w:themeColor="accent1" w:themeTint="BF"/>
          <w:left w:val="single" w:sz="8" w:space="0" w:color="56D246" w:themeColor="accent1" w:themeTint="BF"/>
          <w:bottom w:val="single" w:sz="8" w:space="0" w:color="56D246" w:themeColor="accent1" w:themeTint="BF"/>
          <w:right w:val="single" w:sz="8" w:space="0" w:color="56D246" w:themeColor="accent1" w:themeTint="BF"/>
          <w:insideH w:val="nil"/>
          <w:insideV w:val="nil"/>
        </w:tcBorders>
      </w:tcPr>
    </w:tblStylePr>
    <w:tblStylePr w:type="firstCol">
      <w:rPr>
        <w:b/>
        <w:bCs/>
      </w:rPr>
    </w:tblStylePr>
    <w:tblStylePr w:type="lastCol">
      <w:rPr>
        <w:b/>
        <w:bCs/>
      </w:rPr>
    </w:tblStylePr>
    <w:tblStylePr w:type="band1Vert">
      <w:tblPr/>
      <w:tcPr>
        <w:shd w:val="clear" w:color="auto" w:fill="C7F0C2" w:themeFill="accent1" w:themeFillTint="3F"/>
      </w:tcPr>
    </w:tblStylePr>
    <w:tblStylePr w:type="band1Horz">
      <w:tblPr/>
      <w:tcPr>
        <w:tcBorders>
          <w:insideH w:val="nil"/>
          <w:insideV w:val="nil"/>
        </w:tcBorders>
        <w:shd w:val="clear" w:color="auto" w:fill="C7F0C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B240" w:themeColor="accent2" w:themeTint="BF"/>
        <w:left w:val="single" w:sz="8" w:space="0" w:color="FFB240" w:themeColor="accent2" w:themeTint="BF"/>
        <w:bottom w:val="single" w:sz="8" w:space="0" w:color="FFB240" w:themeColor="accent2" w:themeTint="BF"/>
        <w:right w:val="single" w:sz="8" w:space="0" w:color="FFB240" w:themeColor="accent2" w:themeTint="BF"/>
        <w:insideH w:val="single" w:sz="8" w:space="0" w:color="FFB240"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FB240" w:themeColor="accent2" w:themeTint="BF"/>
          <w:left w:val="single" w:sz="8" w:space="0" w:color="FFB240" w:themeColor="accent2" w:themeTint="BF"/>
          <w:bottom w:val="single" w:sz="8" w:space="0" w:color="FFB240" w:themeColor="accent2" w:themeTint="BF"/>
          <w:right w:val="single" w:sz="8" w:space="0" w:color="FFB240" w:themeColor="accent2" w:themeTint="BF"/>
          <w:insideH w:val="nil"/>
          <w:insideV w:val="nil"/>
        </w:tcBorders>
        <w:shd w:val="clear" w:color="auto" w:fill="FF9900" w:themeFill="accent2"/>
      </w:tcPr>
    </w:tblStylePr>
    <w:tblStylePr w:type="lastRow">
      <w:pPr>
        <w:spacing w:before="0" w:after="0" w:line="240" w:lineRule="auto"/>
      </w:pPr>
      <w:rPr>
        <w:b/>
        <w:bCs/>
      </w:rPr>
      <w:tblPr/>
      <w:tcPr>
        <w:tcBorders>
          <w:top w:val="double" w:sz="6" w:space="0" w:color="FFB240" w:themeColor="accent2" w:themeTint="BF"/>
          <w:left w:val="single" w:sz="8" w:space="0" w:color="FFB240" w:themeColor="accent2" w:themeTint="BF"/>
          <w:bottom w:val="single" w:sz="8" w:space="0" w:color="FFB240" w:themeColor="accent2" w:themeTint="BF"/>
          <w:right w:val="single" w:sz="8" w:space="0" w:color="FFB24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E5C0" w:themeFill="accent2" w:themeFillTint="3F"/>
      </w:tcPr>
    </w:tblStylePr>
    <w:tblStylePr w:type="band1Horz">
      <w:tblPr/>
      <w:tcPr>
        <w:tcBorders>
          <w:insideH w:val="nil"/>
          <w:insideV w:val="nil"/>
        </w:tcBorders>
        <w:shd w:val="clear" w:color="auto" w:fill="FFE5C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A59592" w:themeColor="accent3" w:themeTint="BF"/>
        <w:left w:val="single" w:sz="8" w:space="0" w:color="A59592" w:themeColor="accent3" w:themeTint="BF"/>
        <w:bottom w:val="single" w:sz="8" w:space="0" w:color="A59592" w:themeColor="accent3" w:themeTint="BF"/>
        <w:right w:val="single" w:sz="8" w:space="0" w:color="A59592" w:themeColor="accent3" w:themeTint="BF"/>
        <w:insideH w:val="single" w:sz="8" w:space="0" w:color="A5959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A59592" w:themeColor="accent3" w:themeTint="BF"/>
          <w:left w:val="single" w:sz="8" w:space="0" w:color="A59592" w:themeColor="accent3" w:themeTint="BF"/>
          <w:bottom w:val="single" w:sz="8" w:space="0" w:color="A59592" w:themeColor="accent3" w:themeTint="BF"/>
          <w:right w:val="single" w:sz="8" w:space="0" w:color="A59592" w:themeColor="accent3" w:themeTint="BF"/>
          <w:insideH w:val="nil"/>
          <w:insideV w:val="nil"/>
        </w:tcBorders>
        <w:shd w:val="clear" w:color="auto" w:fill="87736F" w:themeFill="accent3"/>
      </w:tcPr>
    </w:tblStylePr>
    <w:tblStylePr w:type="lastRow">
      <w:pPr>
        <w:spacing w:before="0" w:after="0" w:line="240" w:lineRule="auto"/>
      </w:pPr>
      <w:rPr>
        <w:b/>
        <w:bCs/>
      </w:rPr>
      <w:tblPr/>
      <w:tcPr>
        <w:tcBorders>
          <w:top w:val="double" w:sz="6" w:space="0" w:color="A59592" w:themeColor="accent3" w:themeTint="BF"/>
          <w:left w:val="single" w:sz="8" w:space="0" w:color="A59592" w:themeColor="accent3" w:themeTint="BF"/>
          <w:bottom w:val="single" w:sz="8" w:space="0" w:color="A59592" w:themeColor="accent3" w:themeTint="BF"/>
          <w:right w:val="single" w:sz="8" w:space="0" w:color="A5959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1DCDB" w:themeFill="accent3" w:themeFillTint="3F"/>
      </w:tcPr>
    </w:tblStylePr>
    <w:tblStylePr w:type="band1Horz">
      <w:tblPr/>
      <w:tcPr>
        <w:tcBorders>
          <w:insideH w:val="nil"/>
          <w:insideV w:val="nil"/>
        </w:tcBorders>
        <w:shd w:val="clear" w:color="auto" w:fill="E1DCDB"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D2CBC9" w:themeColor="accent4" w:themeTint="BF"/>
        <w:left w:val="single" w:sz="8" w:space="0" w:color="D2CBC9" w:themeColor="accent4" w:themeTint="BF"/>
        <w:bottom w:val="single" w:sz="8" w:space="0" w:color="D2CBC9" w:themeColor="accent4" w:themeTint="BF"/>
        <w:right w:val="single" w:sz="8" w:space="0" w:color="D2CBC9" w:themeColor="accent4" w:themeTint="BF"/>
        <w:insideH w:val="single" w:sz="8" w:space="0" w:color="D2CBC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D2CBC9" w:themeColor="accent4" w:themeTint="BF"/>
          <w:left w:val="single" w:sz="8" w:space="0" w:color="D2CBC9" w:themeColor="accent4" w:themeTint="BF"/>
          <w:bottom w:val="single" w:sz="8" w:space="0" w:color="D2CBC9" w:themeColor="accent4" w:themeTint="BF"/>
          <w:right w:val="single" w:sz="8" w:space="0" w:color="D2CBC9" w:themeColor="accent4" w:themeTint="BF"/>
          <w:insideH w:val="nil"/>
          <w:insideV w:val="nil"/>
        </w:tcBorders>
        <w:shd w:val="clear" w:color="auto" w:fill="C4BAB8" w:themeFill="accent4"/>
      </w:tcPr>
    </w:tblStylePr>
    <w:tblStylePr w:type="lastRow">
      <w:pPr>
        <w:spacing w:before="0" w:after="0" w:line="240" w:lineRule="auto"/>
      </w:pPr>
      <w:rPr>
        <w:b/>
        <w:bCs/>
      </w:rPr>
      <w:tblPr/>
      <w:tcPr>
        <w:tcBorders>
          <w:top w:val="double" w:sz="6" w:space="0" w:color="D2CBC9" w:themeColor="accent4" w:themeTint="BF"/>
          <w:left w:val="single" w:sz="8" w:space="0" w:color="D2CBC9" w:themeColor="accent4" w:themeTint="BF"/>
          <w:bottom w:val="single" w:sz="8" w:space="0" w:color="D2CBC9" w:themeColor="accent4" w:themeTint="BF"/>
          <w:right w:val="single" w:sz="8" w:space="0" w:color="D2CBC9" w:themeColor="accent4" w:themeTint="BF"/>
          <w:insideH w:val="nil"/>
          <w:insideV w:val="nil"/>
        </w:tcBorders>
      </w:tcPr>
    </w:tblStylePr>
    <w:tblStylePr w:type="firstCol">
      <w:rPr>
        <w:b/>
        <w:bCs/>
      </w:rPr>
    </w:tblStylePr>
    <w:tblStylePr w:type="lastCol">
      <w:rPr>
        <w:b/>
        <w:bCs/>
      </w:rPr>
    </w:tblStylePr>
    <w:tblStylePr w:type="band1Vert">
      <w:tblPr/>
      <w:tcPr>
        <w:shd w:val="clear" w:color="auto" w:fill="F0EDED" w:themeFill="accent4" w:themeFillTint="3F"/>
      </w:tcPr>
    </w:tblStylePr>
    <w:tblStylePr w:type="band1Horz">
      <w:tblPr/>
      <w:tcPr>
        <w:tcBorders>
          <w:insideH w:val="nil"/>
          <w:insideV w:val="nil"/>
        </w:tcBorders>
        <w:shd w:val="clear" w:color="auto" w:fill="F0EDED"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8EE28E" w:themeColor="accent5" w:themeTint="BF"/>
        <w:left w:val="single" w:sz="8" w:space="0" w:color="8EE28E" w:themeColor="accent5" w:themeTint="BF"/>
        <w:bottom w:val="single" w:sz="8" w:space="0" w:color="8EE28E" w:themeColor="accent5" w:themeTint="BF"/>
        <w:right w:val="single" w:sz="8" w:space="0" w:color="8EE28E" w:themeColor="accent5" w:themeTint="BF"/>
        <w:insideH w:val="single" w:sz="8" w:space="0" w:color="8EE28E"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8EE28E" w:themeColor="accent5" w:themeTint="BF"/>
          <w:left w:val="single" w:sz="8" w:space="0" w:color="8EE28E" w:themeColor="accent5" w:themeTint="BF"/>
          <w:bottom w:val="single" w:sz="8" w:space="0" w:color="8EE28E" w:themeColor="accent5" w:themeTint="BF"/>
          <w:right w:val="single" w:sz="8" w:space="0" w:color="8EE28E" w:themeColor="accent5" w:themeTint="BF"/>
          <w:insideH w:val="nil"/>
          <w:insideV w:val="nil"/>
        </w:tcBorders>
        <w:shd w:val="clear" w:color="auto" w:fill="69D969" w:themeFill="accent5"/>
      </w:tcPr>
    </w:tblStylePr>
    <w:tblStylePr w:type="lastRow">
      <w:pPr>
        <w:spacing w:before="0" w:after="0" w:line="240" w:lineRule="auto"/>
      </w:pPr>
      <w:rPr>
        <w:b/>
        <w:bCs/>
      </w:rPr>
      <w:tblPr/>
      <w:tcPr>
        <w:tcBorders>
          <w:top w:val="double" w:sz="6" w:space="0" w:color="8EE28E" w:themeColor="accent5" w:themeTint="BF"/>
          <w:left w:val="single" w:sz="8" w:space="0" w:color="8EE28E" w:themeColor="accent5" w:themeTint="BF"/>
          <w:bottom w:val="single" w:sz="8" w:space="0" w:color="8EE28E" w:themeColor="accent5" w:themeTint="BF"/>
          <w:right w:val="single" w:sz="8" w:space="0" w:color="8EE28E" w:themeColor="accent5" w:themeTint="BF"/>
          <w:insideH w:val="nil"/>
          <w:insideV w:val="nil"/>
        </w:tcBorders>
      </w:tcPr>
    </w:tblStylePr>
    <w:tblStylePr w:type="firstCol">
      <w:rPr>
        <w:b/>
        <w:bCs/>
      </w:rPr>
    </w:tblStylePr>
    <w:tblStylePr w:type="lastCol">
      <w:rPr>
        <w:b/>
        <w:bCs/>
      </w:rPr>
    </w:tblStylePr>
    <w:tblStylePr w:type="band1Vert">
      <w:tblPr/>
      <w:tcPr>
        <w:shd w:val="clear" w:color="auto" w:fill="D9F5D9" w:themeFill="accent5" w:themeFillTint="3F"/>
      </w:tcPr>
    </w:tblStylePr>
    <w:tblStylePr w:type="band1Horz">
      <w:tblPr/>
      <w:tcPr>
        <w:tcBorders>
          <w:insideH w:val="nil"/>
          <w:insideV w:val="nil"/>
        </w:tcBorders>
        <w:shd w:val="clear" w:color="auto" w:fill="D9F5D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D88C" w:themeColor="accent6" w:themeTint="BF"/>
        <w:left w:val="single" w:sz="8" w:space="0" w:color="FFD88C" w:themeColor="accent6" w:themeTint="BF"/>
        <w:bottom w:val="single" w:sz="8" w:space="0" w:color="FFD88C" w:themeColor="accent6" w:themeTint="BF"/>
        <w:right w:val="single" w:sz="8" w:space="0" w:color="FFD88C" w:themeColor="accent6" w:themeTint="BF"/>
        <w:insideH w:val="single" w:sz="8" w:space="0" w:color="FFD88C"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FD88C" w:themeColor="accent6" w:themeTint="BF"/>
          <w:left w:val="single" w:sz="8" w:space="0" w:color="FFD88C" w:themeColor="accent6" w:themeTint="BF"/>
          <w:bottom w:val="single" w:sz="8" w:space="0" w:color="FFD88C" w:themeColor="accent6" w:themeTint="BF"/>
          <w:right w:val="single" w:sz="8" w:space="0" w:color="FFD88C" w:themeColor="accent6" w:themeTint="BF"/>
          <w:insideH w:val="nil"/>
          <w:insideV w:val="nil"/>
        </w:tcBorders>
        <w:shd w:val="clear" w:color="auto" w:fill="FFCC66" w:themeFill="accent6"/>
      </w:tcPr>
    </w:tblStylePr>
    <w:tblStylePr w:type="lastRow">
      <w:pPr>
        <w:spacing w:before="0" w:after="0" w:line="240" w:lineRule="auto"/>
      </w:pPr>
      <w:rPr>
        <w:b/>
        <w:bCs/>
      </w:rPr>
      <w:tblPr/>
      <w:tcPr>
        <w:tcBorders>
          <w:top w:val="double" w:sz="6" w:space="0" w:color="FFD88C" w:themeColor="accent6" w:themeTint="BF"/>
          <w:left w:val="single" w:sz="8" w:space="0" w:color="FFD88C" w:themeColor="accent6" w:themeTint="BF"/>
          <w:bottom w:val="single" w:sz="8" w:space="0" w:color="FFD88C" w:themeColor="accent6" w:themeTint="BF"/>
          <w:right w:val="single" w:sz="8" w:space="0" w:color="FFD88C" w:themeColor="accent6" w:themeTint="BF"/>
          <w:insideH w:val="nil"/>
          <w:insideV w:val="nil"/>
        </w:tcBorders>
      </w:tcPr>
    </w:tblStylePr>
    <w:tblStylePr w:type="firstCol">
      <w:rPr>
        <w:b/>
        <w:bCs/>
      </w:rPr>
    </w:tblStylePr>
    <w:tblStylePr w:type="lastCol">
      <w:rPr>
        <w:b/>
        <w:bCs/>
      </w:rPr>
    </w:tblStylePr>
    <w:tblStylePr w:type="band1Vert">
      <w:tblPr/>
      <w:tcPr>
        <w:shd w:val="clear" w:color="auto" w:fill="FFF2D9" w:themeFill="accent6" w:themeFillTint="3F"/>
      </w:tcPr>
    </w:tblStylePr>
    <w:tblStylePr w:type="band1Horz">
      <w:tblPr/>
      <w:tcPr>
        <w:tcBorders>
          <w:insideH w:val="nil"/>
          <w:insideV w:val="nil"/>
        </w:tcBorders>
        <w:shd w:val="clear" w:color="auto" w:fill="FFF2D9" w:themeFill="accent6" w:themeFillTint="3F"/>
      </w:tcPr>
    </w:tblStylePr>
    <w:tblStylePr w:type="band2Horz">
      <w:tblPr/>
      <w:tcPr>
        <w:tcBorders>
          <w:insideH w:val="nil"/>
          <w:insideV w:val="nil"/>
        </w:tcBorders>
      </w:tcPr>
    </w:tblStylePr>
  </w:style>
  <w:style w:type="table" w:customStyle="1" w:styleId="MediumShading21">
    <w:name w:val="Medium Shading 21"/>
    <w:basedOn w:val="TableNormal"/>
    <w:uiPriority w:val="64"/>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7A42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7A428" w:themeFill="accent1"/>
      </w:tcPr>
    </w:tblStylePr>
    <w:tblStylePr w:type="lastCol">
      <w:rPr>
        <w:b/>
        <w:bCs/>
        <w:color w:val="FFFFFF" w:themeColor="background1"/>
      </w:rPr>
      <w:tblPr/>
      <w:tcPr>
        <w:tcBorders>
          <w:left w:val="nil"/>
          <w:right w:val="nil"/>
          <w:insideH w:val="nil"/>
          <w:insideV w:val="nil"/>
        </w:tcBorders>
        <w:shd w:val="clear" w:color="auto" w:fill="37A42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99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9900" w:themeFill="accent2"/>
      </w:tcPr>
    </w:tblStylePr>
    <w:tblStylePr w:type="lastCol">
      <w:rPr>
        <w:b/>
        <w:bCs/>
        <w:color w:val="FFFFFF" w:themeColor="background1"/>
      </w:rPr>
      <w:tblPr/>
      <w:tcPr>
        <w:tcBorders>
          <w:left w:val="nil"/>
          <w:right w:val="nil"/>
          <w:insideH w:val="nil"/>
          <w:insideV w:val="nil"/>
        </w:tcBorders>
        <w:shd w:val="clear" w:color="auto" w:fill="FF99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7736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7736F" w:themeFill="accent3"/>
      </w:tcPr>
    </w:tblStylePr>
    <w:tblStylePr w:type="lastCol">
      <w:rPr>
        <w:b/>
        <w:bCs/>
        <w:color w:val="FFFFFF" w:themeColor="background1"/>
      </w:rPr>
      <w:tblPr/>
      <w:tcPr>
        <w:tcBorders>
          <w:left w:val="nil"/>
          <w:right w:val="nil"/>
          <w:insideH w:val="nil"/>
          <w:insideV w:val="nil"/>
        </w:tcBorders>
        <w:shd w:val="clear" w:color="auto" w:fill="87736F"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4BAB8"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4BAB8" w:themeFill="accent4"/>
      </w:tcPr>
    </w:tblStylePr>
    <w:tblStylePr w:type="lastCol">
      <w:rPr>
        <w:b/>
        <w:bCs/>
        <w:color w:val="FFFFFF" w:themeColor="background1"/>
      </w:rPr>
      <w:tblPr/>
      <w:tcPr>
        <w:tcBorders>
          <w:left w:val="nil"/>
          <w:right w:val="nil"/>
          <w:insideH w:val="nil"/>
          <w:insideV w:val="nil"/>
        </w:tcBorders>
        <w:shd w:val="clear" w:color="auto" w:fill="C4BAB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9D969"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9D969" w:themeFill="accent5"/>
      </w:tcPr>
    </w:tblStylePr>
    <w:tblStylePr w:type="lastCol">
      <w:rPr>
        <w:b/>
        <w:bCs/>
        <w:color w:val="FFFFFF" w:themeColor="background1"/>
      </w:rPr>
      <w:tblPr/>
      <w:tcPr>
        <w:tcBorders>
          <w:left w:val="nil"/>
          <w:right w:val="nil"/>
          <w:insideH w:val="nil"/>
          <w:insideV w:val="nil"/>
        </w:tcBorders>
        <w:shd w:val="clear" w:color="auto" w:fill="69D969"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C6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C66" w:themeFill="accent6"/>
      </w:tcPr>
    </w:tblStylePr>
    <w:tblStylePr w:type="lastCol">
      <w:rPr>
        <w:b/>
        <w:bCs/>
        <w:color w:val="FFFFFF" w:themeColor="background1"/>
      </w:rPr>
      <w:tblPr/>
      <w:tcPr>
        <w:tcBorders>
          <w:left w:val="nil"/>
          <w:right w:val="nil"/>
          <w:insideH w:val="nil"/>
          <w:insideV w:val="nil"/>
        </w:tcBorders>
        <w:shd w:val="clear" w:color="auto" w:fill="FFCC6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Quote">
    <w:name w:val="Quote"/>
    <w:basedOn w:val="Normal"/>
    <w:next w:val="Normal"/>
    <w:link w:val="QuoteChar"/>
    <w:uiPriority w:val="99"/>
    <w:qFormat/>
    <w:rsid w:val="005B1764"/>
    <w:pPr>
      <w:overflowPunct w:val="0"/>
      <w:autoSpaceDE w:val="0"/>
      <w:autoSpaceDN w:val="0"/>
      <w:adjustRightInd w:val="0"/>
      <w:textAlignment w:val="baseline"/>
    </w:pPr>
    <w:rPr>
      <w:rFonts w:ascii="Arial" w:eastAsia="MS Gothic" w:hAnsi="Arial" w:cs="Times New Roman"/>
      <w:i/>
      <w:iCs/>
      <w:color w:val="000000" w:themeColor="text1"/>
      <w:sz w:val="20"/>
      <w:szCs w:val="20"/>
      <w:lang w:val="en-AU" w:bidi="ar-SA"/>
    </w:rPr>
  </w:style>
  <w:style w:type="character" w:customStyle="1" w:styleId="QuoteChar">
    <w:name w:val="Quote Char"/>
    <w:basedOn w:val="DefaultParagraphFont"/>
    <w:link w:val="Quote"/>
    <w:uiPriority w:val="99"/>
    <w:rsid w:val="00DC7D97"/>
    <w:rPr>
      <w:rFonts w:ascii="Arial" w:eastAsia="MS Gothic" w:hAnsi="Arial" w:cs="Times New Roman"/>
      <w:i/>
      <w:iCs/>
      <w:color w:val="000000" w:themeColor="text1"/>
      <w:lang w:val="en-AU" w:bidi="ar-SA"/>
    </w:rPr>
  </w:style>
  <w:style w:type="character" w:styleId="SubtleEmphasis">
    <w:name w:val="Subtle Emphasis"/>
    <w:basedOn w:val="DefaultParagraphFont"/>
    <w:uiPriority w:val="99"/>
    <w:qFormat/>
    <w:rsid w:val="005B1764"/>
    <w:rPr>
      <w:i/>
      <w:iCs/>
      <w:color w:val="808080" w:themeColor="text1" w:themeTint="7F"/>
    </w:rPr>
  </w:style>
  <w:style w:type="character" w:styleId="SubtleReference">
    <w:name w:val="Subtle Reference"/>
    <w:basedOn w:val="DefaultParagraphFont"/>
    <w:uiPriority w:val="99"/>
    <w:qFormat/>
    <w:rsid w:val="005B1764"/>
    <w:rPr>
      <w:smallCaps/>
      <w:color w:val="FF9900" w:themeColor="accent2"/>
      <w:u w:val="single"/>
    </w:rPr>
  </w:style>
  <w:style w:type="table" w:styleId="Table3Deffects1">
    <w:name w:val="Table 3D effects 1"/>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color w:val="000080"/>
      <w:sz w:val="22"/>
      <w:szCs w:val="22"/>
      <w:lang w:eastAsia="zh-TW" w:bidi="ar-SA"/>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color w:val="FFFFFF"/>
      <w:sz w:val="22"/>
      <w:szCs w:val="22"/>
      <w:lang w:eastAsia="zh-TW" w:bidi="ar-SA"/>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b/>
      <w:bCs/>
      <w:sz w:val="22"/>
      <w:szCs w:val="22"/>
      <w:lang w:eastAsia="zh-TW" w:bidi="ar-SA"/>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b/>
      <w:bCs/>
      <w:sz w:val="22"/>
      <w:szCs w:val="22"/>
      <w:lang w:eastAsia="zh-TW" w:bidi="ar-SA"/>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b/>
      <w:bCs/>
      <w:sz w:val="22"/>
      <w:szCs w:val="22"/>
      <w:lang w:eastAsia="zh-TW" w:bidi="ar-SA"/>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b/>
      <w:bCs/>
      <w:sz w:val="22"/>
      <w:szCs w:val="22"/>
      <w:lang w:eastAsia="zh-TW" w:bidi="ar-SA"/>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Heading">
    <w:name w:val="TOC Heading"/>
    <w:basedOn w:val="Heading1"/>
    <w:next w:val="Normal"/>
    <w:uiPriority w:val="39"/>
    <w:semiHidden/>
    <w:unhideWhenUsed/>
    <w:qFormat/>
    <w:rsid w:val="005B1764"/>
    <w:pPr>
      <w:numPr>
        <w:numId w:val="0"/>
      </w:numPr>
      <w:outlineLvl w:val="9"/>
    </w:pPr>
  </w:style>
  <w:style w:type="character" w:customStyle="1" w:styleId="DisplayCodeChar">
    <w:name w:val="*DisplayCode Char"/>
    <w:basedOn w:val="RecommendationsChar"/>
    <w:uiPriority w:val="2"/>
    <w:rsid w:val="00895EA4"/>
    <w:rPr>
      <w:rFonts w:ascii="Tahoma" w:hAnsi="Tahoma" w:cs="Tahoma"/>
      <w:sz w:val="28"/>
      <w:szCs w:val="28"/>
    </w:rPr>
  </w:style>
  <w:style w:type="paragraph" w:customStyle="1" w:styleId="NZFundamentalSource">
    <w:name w:val="*NZFundamentalSource"/>
    <w:basedOn w:val="Normal"/>
    <w:link w:val="NZFundamentalSourceChar"/>
    <w:uiPriority w:val="2"/>
    <w:qFormat/>
    <w:rsid w:val="00B117A3"/>
    <w:pPr>
      <w:tabs>
        <w:tab w:val="left" w:pos="-1440"/>
        <w:tab w:val="left" w:pos="-720"/>
        <w:tab w:val="left" w:pos="0"/>
        <w:tab w:val="left" w:pos="180"/>
        <w:tab w:val="left" w:pos="1678"/>
        <w:tab w:val="right" w:pos="2698"/>
        <w:tab w:val="right" w:pos="3322"/>
        <w:tab w:val="right" w:pos="3946"/>
        <w:tab w:val="right" w:pos="4568"/>
        <w:tab w:val="right" w:pos="5363"/>
        <w:tab w:val="left" w:pos="7063"/>
        <w:tab w:val="left" w:pos="9360"/>
      </w:tabs>
      <w:overflowPunct w:val="0"/>
      <w:autoSpaceDE w:val="0"/>
      <w:autoSpaceDN w:val="0"/>
      <w:adjustRightInd w:val="0"/>
      <w:ind w:left="180" w:hanging="180"/>
      <w:jc w:val="both"/>
      <w:textAlignment w:val="baseline"/>
    </w:pPr>
    <w:rPr>
      <w:rFonts w:eastAsia="MS Gothic"/>
      <w:sz w:val="12"/>
      <w:szCs w:val="12"/>
      <w:lang w:val="en-AU" w:bidi="ar-SA"/>
    </w:rPr>
  </w:style>
  <w:style w:type="paragraph" w:customStyle="1" w:styleId="NZFundamentalNUM">
    <w:name w:val="*NZFundamentalNUM"/>
    <w:basedOn w:val="Normal"/>
    <w:link w:val="NZFundamentalNUMChar"/>
    <w:uiPriority w:val="2"/>
    <w:rsid w:val="00B117A3"/>
    <w:pPr>
      <w:tabs>
        <w:tab w:val="left" w:pos="-1440"/>
        <w:tab w:val="left" w:pos="-720"/>
        <w:tab w:val="left" w:pos="0"/>
        <w:tab w:val="left" w:pos="180"/>
        <w:tab w:val="left" w:pos="1678"/>
        <w:tab w:val="right" w:pos="2698"/>
        <w:tab w:val="right" w:pos="3322"/>
        <w:tab w:val="right" w:pos="3946"/>
        <w:tab w:val="right" w:pos="4568"/>
        <w:tab w:val="right" w:pos="5363"/>
        <w:tab w:val="left" w:pos="7063"/>
        <w:tab w:val="left" w:pos="9360"/>
      </w:tabs>
      <w:overflowPunct w:val="0"/>
      <w:autoSpaceDE w:val="0"/>
      <w:autoSpaceDN w:val="0"/>
      <w:adjustRightInd w:val="0"/>
      <w:ind w:left="180" w:hanging="180"/>
      <w:jc w:val="both"/>
      <w:textAlignment w:val="baseline"/>
    </w:pPr>
    <w:rPr>
      <w:rFonts w:eastAsia="MS Gothic"/>
      <w:sz w:val="12"/>
      <w:szCs w:val="12"/>
      <w:vertAlign w:val="superscript"/>
      <w:lang w:val="en-AU" w:bidi="ar-SA"/>
    </w:rPr>
  </w:style>
  <w:style w:type="character" w:customStyle="1" w:styleId="NZFundamentalSourceChar">
    <w:name w:val="*NZFundamentalSource Char"/>
    <w:basedOn w:val="DefaultParagraphFont"/>
    <w:link w:val="NZFundamentalSource"/>
    <w:uiPriority w:val="2"/>
    <w:rsid w:val="00AB46F1"/>
    <w:rPr>
      <w:rFonts w:eastAsia="MS Gothic"/>
      <w:sz w:val="12"/>
      <w:szCs w:val="12"/>
      <w:lang w:val="en-AU" w:bidi="ar-SA"/>
    </w:rPr>
  </w:style>
  <w:style w:type="character" w:customStyle="1" w:styleId="NZFundamentalNUMChar">
    <w:name w:val="*NZFundamentalNUM Char"/>
    <w:basedOn w:val="DefaultParagraphFont"/>
    <w:link w:val="NZFundamentalNUM"/>
    <w:uiPriority w:val="2"/>
    <w:rsid w:val="00AB46F1"/>
    <w:rPr>
      <w:rFonts w:eastAsia="MS Gothic"/>
      <w:sz w:val="12"/>
      <w:szCs w:val="12"/>
      <w:vertAlign w:val="superscript"/>
      <w:lang w:val="en-AU" w:bidi="ar-SA"/>
    </w:rPr>
  </w:style>
  <w:style w:type="paragraph" w:customStyle="1" w:styleId="CashEarningsDisclaimer">
    <w:name w:val="CashEarningsDisclaimer"/>
    <w:basedOn w:val="MacResNormal"/>
    <w:next w:val="whiteline"/>
    <w:uiPriority w:val="1"/>
    <w:rsid w:val="00B117A3"/>
    <w:pPr>
      <w:spacing w:line="240" w:lineRule="auto"/>
    </w:pPr>
    <w:rPr>
      <w:sz w:val="10"/>
      <w:szCs w:val="10"/>
    </w:rPr>
  </w:style>
  <w:style w:type="paragraph" w:customStyle="1" w:styleId="7A192907A7E74D1586DC7F3E544ED57E">
    <w:name w:val="7A192907A7E74D1586DC7F3E544ED57E"/>
    <w:uiPriority w:val="1"/>
    <w:rsid w:val="00B117A3"/>
    <w:pPr>
      <w:spacing w:after="200" w:line="276" w:lineRule="auto"/>
    </w:pPr>
    <w:rPr>
      <w:rFonts w:asciiTheme="minorHAnsi" w:eastAsiaTheme="minorEastAsia" w:hAnsiTheme="minorHAnsi" w:cstheme="minorBidi"/>
      <w:sz w:val="22"/>
      <w:szCs w:val="22"/>
      <w:lang w:val="en-GB" w:eastAsia="en-GB"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bhiradee.r\Desktop\YYMMDD_Company%20Report_CODE.dotx" TargetMode="External"/></Relationships>
</file>

<file path=word/theme/theme1.xml><?xml version="1.0" encoding="utf-8"?>
<a:theme xmlns:a="http://schemas.openxmlformats.org/drawingml/2006/main" name="KS new">
  <a:themeElements>
    <a:clrScheme name="KS_word">
      <a:dk1>
        <a:sysClr val="windowText" lastClr="000000"/>
      </a:dk1>
      <a:lt1>
        <a:sysClr val="window" lastClr="FFFFFF"/>
      </a:lt1>
      <a:dk2>
        <a:srgbClr val="000000"/>
      </a:dk2>
      <a:lt2>
        <a:srgbClr val="FFFFFF"/>
      </a:lt2>
      <a:accent1>
        <a:srgbClr val="37A428"/>
      </a:accent1>
      <a:accent2>
        <a:srgbClr val="FF9900"/>
      </a:accent2>
      <a:accent3>
        <a:srgbClr val="87736F"/>
      </a:accent3>
      <a:accent4>
        <a:srgbClr val="C4BAB8"/>
      </a:accent4>
      <a:accent5>
        <a:srgbClr val="69D969"/>
      </a:accent5>
      <a:accent6>
        <a:srgbClr val="FFCC66"/>
      </a:accent6>
      <a:hlink>
        <a:srgbClr val="297B1D"/>
      </a:hlink>
      <a:folHlink>
        <a:srgbClr val="87736F"/>
      </a:folHlink>
    </a:clrScheme>
    <a:fontScheme name="KS">
      <a:majorFont>
        <a:latin typeface="Trebuchet MS"/>
        <a:ea typeface=""/>
        <a:cs typeface="Trebuchet MS"/>
      </a:majorFont>
      <a:minorFont>
        <a:latin typeface="Trebuchet MS"/>
        <a:ea typeface=""/>
        <a:cs typeface="Trebuchet MS"/>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9D70C-A026-4941-B48B-38C44AF1F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YYMMDD_Company Report_CODE</Template>
  <TotalTime>29</TotalTime>
  <Pages>8</Pages>
  <Words>1057</Words>
  <Characters>6031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abhiradee.r</dc:creator>
  <cp:lastModifiedBy>COMPAQ</cp:lastModifiedBy>
  <cp:revision>4</cp:revision>
  <cp:lastPrinted>2012-04-18T09:27:00Z</cp:lastPrinted>
  <dcterms:created xsi:type="dcterms:W3CDTF">2014-01-07T04:31:00Z</dcterms:created>
  <dcterms:modified xsi:type="dcterms:W3CDTF">2014-01-07T05:17:00Z</dcterms:modified>
</cp:coreProperties>
</file>