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BAA9B8" w14:textId="540DC060" w:rsidR="00B244E5" w:rsidRPr="00B244E5" w:rsidRDefault="00B244E5" w:rsidP="00B244E5">
      <w:pPr>
        <w:spacing w:after="0"/>
        <w:jc w:val="both"/>
        <w:rPr>
          <w:rFonts w:ascii="Times New Roman" w:eastAsia="Times New Roman" w:hAnsi="Times New Roman" w:cs="Times New Roman"/>
          <w:b/>
          <w:color w:val="000000"/>
          <w:sz w:val="32"/>
          <w:szCs w:val="24"/>
          <w:u w:val="single"/>
        </w:rPr>
      </w:pPr>
      <w:r w:rsidRPr="00B244E5">
        <w:rPr>
          <w:rFonts w:ascii="Times New Roman" w:eastAsia="Times New Roman" w:hAnsi="Times New Roman" w:cs="Times New Roman"/>
          <w:b/>
          <w:color w:val="000000"/>
          <w:sz w:val="32"/>
          <w:szCs w:val="24"/>
          <w:u w:val="single"/>
        </w:rPr>
        <w:t>FN221/281 Group Assignment 1</w:t>
      </w:r>
    </w:p>
    <w:p w14:paraId="290EDF82" w14:textId="56456EDB" w:rsidR="000D46DB" w:rsidRPr="00B244E5" w:rsidRDefault="000D46DB" w:rsidP="00B244E5">
      <w:pPr>
        <w:spacing w:after="0"/>
        <w:jc w:val="both"/>
        <w:rPr>
          <w:rFonts w:ascii="Times New Roman" w:eastAsia="Times New Roman" w:hAnsi="Times New Roman" w:cs="Times New Roman"/>
          <w:b/>
          <w:sz w:val="24"/>
          <w:szCs w:val="24"/>
        </w:rPr>
      </w:pPr>
      <w:r w:rsidRPr="00B244E5">
        <w:rPr>
          <w:rFonts w:ascii="Times New Roman" w:eastAsia="Times New Roman" w:hAnsi="Times New Roman" w:cs="Times New Roman"/>
          <w:b/>
          <w:color w:val="000000"/>
          <w:sz w:val="24"/>
          <w:szCs w:val="24"/>
        </w:rPr>
        <w:t>1)     Research current economic conditions (interest rates, inflation) using The Wall Street Journal, other library resources, or the World Wide Web. Based on current economic conditions, what actions would you recommend to people who are saving and borrowing money?</w:t>
      </w:r>
      <w:r w:rsidRPr="00B244E5">
        <w:rPr>
          <w:rFonts w:ascii="Times New Roman" w:eastAsia="Times New Roman" w:hAnsi="Times New Roman" w:cs="Times New Roman"/>
          <w:b/>
          <w:color w:val="000000"/>
          <w:sz w:val="24"/>
          <w:szCs w:val="24"/>
        </w:rPr>
        <w:tab/>
      </w:r>
    </w:p>
    <w:p w14:paraId="3AA151B3" w14:textId="77777777" w:rsidR="000D46DB" w:rsidRPr="000D46DB" w:rsidRDefault="000D46DB" w:rsidP="00B244E5">
      <w:pPr>
        <w:spacing w:after="0"/>
        <w:ind w:firstLine="720"/>
        <w:jc w:val="both"/>
        <w:rPr>
          <w:rFonts w:ascii="Times New Roman" w:eastAsia="Times New Roman" w:hAnsi="Times New Roman" w:cs="Times New Roman"/>
          <w:sz w:val="24"/>
          <w:szCs w:val="24"/>
        </w:rPr>
      </w:pPr>
      <w:r w:rsidRPr="000D46DB">
        <w:rPr>
          <w:rFonts w:ascii="Times New Roman" w:eastAsia="Times New Roman" w:hAnsi="Times New Roman" w:cs="Times New Roman"/>
          <w:color w:val="000000"/>
          <w:sz w:val="24"/>
          <w:szCs w:val="24"/>
        </w:rPr>
        <w:t>        </w:t>
      </w:r>
      <w:r w:rsidRPr="000D46DB">
        <w:rPr>
          <w:rFonts w:ascii="Times New Roman" w:eastAsia="Times New Roman" w:hAnsi="Times New Roman" w:cs="Times New Roman"/>
          <w:color w:val="000000"/>
          <w:sz w:val="24"/>
          <w:szCs w:val="24"/>
          <w:shd w:val="clear" w:color="auto" w:fill="FFFFFF"/>
        </w:rPr>
        <w:t xml:space="preserve">Thailand is dubbed a 'Developing Country' therefore the moniker of a 'land of opportunity' comes with such a term with alleged fortunes to be made. According to Thailand 5 years historical economic trend </w:t>
      </w:r>
      <w:r w:rsidRPr="000D46DB">
        <w:rPr>
          <w:rFonts w:ascii="Times New Roman" w:eastAsia="Times New Roman" w:hAnsi="Times New Roman" w:cs="Times New Roman"/>
          <w:color w:val="333333"/>
          <w:sz w:val="24"/>
          <w:szCs w:val="24"/>
          <w:shd w:val="clear" w:color="auto" w:fill="FFFFFF"/>
        </w:rPr>
        <w:t>2011-2016, Thailand GDP consecutively decreasing since 2013 and lowest in the first half of 2014 by -0.5 million USD. However, on the second half of 2014, Thailand GDP was slightly increasing and continuously growing with small fluctuation on following years until this year 2016.</w:t>
      </w:r>
    </w:p>
    <w:p w14:paraId="59C800D7" w14:textId="77777777" w:rsidR="000D46DB" w:rsidRPr="000D46DB" w:rsidRDefault="000D46DB" w:rsidP="00B244E5">
      <w:pPr>
        <w:spacing w:after="0"/>
        <w:ind w:firstLine="720"/>
        <w:jc w:val="both"/>
        <w:rPr>
          <w:rFonts w:ascii="Times New Roman" w:eastAsia="Times New Roman" w:hAnsi="Times New Roman" w:cs="Times New Roman"/>
          <w:sz w:val="24"/>
          <w:szCs w:val="24"/>
        </w:rPr>
      </w:pPr>
      <w:r w:rsidRPr="000D46DB">
        <w:rPr>
          <w:rFonts w:ascii="Times New Roman" w:eastAsia="Times New Roman" w:hAnsi="Times New Roman" w:cs="Times New Roman"/>
          <w:color w:val="333333"/>
          <w:sz w:val="24"/>
          <w:szCs w:val="24"/>
          <w:shd w:val="clear" w:color="auto" w:fill="FFFFFF"/>
        </w:rPr>
        <w:t xml:space="preserve">       The fluctuation of GDP and Thai’s current economy came from many factors including political conflict which take huge part on perspective of both domestic investors and foreign investors see our economy. </w:t>
      </w:r>
      <w:r w:rsidRPr="000D46DB">
        <w:rPr>
          <w:rFonts w:ascii="Times New Roman" w:eastAsia="Times New Roman" w:hAnsi="Times New Roman" w:cs="Times New Roman"/>
          <w:color w:val="000000"/>
          <w:sz w:val="24"/>
          <w:szCs w:val="24"/>
        </w:rPr>
        <w:t>The global economic stumbled in 2015, falling aggregate demand and consumer price of commodity result in downside risk growth rate all over the world. The main risk to growth is the slowdown in China, which poses the potential impact, varies greatly. The stagnant could also lead to demand shock later among Malaysia Singapore and Thailand hardest. Economic growth declined further in the terminal quarter of 2015 as demand from China continually falling and the region’s overall economic condition remains soft.</w:t>
      </w:r>
    </w:p>
    <w:p w14:paraId="68D51683" w14:textId="77777777" w:rsidR="000D46DB" w:rsidRPr="000D46DB" w:rsidRDefault="000D46DB" w:rsidP="00B244E5">
      <w:pPr>
        <w:spacing w:after="0"/>
        <w:jc w:val="both"/>
        <w:rPr>
          <w:rFonts w:ascii="Times New Roman" w:eastAsia="Times New Roman" w:hAnsi="Times New Roman" w:cs="Times New Roman"/>
          <w:sz w:val="24"/>
          <w:szCs w:val="24"/>
        </w:rPr>
      </w:pPr>
      <w:r w:rsidRPr="000D46DB">
        <w:rPr>
          <w:rFonts w:ascii="Times New Roman" w:eastAsia="Times New Roman" w:hAnsi="Times New Roman" w:cs="Times New Roman"/>
          <w:noProof/>
          <w:color w:val="000000"/>
          <w:sz w:val="24"/>
          <w:szCs w:val="24"/>
          <w:lang w:bidi="ar-SA"/>
        </w:rPr>
        <w:drawing>
          <wp:inline distT="0" distB="0" distL="0" distR="0" wp14:anchorId="114DE079" wp14:editId="73A9429E">
            <wp:extent cx="5947410" cy="2021205"/>
            <wp:effectExtent l="19050" t="0" r="0" b="0"/>
            <wp:docPr id="1" name="Picture 1" descr="https://lh5.googleusercontent.com/rGGagCVvvVd4Agbp5UTqR_Eqe6Ibgwa3k5fbRY9Klo_XYVwJaDMk04bhnped6ESiY_R2U5cbD9SWfJni3YPLFs1YiIZYzWWlZwfIjMB77peSDNbhQPnh1D3T4SSsINRRE77vFB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rGGagCVvvVd4Agbp5UTqR_Eqe6Ibgwa3k5fbRY9Klo_XYVwJaDMk04bhnped6ESiY_R2U5cbD9SWfJni3YPLFs1YiIZYzWWlZwfIjMB77peSDNbhQPnh1D3T4SSsINRRE77vFBCr"/>
                    <pic:cNvPicPr>
                      <a:picLocks noChangeAspect="1" noChangeArrowheads="1"/>
                    </pic:cNvPicPr>
                  </pic:nvPicPr>
                  <pic:blipFill>
                    <a:blip r:embed="rId5" cstate="print"/>
                    <a:srcRect/>
                    <a:stretch>
                      <a:fillRect/>
                    </a:stretch>
                  </pic:blipFill>
                  <pic:spPr bwMode="auto">
                    <a:xfrm>
                      <a:off x="0" y="0"/>
                      <a:ext cx="5947410" cy="2021205"/>
                    </a:xfrm>
                    <a:prstGeom prst="rect">
                      <a:avLst/>
                    </a:prstGeom>
                    <a:noFill/>
                    <a:ln w="9525">
                      <a:noFill/>
                      <a:miter lim="800000"/>
                      <a:headEnd/>
                      <a:tailEnd/>
                    </a:ln>
                  </pic:spPr>
                </pic:pic>
              </a:graphicData>
            </a:graphic>
          </wp:inline>
        </w:drawing>
      </w:r>
    </w:p>
    <w:p w14:paraId="51CD9AB2" w14:textId="77777777" w:rsidR="000D46DB" w:rsidRPr="000D46DB" w:rsidRDefault="000D46DB" w:rsidP="00B244E5">
      <w:pPr>
        <w:spacing w:after="0"/>
        <w:ind w:firstLine="720"/>
        <w:jc w:val="both"/>
        <w:rPr>
          <w:rFonts w:ascii="Times New Roman" w:eastAsia="Times New Roman" w:hAnsi="Times New Roman" w:cs="Times New Roman"/>
          <w:sz w:val="24"/>
          <w:szCs w:val="24"/>
        </w:rPr>
      </w:pPr>
      <w:r w:rsidRPr="000D46DB">
        <w:rPr>
          <w:rFonts w:ascii="Times New Roman" w:eastAsia="Times New Roman" w:hAnsi="Times New Roman" w:cs="Times New Roman"/>
          <w:color w:val="000000"/>
          <w:sz w:val="24"/>
          <w:szCs w:val="24"/>
        </w:rPr>
        <w:t>      In addition, other potential threats suffer from interest rate rises in the United States, which mean slowing in productivity growth across much of Emerge Asia (the ten ASEAN members plus China and India) since the global financial crisis. Average global inflation proceeded to decline persistently, and projected to fall to 2.6 percent which is the lowest level since 2009.</w:t>
      </w:r>
    </w:p>
    <w:p w14:paraId="57B48936" w14:textId="77777777" w:rsidR="000D46DB" w:rsidRPr="000D46DB" w:rsidRDefault="000D46DB" w:rsidP="00B244E5">
      <w:pPr>
        <w:spacing w:after="0"/>
        <w:ind w:firstLine="720"/>
        <w:jc w:val="both"/>
        <w:rPr>
          <w:rFonts w:ascii="Times New Roman" w:eastAsia="Times New Roman" w:hAnsi="Times New Roman" w:cs="Times New Roman"/>
          <w:sz w:val="24"/>
          <w:szCs w:val="24"/>
        </w:rPr>
      </w:pPr>
      <w:r w:rsidRPr="000D46DB">
        <w:rPr>
          <w:rFonts w:ascii="Times New Roman" w:eastAsia="Times New Roman" w:hAnsi="Times New Roman" w:cs="Times New Roman"/>
          <w:color w:val="333333"/>
          <w:sz w:val="24"/>
          <w:szCs w:val="24"/>
          <w:shd w:val="clear" w:color="auto" w:fill="FFFFFF"/>
        </w:rPr>
        <w:t xml:space="preserve">      On the other hand, if we take a look up on historical Thailand balance of trade. Balance of Trade determine different between the value of exports and imports of the country. </w:t>
      </w:r>
      <w:r w:rsidRPr="000D46DB">
        <w:rPr>
          <w:rFonts w:ascii="Times New Roman" w:eastAsia="Times New Roman" w:hAnsi="Times New Roman" w:cs="Times New Roman"/>
          <w:color w:val="000000"/>
          <w:sz w:val="24"/>
          <w:szCs w:val="24"/>
          <w:shd w:val="clear" w:color="auto" w:fill="FFFFFF"/>
        </w:rPr>
        <w:t xml:space="preserve">Thailand is highly exposed to external economic shocks, which lower demand for Thai products, thus affecting the trade balance. Thailand major exports are electronics, vehicles, machinery and equipment. The country mainly imports fuel, electrical and machinery appliances. Main trading partner are Japan (10 percent of total exports and 20 percent of total imports) and China (12 percent of total exports </w:t>
      </w:r>
      <w:r w:rsidRPr="000D46DB">
        <w:rPr>
          <w:rFonts w:ascii="Times New Roman" w:eastAsia="Times New Roman" w:hAnsi="Times New Roman" w:cs="Times New Roman"/>
          <w:color w:val="000000"/>
          <w:sz w:val="24"/>
          <w:szCs w:val="24"/>
          <w:shd w:val="clear" w:color="auto" w:fill="FFFFFF"/>
        </w:rPr>
        <w:lastRenderedPageBreak/>
        <w:t>and 15 percent of total imports). Others include: the European Union, the United States and Malaysia. Thailand 5 years historical trend of BOT was mostly deficit mean we imports more than we exports except the last 2 years 2014 to beginning of 2016, Thailand has managed to stimulate, promote and help exports sector to exports more on domestic products which lead to BOT surplus as it show in the illustration.</w:t>
      </w:r>
    </w:p>
    <w:p w14:paraId="4400C1B2" w14:textId="77777777" w:rsidR="000D46DB" w:rsidRPr="000D46DB" w:rsidRDefault="000D46DB" w:rsidP="000D46DB">
      <w:pPr>
        <w:spacing w:after="0"/>
        <w:rPr>
          <w:rFonts w:ascii="Times New Roman" w:eastAsia="Times New Roman" w:hAnsi="Times New Roman" w:cs="Times New Roman"/>
          <w:sz w:val="24"/>
          <w:szCs w:val="24"/>
        </w:rPr>
      </w:pPr>
      <w:r w:rsidRPr="000D46DB">
        <w:rPr>
          <w:rFonts w:ascii="Times New Roman" w:eastAsia="Times New Roman" w:hAnsi="Times New Roman" w:cs="Times New Roman"/>
          <w:noProof/>
          <w:color w:val="000000"/>
          <w:sz w:val="24"/>
          <w:szCs w:val="24"/>
          <w:shd w:val="clear" w:color="auto" w:fill="FFFFFF"/>
          <w:lang w:bidi="ar-SA"/>
        </w:rPr>
        <w:drawing>
          <wp:inline distT="0" distB="0" distL="0" distR="0" wp14:anchorId="3F6D9E3C" wp14:editId="6B5C40EE">
            <wp:extent cx="5947410" cy="1721485"/>
            <wp:effectExtent l="19050" t="0" r="0" b="0"/>
            <wp:docPr id="2" name="Picture 2" descr="https://lh5.googleusercontent.com/i5_8ahxRBs6UtFBchpxnjr4mPmkl9fw-K4UcjNBx9Dc5HpWeQCUiJqUHojCm0TN-0l-QQm0XuqziWr2iI_no_d-BnXT1iiN7j3wY9-9jtZk8NEBIYG_kiCA3e_P-5GIvXWmLLpP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5.googleusercontent.com/i5_8ahxRBs6UtFBchpxnjr4mPmkl9fw-K4UcjNBx9Dc5HpWeQCUiJqUHojCm0TN-0l-QQm0XuqziWr2iI_no_d-BnXT1iiN7j3wY9-9jtZk8NEBIYG_kiCA3e_P-5GIvXWmLLpP6"/>
                    <pic:cNvPicPr>
                      <a:picLocks noChangeAspect="1" noChangeArrowheads="1"/>
                    </pic:cNvPicPr>
                  </pic:nvPicPr>
                  <pic:blipFill>
                    <a:blip r:embed="rId6" cstate="print"/>
                    <a:srcRect/>
                    <a:stretch>
                      <a:fillRect/>
                    </a:stretch>
                  </pic:blipFill>
                  <pic:spPr bwMode="auto">
                    <a:xfrm>
                      <a:off x="0" y="0"/>
                      <a:ext cx="5947410" cy="1721485"/>
                    </a:xfrm>
                    <a:prstGeom prst="rect">
                      <a:avLst/>
                    </a:prstGeom>
                    <a:noFill/>
                    <a:ln w="9525">
                      <a:noFill/>
                      <a:miter lim="800000"/>
                      <a:headEnd/>
                      <a:tailEnd/>
                    </a:ln>
                  </pic:spPr>
                </pic:pic>
              </a:graphicData>
            </a:graphic>
          </wp:inline>
        </w:drawing>
      </w:r>
    </w:p>
    <w:p w14:paraId="6C13A4C6" w14:textId="77777777" w:rsidR="000D46DB" w:rsidRPr="000D46DB" w:rsidRDefault="000D46DB" w:rsidP="00B244E5">
      <w:pPr>
        <w:spacing w:after="0"/>
        <w:ind w:firstLine="720"/>
        <w:jc w:val="both"/>
        <w:rPr>
          <w:rFonts w:ascii="Times New Roman" w:eastAsia="Times New Roman" w:hAnsi="Times New Roman" w:cs="Times New Roman"/>
          <w:sz w:val="24"/>
          <w:szCs w:val="24"/>
        </w:rPr>
      </w:pPr>
      <w:r w:rsidRPr="000D46DB">
        <w:rPr>
          <w:rFonts w:ascii="Times New Roman" w:eastAsia="Times New Roman" w:hAnsi="Times New Roman" w:cs="Times New Roman"/>
          <w:color w:val="000000"/>
          <w:sz w:val="24"/>
          <w:szCs w:val="24"/>
        </w:rPr>
        <w:t> Thailand’s economy was changed after undertaken by military coup in 2014, Thai government stimulus budget spending by accelerating in an effort for farmers and businesses.</w:t>
      </w:r>
    </w:p>
    <w:p w14:paraId="48A53B56" w14:textId="77777777" w:rsidR="000D46DB" w:rsidRPr="000D46DB" w:rsidRDefault="000D46DB" w:rsidP="00B244E5">
      <w:pPr>
        <w:spacing w:after="0"/>
        <w:ind w:firstLine="720"/>
        <w:jc w:val="both"/>
        <w:rPr>
          <w:rFonts w:ascii="Times New Roman" w:eastAsia="Times New Roman" w:hAnsi="Times New Roman" w:cs="Times New Roman"/>
          <w:sz w:val="24"/>
          <w:szCs w:val="24"/>
        </w:rPr>
      </w:pPr>
      <w:r w:rsidRPr="000D46DB">
        <w:rPr>
          <w:rFonts w:ascii="Times New Roman" w:eastAsia="Times New Roman" w:hAnsi="Times New Roman" w:cs="Times New Roman"/>
          <w:color w:val="000000"/>
          <w:sz w:val="24"/>
          <w:szCs w:val="24"/>
        </w:rPr>
        <w:t> As a result, the economic benefit from an accommodative monetary policy, sadly, just a short period. Meanwhile, there is uncertainty and suspect among people regarding to the government control in economy and constitution system.</w:t>
      </w:r>
    </w:p>
    <w:p w14:paraId="05E23261" w14:textId="77777777" w:rsidR="000D46DB" w:rsidRPr="000D46DB" w:rsidRDefault="000D46DB" w:rsidP="00B244E5">
      <w:pPr>
        <w:spacing w:after="0"/>
        <w:ind w:firstLine="720"/>
        <w:jc w:val="both"/>
        <w:rPr>
          <w:rFonts w:ascii="Times New Roman" w:eastAsia="Times New Roman" w:hAnsi="Times New Roman" w:cs="Times New Roman"/>
          <w:sz w:val="24"/>
          <w:szCs w:val="24"/>
        </w:rPr>
      </w:pPr>
      <w:r w:rsidRPr="000D46DB">
        <w:rPr>
          <w:rFonts w:ascii="Times New Roman" w:eastAsia="Times New Roman" w:hAnsi="Times New Roman" w:cs="Times New Roman"/>
          <w:color w:val="000000"/>
          <w:sz w:val="24"/>
          <w:szCs w:val="24"/>
        </w:rPr>
        <w:t>Thailand also suffers from a weak global demand, merchandise exports covenanted due to the slowdown in Chinese and ASEAN economies as well as a decrease in Thai’s export product including slumps in global oil prices. As a result, inflation remained negative due to mainly the decline in energy price following the unemployment rate slightly declined due to an improvement in non-farm employment such as service sectors.</w:t>
      </w:r>
    </w:p>
    <w:p w14:paraId="51B36870" w14:textId="77777777" w:rsidR="000D46DB" w:rsidRPr="000D46DB" w:rsidRDefault="000D46DB" w:rsidP="00B244E5">
      <w:pPr>
        <w:spacing w:after="0"/>
        <w:ind w:firstLine="720"/>
        <w:jc w:val="both"/>
        <w:rPr>
          <w:rFonts w:ascii="Times New Roman" w:eastAsia="Times New Roman" w:hAnsi="Times New Roman" w:cs="Times New Roman"/>
          <w:sz w:val="24"/>
          <w:szCs w:val="24"/>
        </w:rPr>
      </w:pPr>
      <w:r w:rsidRPr="000D46DB">
        <w:rPr>
          <w:rFonts w:ascii="Times New Roman" w:eastAsia="Times New Roman" w:hAnsi="Times New Roman" w:cs="Times New Roman"/>
          <w:color w:val="000000"/>
          <w:sz w:val="24"/>
          <w:szCs w:val="24"/>
        </w:rPr>
        <w:t xml:space="preserve">Overall economic activity gradually recovers and improves to accelerated public spending, private consumption and the tourism sector after the bombing incident in Bangkok. </w:t>
      </w:r>
    </w:p>
    <w:p w14:paraId="6ABA692D" w14:textId="77777777" w:rsidR="000D46DB" w:rsidRPr="000D46DB" w:rsidRDefault="000D46DB" w:rsidP="00B244E5">
      <w:pPr>
        <w:spacing w:after="0"/>
        <w:jc w:val="both"/>
        <w:rPr>
          <w:rFonts w:ascii="Times New Roman" w:eastAsia="Times New Roman" w:hAnsi="Times New Roman" w:cs="Times New Roman"/>
          <w:sz w:val="24"/>
          <w:szCs w:val="24"/>
        </w:rPr>
      </w:pPr>
      <w:r w:rsidRPr="000D46DB">
        <w:rPr>
          <w:rFonts w:ascii="Times New Roman" w:eastAsia="Times New Roman" w:hAnsi="Times New Roman" w:cs="Times New Roman"/>
          <w:color w:val="000000"/>
          <w:sz w:val="24"/>
          <w:szCs w:val="24"/>
        </w:rPr>
        <w:t>In addition to headline inflation became more positive as the high-base effect of oil prices preceding reduce. However, those were weighed down if we compare to the unemployment rate remained at a low level as well as the value of export price drops significantly as well as a decline in aggregate domestic quantity due to the economic slowdown in China and ASEAN countries.</w:t>
      </w:r>
    </w:p>
    <w:p w14:paraId="0C61D10C" w14:textId="77777777" w:rsidR="000D46DB" w:rsidRPr="000D46DB" w:rsidRDefault="000D46DB" w:rsidP="000D46DB">
      <w:pPr>
        <w:spacing w:after="0"/>
        <w:ind w:firstLine="720"/>
        <w:rPr>
          <w:rFonts w:ascii="Times New Roman" w:eastAsia="Times New Roman" w:hAnsi="Times New Roman" w:cs="Times New Roman"/>
          <w:sz w:val="24"/>
          <w:szCs w:val="24"/>
        </w:rPr>
      </w:pPr>
      <w:r w:rsidRPr="000D46DB">
        <w:rPr>
          <w:rFonts w:ascii="Times New Roman" w:eastAsia="Times New Roman" w:hAnsi="Times New Roman" w:cs="Times New Roman"/>
          <w:b/>
          <w:bCs/>
          <w:color w:val="000000"/>
          <w:sz w:val="24"/>
          <w:szCs w:val="24"/>
        </w:rPr>
        <w:t>Policy Interest Rate</w:t>
      </w:r>
      <w:r w:rsidRPr="000D46DB">
        <w:rPr>
          <w:rFonts w:ascii="Times New Roman" w:eastAsia="Times New Roman" w:hAnsi="Times New Roman" w:cs="Times New Roman"/>
          <w:color w:val="000000"/>
          <w:sz w:val="24"/>
          <w:szCs w:val="24"/>
        </w:rPr>
        <w:t xml:space="preserve"> (1-day repurchase) at 1.50%</w:t>
      </w:r>
    </w:p>
    <w:p w14:paraId="1F9D69D7" w14:textId="77777777" w:rsidR="000D46DB" w:rsidRPr="000D46DB" w:rsidRDefault="000D46DB" w:rsidP="000D46DB">
      <w:pPr>
        <w:spacing w:after="0"/>
        <w:ind w:firstLine="720"/>
        <w:rPr>
          <w:rFonts w:ascii="Times New Roman" w:eastAsia="Times New Roman" w:hAnsi="Times New Roman" w:cs="Times New Roman"/>
          <w:sz w:val="24"/>
          <w:szCs w:val="24"/>
        </w:rPr>
      </w:pPr>
      <w:r w:rsidRPr="000D46DB">
        <w:rPr>
          <w:rFonts w:ascii="Times New Roman" w:eastAsia="Times New Roman" w:hAnsi="Times New Roman" w:cs="Times New Roman"/>
          <w:b/>
          <w:bCs/>
          <w:color w:val="000000"/>
          <w:sz w:val="24"/>
          <w:szCs w:val="24"/>
        </w:rPr>
        <w:t xml:space="preserve">Headline Inflation </w:t>
      </w:r>
      <w:r w:rsidRPr="000D46DB">
        <w:rPr>
          <w:rFonts w:ascii="Times New Roman" w:eastAsia="Times New Roman" w:hAnsi="Times New Roman" w:cs="Times New Roman"/>
          <w:color w:val="000000"/>
          <w:sz w:val="24"/>
          <w:szCs w:val="24"/>
        </w:rPr>
        <w:t>(an annual average) at 2.5 +/- 1.5%</w:t>
      </w:r>
    </w:p>
    <w:p w14:paraId="74F22496" w14:textId="77777777" w:rsidR="000D46DB" w:rsidRPr="000D46DB" w:rsidRDefault="000D46DB" w:rsidP="000D46DB">
      <w:pPr>
        <w:spacing w:after="0"/>
        <w:ind w:firstLine="720"/>
        <w:rPr>
          <w:rFonts w:ascii="Times New Roman" w:eastAsia="Times New Roman" w:hAnsi="Times New Roman" w:cs="Times New Roman"/>
          <w:sz w:val="24"/>
          <w:szCs w:val="24"/>
        </w:rPr>
      </w:pPr>
      <w:r w:rsidRPr="000D46DB">
        <w:rPr>
          <w:rFonts w:ascii="Times New Roman" w:eastAsia="Times New Roman" w:hAnsi="Times New Roman" w:cs="Times New Roman"/>
          <w:color w:val="000000"/>
          <w:sz w:val="24"/>
          <w:szCs w:val="24"/>
        </w:rPr>
        <w:t>       </w:t>
      </w:r>
      <w:r w:rsidRPr="000D46DB">
        <w:rPr>
          <w:rFonts w:ascii="Times New Roman" w:eastAsia="Times New Roman" w:hAnsi="Times New Roman" w:cs="Times New Roman"/>
          <w:color w:val="000000"/>
          <w:sz w:val="24"/>
          <w:szCs w:val="24"/>
        </w:rPr>
        <w:tab/>
        <w:t>Last Inflation: January 2016  </w:t>
      </w:r>
    </w:p>
    <w:p w14:paraId="08727346" w14:textId="77777777" w:rsidR="000D46DB" w:rsidRPr="000D46DB" w:rsidRDefault="000D46DB" w:rsidP="000D46DB">
      <w:pPr>
        <w:spacing w:after="0"/>
        <w:ind w:firstLine="720"/>
        <w:rPr>
          <w:rFonts w:ascii="Times New Roman" w:eastAsia="Times New Roman" w:hAnsi="Times New Roman" w:cs="Times New Roman"/>
          <w:sz w:val="24"/>
          <w:szCs w:val="24"/>
        </w:rPr>
      </w:pPr>
      <w:r w:rsidRPr="000D46DB">
        <w:rPr>
          <w:rFonts w:ascii="Times New Roman" w:eastAsia="Times New Roman" w:hAnsi="Times New Roman" w:cs="Times New Roman"/>
          <w:color w:val="000000"/>
          <w:sz w:val="24"/>
          <w:szCs w:val="24"/>
        </w:rPr>
        <w:t>                   </w:t>
      </w:r>
      <w:r w:rsidRPr="000D46DB">
        <w:rPr>
          <w:rFonts w:ascii="Times New Roman" w:eastAsia="Times New Roman" w:hAnsi="Times New Roman" w:cs="Times New Roman"/>
          <w:color w:val="000000"/>
          <w:sz w:val="24"/>
          <w:szCs w:val="24"/>
        </w:rPr>
        <w:tab/>
        <w:t>Core 0.59</w:t>
      </w:r>
    </w:p>
    <w:p w14:paraId="29BD03BF" w14:textId="77777777" w:rsidR="000D46DB" w:rsidRPr="000D46DB" w:rsidRDefault="000D46DB" w:rsidP="000D46DB">
      <w:pPr>
        <w:spacing w:after="0"/>
        <w:ind w:firstLine="720"/>
        <w:rPr>
          <w:rFonts w:ascii="Times New Roman" w:eastAsia="Times New Roman" w:hAnsi="Times New Roman" w:cs="Times New Roman"/>
          <w:sz w:val="24"/>
          <w:szCs w:val="24"/>
        </w:rPr>
      </w:pPr>
      <w:r w:rsidRPr="000D46DB">
        <w:rPr>
          <w:rFonts w:ascii="Times New Roman" w:eastAsia="Times New Roman" w:hAnsi="Times New Roman" w:cs="Times New Roman"/>
          <w:color w:val="000000"/>
          <w:sz w:val="24"/>
          <w:szCs w:val="24"/>
        </w:rPr>
        <w:t>                   </w:t>
      </w:r>
      <w:r w:rsidRPr="000D46DB">
        <w:rPr>
          <w:rFonts w:ascii="Times New Roman" w:eastAsia="Times New Roman" w:hAnsi="Times New Roman" w:cs="Times New Roman"/>
          <w:color w:val="000000"/>
          <w:sz w:val="24"/>
          <w:szCs w:val="24"/>
        </w:rPr>
        <w:tab/>
        <w:t>Headline -0.53</w:t>
      </w:r>
    </w:p>
    <w:p w14:paraId="53457C85" w14:textId="77777777" w:rsidR="000D46DB" w:rsidRPr="000D46DB" w:rsidRDefault="000D46DB" w:rsidP="000D46DB">
      <w:pPr>
        <w:spacing w:after="0"/>
        <w:ind w:firstLine="720"/>
        <w:rPr>
          <w:rFonts w:ascii="Times New Roman" w:eastAsia="Times New Roman" w:hAnsi="Times New Roman" w:cs="Times New Roman"/>
          <w:sz w:val="24"/>
          <w:szCs w:val="24"/>
        </w:rPr>
      </w:pPr>
      <w:r w:rsidRPr="000D46DB">
        <w:rPr>
          <w:rFonts w:ascii="Times New Roman" w:eastAsia="Times New Roman" w:hAnsi="Times New Roman" w:cs="Times New Roman"/>
          <w:b/>
          <w:bCs/>
          <w:color w:val="000000"/>
          <w:sz w:val="24"/>
          <w:szCs w:val="24"/>
        </w:rPr>
        <w:t xml:space="preserve">GDP Growth </w:t>
      </w:r>
      <w:r w:rsidRPr="000D46DB">
        <w:rPr>
          <w:rFonts w:ascii="Times New Roman" w:eastAsia="Times New Roman" w:hAnsi="Times New Roman" w:cs="Times New Roman"/>
          <w:color w:val="000000"/>
          <w:sz w:val="24"/>
          <w:szCs w:val="24"/>
        </w:rPr>
        <w:t>2014 at 0.9, 2015 at 2.8, 2016 at 3.5</w:t>
      </w:r>
      <w:r w:rsidRPr="000D46DB">
        <w:rPr>
          <w:rFonts w:ascii="Times New Roman" w:eastAsia="Times New Roman" w:hAnsi="Times New Roman" w:cs="Times New Roman"/>
          <w:color w:val="000000"/>
          <w:sz w:val="24"/>
          <w:szCs w:val="24"/>
          <w:shd w:val="clear" w:color="auto" w:fill="FFFFFF"/>
        </w:rPr>
        <w:t xml:space="preserve"> </w:t>
      </w:r>
    </w:p>
    <w:p w14:paraId="2BC6D4C2" w14:textId="77777777" w:rsidR="000D46DB" w:rsidRPr="000D46DB" w:rsidRDefault="000D46DB" w:rsidP="000D46DB">
      <w:pPr>
        <w:spacing w:after="0"/>
        <w:rPr>
          <w:rFonts w:ascii="Times New Roman" w:eastAsia="Times New Roman" w:hAnsi="Times New Roman" w:cs="Times New Roman"/>
          <w:sz w:val="24"/>
          <w:szCs w:val="24"/>
        </w:rPr>
      </w:pPr>
    </w:p>
    <w:p w14:paraId="05DCD32C" w14:textId="77777777" w:rsidR="000D46DB" w:rsidRDefault="000D46DB" w:rsidP="00B244E5">
      <w:pPr>
        <w:spacing w:after="0"/>
        <w:ind w:firstLine="720"/>
        <w:jc w:val="both"/>
        <w:rPr>
          <w:rFonts w:ascii="Times New Roman" w:eastAsia="Times New Roman" w:hAnsi="Times New Roman" w:cs="Times New Roman"/>
          <w:color w:val="000000"/>
          <w:sz w:val="24"/>
          <w:szCs w:val="24"/>
        </w:rPr>
      </w:pPr>
      <w:r w:rsidRPr="000D46DB">
        <w:rPr>
          <w:rFonts w:ascii="Times New Roman" w:eastAsia="Times New Roman" w:hAnsi="Times New Roman" w:cs="Times New Roman"/>
          <w:color w:val="000000"/>
          <w:sz w:val="24"/>
          <w:szCs w:val="24"/>
        </w:rPr>
        <w:t xml:space="preserve">According </w:t>
      </w:r>
      <w:r>
        <w:rPr>
          <w:rFonts w:ascii="Times New Roman" w:eastAsia="Times New Roman" w:hAnsi="Times New Roman" w:cs="Times New Roman"/>
          <w:color w:val="000000"/>
          <w:sz w:val="24"/>
          <w:szCs w:val="24"/>
        </w:rPr>
        <w:t>to low 1-day repo rate nowadays,</w:t>
      </w:r>
      <w:r w:rsidRPr="000D46DB">
        <w:rPr>
          <w:rFonts w:ascii="Times New Roman" w:eastAsia="Times New Roman" w:hAnsi="Times New Roman" w:cs="Times New Roman"/>
          <w:color w:val="000000"/>
          <w:sz w:val="24"/>
          <w:szCs w:val="24"/>
        </w:rPr>
        <w:t xml:space="preserve"> It</w:t>
      </w:r>
      <w:r>
        <w:rPr>
          <w:rFonts w:ascii="Times New Roman" w:eastAsia="Times New Roman" w:hAnsi="Times New Roman" w:cs="Times New Roman"/>
          <w:color w:val="000000"/>
          <w:sz w:val="24"/>
          <w:szCs w:val="24"/>
        </w:rPr>
        <w:t>’s</w:t>
      </w:r>
      <w:r w:rsidRPr="000D46DB">
        <w:rPr>
          <w:rFonts w:ascii="Times New Roman" w:eastAsia="Times New Roman" w:hAnsi="Times New Roman" w:cs="Times New Roman"/>
          <w:color w:val="000000"/>
          <w:sz w:val="24"/>
          <w:szCs w:val="24"/>
        </w:rPr>
        <w:t xml:space="preserve"> hard to suggest that invest your money in profitable type of deposit (other deposit which not include demand deposit) is a good idea.</w:t>
      </w:r>
    </w:p>
    <w:p w14:paraId="039DF769" w14:textId="77777777" w:rsidR="000D46DB" w:rsidRPr="000D46DB" w:rsidRDefault="000D46DB" w:rsidP="00B244E5">
      <w:pPr>
        <w:spacing w:after="0"/>
        <w:ind w:firstLine="720"/>
        <w:jc w:val="both"/>
        <w:rPr>
          <w:rFonts w:ascii="Times New Roman" w:eastAsia="Times New Roman" w:hAnsi="Times New Roman" w:cs="Times New Roman"/>
          <w:color w:val="000000"/>
          <w:sz w:val="24"/>
          <w:szCs w:val="24"/>
        </w:rPr>
      </w:pPr>
      <w:r w:rsidRPr="000D46DB">
        <w:rPr>
          <w:rFonts w:ascii="Times New Roman" w:eastAsia="Times New Roman" w:hAnsi="Times New Roman" w:cs="Times New Roman"/>
          <w:color w:val="000000"/>
          <w:sz w:val="24"/>
          <w:szCs w:val="24"/>
        </w:rPr>
        <w:lastRenderedPageBreak/>
        <w:t xml:space="preserve"> Also for debt security su</w:t>
      </w:r>
      <w:r>
        <w:rPr>
          <w:rFonts w:ascii="Times New Roman" w:eastAsia="Times New Roman" w:hAnsi="Times New Roman" w:cs="Times New Roman"/>
          <w:color w:val="000000"/>
          <w:sz w:val="24"/>
          <w:szCs w:val="24"/>
        </w:rPr>
        <w:t>ch as repo or government bond, s</w:t>
      </w:r>
      <w:r w:rsidRPr="000D46DB">
        <w:rPr>
          <w:rFonts w:ascii="Times New Roman" w:eastAsia="Times New Roman" w:hAnsi="Times New Roman" w:cs="Times New Roman"/>
          <w:color w:val="000000"/>
          <w:sz w:val="24"/>
          <w:szCs w:val="24"/>
        </w:rPr>
        <w:t>ince 1-day repo rate is very low. It is decreasing from 3.5% in 2011 to 1.5% nowadays. Therefore, deposit and debt security are not preferable investment right now.</w:t>
      </w:r>
    </w:p>
    <w:p w14:paraId="5E292201" w14:textId="77777777" w:rsidR="000D46DB" w:rsidRPr="000D46DB" w:rsidRDefault="000D46DB" w:rsidP="00B244E5">
      <w:pPr>
        <w:spacing w:after="0"/>
        <w:jc w:val="both"/>
        <w:rPr>
          <w:rFonts w:ascii="Times New Roman" w:eastAsia="Times New Roman" w:hAnsi="Times New Roman" w:cs="Times New Roman"/>
          <w:sz w:val="24"/>
          <w:szCs w:val="24"/>
        </w:rPr>
      </w:pPr>
      <w:r w:rsidRPr="000D46DB">
        <w:rPr>
          <w:rFonts w:ascii="Times New Roman" w:eastAsia="Times New Roman" w:hAnsi="Times New Roman" w:cs="Times New Roman"/>
          <w:color w:val="000000"/>
          <w:sz w:val="24"/>
          <w:szCs w:val="24"/>
        </w:rPr>
        <w:t xml:space="preserve">         The other type of investment which is not related with interest rate for example stock or derivative such as gold future might look more </w:t>
      </w:r>
      <w:r>
        <w:rPr>
          <w:rFonts w:ascii="Times New Roman" w:eastAsia="Times New Roman" w:hAnsi="Times New Roman" w:cs="Times New Roman"/>
          <w:color w:val="000000"/>
          <w:sz w:val="24"/>
          <w:szCs w:val="24"/>
        </w:rPr>
        <w:t xml:space="preserve">interesting to invest. However, </w:t>
      </w:r>
      <w:r w:rsidRPr="000D46DB">
        <w:rPr>
          <w:rFonts w:ascii="Times New Roman" w:eastAsia="Times New Roman" w:hAnsi="Times New Roman" w:cs="Times New Roman"/>
          <w:color w:val="000000"/>
          <w:sz w:val="24"/>
          <w:szCs w:val="24"/>
        </w:rPr>
        <w:t>due to bad situation of world economic from slowdown in China. It will unconditionally affect Thai economic growth. Many companies will suffer from this situation and value of their stock might go down especially export sector. China and other country economic slowdown will decrease demand for import Thai product. Therefore, our exporter can export less and price of export go down. This make export become not interesting sector to invest. However the unemployment rate slightly declined due to an improvement in non-farm employment such as service sectors. So invest your money in domestic service sector might be good choice of investment today.</w:t>
      </w:r>
    </w:p>
    <w:p w14:paraId="6B0A564E" w14:textId="77777777" w:rsidR="000D46DB" w:rsidRPr="000D46DB" w:rsidRDefault="000D46DB" w:rsidP="00B244E5">
      <w:pPr>
        <w:spacing w:after="0"/>
        <w:jc w:val="both"/>
        <w:rPr>
          <w:rFonts w:ascii="Times New Roman" w:eastAsia="Times New Roman" w:hAnsi="Times New Roman" w:cs="Times New Roman"/>
          <w:sz w:val="24"/>
          <w:szCs w:val="24"/>
        </w:rPr>
      </w:pPr>
      <w:r w:rsidRPr="000D46DB">
        <w:rPr>
          <w:rFonts w:ascii="Times New Roman" w:eastAsia="Times New Roman" w:hAnsi="Times New Roman" w:cs="Times New Roman"/>
          <w:color w:val="000000"/>
          <w:sz w:val="24"/>
          <w:szCs w:val="24"/>
        </w:rPr>
        <w:t xml:space="preserve">        In other hand, lower interests refer to lower cost of borrowing. Both individual and Business firm need to pay lower interest than it used to be. Moreover, interest rate in the United States is rising make domestic borrowing become more attractive than borrowing from abroad. Our groups recommend borrowing money today. So you can </w:t>
      </w:r>
      <w:proofErr w:type="gramStart"/>
      <w:r w:rsidRPr="000D46DB">
        <w:rPr>
          <w:rFonts w:ascii="Times New Roman" w:eastAsia="Times New Roman" w:hAnsi="Times New Roman" w:cs="Times New Roman"/>
          <w:color w:val="000000"/>
          <w:sz w:val="24"/>
          <w:szCs w:val="24"/>
        </w:rPr>
        <w:t>paid</w:t>
      </w:r>
      <w:proofErr w:type="gramEnd"/>
      <w:r w:rsidRPr="000D46DB">
        <w:rPr>
          <w:rFonts w:ascii="Times New Roman" w:eastAsia="Times New Roman" w:hAnsi="Times New Roman" w:cs="Times New Roman"/>
          <w:color w:val="000000"/>
          <w:sz w:val="24"/>
          <w:szCs w:val="24"/>
        </w:rPr>
        <w:t xml:space="preserve"> less interest rate. However, due to bad economic situation your project might not be successful as you thought. So you need to make sure that you can generate enough income to pay back loan or other type of borrowing or it might be the job of creditor to lend the money </w:t>
      </w:r>
      <w:r>
        <w:rPr>
          <w:rFonts w:ascii="Times New Roman" w:eastAsia="Times New Roman" w:hAnsi="Times New Roman" w:cs="Times New Roman"/>
          <w:color w:val="000000"/>
          <w:sz w:val="24"/>
          <w:szCs w:val="24"/>
        </w:rPr>
        <w:t xml:space="preserve">to good credit borrower or </w:t>
      </w:r>
      <w:r w:rsidRPr="000D46DB">
        <w:rPr>
          <w:rFonts w:ascii="Times New Roman" w:eastAsia="Times New Roman" w:hAnsi="Times New Roman" w:cs="Times New Roman"/>
          <w:color w:val="000000"/>
          <w:sz w:val="24"/>
          <w:szCs w:val="24"/>
        </w:rPr>
        <w:t>it will lead to bad debt problem. Many borrowers will not have enough money to pay back the debt.</w:t>
      </w:r>
    </w:p>
    <w:p w14:paraId="069DD54B" w14:textId="77777777" w:rsidR="000D46DB" w:rsidRPr="000D46DB" w:rsidRDefault="000D46DB" w:rsidP="00B244E5">
      <w:pPr>
        <w:spacing w:after="0"/>
        <w:jc w:val="both"/>
        <w:rPr>
          <w:rFonts w:ascii="Times New Roman" w:eastAsia="Times New Roman" w:hAnsi="Times New Roman" w:cs="Times New Roman"/>
          <w:sz w:val="24"/>
          <w:szCs w:val="24"/>
        </w:rPr>
      </w:pPr>
      <w:r w:rsidRPr="000D46DB">
        <w:rPr>
          <w:rFonts w:ascii="Times New Roman" w:eastAsia="Times New Roman" w:hAnsi="Times New Roman" w:cs="Times New Roman"/>
          <w:color w:val="000000"/>
          <w:sz w:val="24"/>
          <w:szCs w:val="24"/>
        </w:rPr>
        <w:t>       In conclusion, you can still saving an</w:t>
      </w:r>
      <w:r>
        <w:rPr>
          <w:rFonts w:ascii="Times New Roman" w:eastAsia="Times New Roman" w:hAnsi="Times New Roman" w:cs="Times New Roman"/>
          <w:color w:val="000000"/>
          <w:sz w:val="24"/>
          <w:szCs w:val="24"/>
        </w:rPr>
        <w:t>d borrowing. Although Thailand is facing downside</w:t>
      </w:r>
      <w:r w:rsidRPr="000D46DB">
        <w:rPr>
          <w:rFonts w:ascii="Times New Roman" w:eastAsia="Times New Roman" w:hAnsi="Times New Roman" w:cs="Times New Roman"/>
          <w:color w:val="000000"/>
          <w:sz w:val="24"/>
          <w:szCs w:val="24"/>
        </w:rPr>
        <w:t xml:space="preserve"> economic situation</w:t>
      </w:r>
      <w:r>
        <w:rPr>
          <w:rFonts w:ascii="Times New Roman" w:eastAsia="Times New Roman" w:hAnsi="Times New Roman" w:cs="Times New Roman"/>
          <w:color w:val="000000"/>
          <w:sz w:val="24"/>
          <w:szCs w:val="24"/>
        </w:rPr>
        <w:t>s</w:t>
      </w:r>
      <w:r w:rsidRPr="000D46DB">
        <w:rPr>
          <w:rFonts w:ascii="Times New Roman" w:eastAsia="Times New Roman" w:hAnsi="Times New Roman" w:cs="Times New Roman"/>
          <w:color w:val="000000"/>
          <w:sz w:val="24"/>
          <w:szCs w:val="24"/>
        </w:rPr>
        <w:t>. Our group recommend you to just carefully about your borrowing and saving. You should put your saving in the right investment for situation and spend you money from borrowing carefully to make sure that you can pay back your debt in time. If you follow this suggestion you will not have problem with saving and borrowing in this bad economic situation. Moreover, you gain benefit from this bad situation.</w:t>
      </w:r>
    </w:p>
    <w:p w14:paraId="700C4189" w14:textId="77777777" w:rsidR="000D46DB" w:rsidRDefault="000D46DB" w:rsidP="00B244E5">
      <w:pPr>
        <w:spacing w:after="240"/>
        <w:jc w:val="both"/>
        <w:rPr>
          <w:rFonts w:ascii="Times New Roman" w:eastAsia="Times New Roman" w:hAnsi="Times New Roman" w:cs="Times New Roman"/>
          <w:sz w:val="24"/>
          <w:szCs w:val="24"/>
        </w:rPr>
      </w:pPr>
      <w:r w:rsidRPr="000D46DB">
        <w:rPr>
          <w:rFonts w:ascii="Times New Roman" w:eastAsia="Times New Roman" w:hAnsi="Times New Roman" w:cs="Times New Roman"/>
          <w:sz w:val="24"/>
          <w:szCs w:val="24"/>
        </w:rPr>
        <w:br/>
      </w:r>
      <w:r w:rsidRPr="000D46DB">
        <w:rPr>
          <w:rFonts w:ascii="Times New Roman" w:eastAsia="Times New Roman" w:hAnsi="Times New Roman" w:cs="Times New Roman"/>
          <w:sz w:val="24"/>
          <w:szCs w:val="24"/>
        </w:rPr>
        <w:br/>
      </w:r>
      <w:r w:rsidRPr="000D46DB">
        <w:rPr>
          <w:rFonts w:ascii="Times New Roman" w:eastAsia="Times New Roman" w:hAnsi="Times New Roman" w:cs="Times New Roman"/>
          <w:sz w:val="24"/>
          <w:szCs w:val="24"/>
        </w:rPr>
        <w:br/>
      </w:r>
      <w:r w:rsidRPr="000D46DB">
        <w:rPr>
          <w:rFonts w:ascii="Times New Roman" w:eastAsia="Times New Roman" w:hAnsi="Times New Roman" w:cs="Times New Roman"/>
          <w:sz w:val="24"/>
          <w:szCs w:val="24"/>
        </w:rPr>
        <w:br/>
      </w:r>
      <w:r w:rsidRPr="000D46DB">
        <w:rPr>
          <w:rFonts w:ascii="Times New Roman" w:eastAsia="Times New Roman" w:hAnsi="Times New Roman" w:cs="Times New Roman"/>
          <w:sz w:val="24"/>
          <w:szCs w:val="24"/>
        </w:rPr>
        <w:br/>
      </w:r>
      <w:r w:rsidRPr="000D46DB">
        <w:rPr>
          <w:rFonts w:ascii="Times New Roman" w:eastAsia="Times New Roman" w:hAnsi="Times New Roman" w:cs="Times New Roman"/>
          <w:sz w:val="24"/>
          <w:szCs w:val="24"/>
        </w:rPr>
        <w:br/>
      </w:r>
      <w:r w:rsidRPr="000D46DB">
        <w:rPr>
          <w:rFonts w:ascii="Times New Roman" w:eastAsia="Times New Roman" w:hAnsi="Times New Roman" w:cs="Times New Roman"/>
          <w:sz w:val="24"/>
          <w:szCs w:val="24"/>
        </w:rPr>
        <w:br/>
      </w:r>
    </w:p>
    <w:p w14:paraId="213B13D1" w14:textId="77777777" w:rsidR="000D46DB" w:rsidRDefault="000D46DB" w:rsidP="000D46DB">
      <w:pPr>
        <w:spacing w:after="240"/>
        <w:rPr>
          <w:rFonts w:ascii="Times New Roman" w:eastAsia="Times New Roman" w:hAnsi="Times New Roman" w:cs="Times New Roman"/>
          <w:sz w:val="24"/>
          <w:szCs w:val="24"/>
        </w:rPr>
      </w:pPr>
    </w:p>
    <w:p w14:paraId="7273F3E4" w14:textId="77777777" w:rsidR="000D46DB" w:rsidRDefault="000D46DB" w:rsidP="000D46DB">
      <w:pPr>
        <w:spacing w:after="240"/>
        <w:rPr>
          <w:rFonts w:ascii="Times New Roman" w:eastAsia="Times New Roman" w:hAnsi="Times New Roman" w:cs="Times New Roman"/>
          <w:sz w:val="24"/>
          <w:szCs w:val="24"/>
        </w:rPr>
      </w:pPr>
    </w:p>
    <w:p w14:paraId="6C2C7E81" w14:textId="77777777" w:rsidR="00B244E5" w:rsidRDefault="000D46DB" w:rsidP="00B244E5">
      <w:pPr>
        <w:spacing w:after="240"/>
        <w:rPr>
          <w:rFonts w:ascii="Times New Roman" w:eastAsia="Times New Roman" w:hAnsi="Times New Roman" w:cs="Times New Roman"/>
          <w:sz w:val="24"/>
          <w:szCs w:val="24"/>
        </w:rPr>
      </w:pPr>
      <w:r w:rsidRPr="000D46DB">
        <w:rPr>
          <w:rFonts w:ascii="Times New Roman" w:eastAsia="Times New Roman" w:hAnsi="Times New Roman" w:cs="Times New Roman"/>
          <w:sz w:val="24"/>
          <w:szCs w:val="24"/>
        </w:rPr>
        <w:br/>
      </w:r>
    </w:p>
    <w:p w14:paraId="3FBB91F6" w14:textId="01FDFC6D" w:rsidR="000D46DB" w:rsidRPr="00B244E5" w:rsidRDefault="000D46DB" w:rsidP="00B244E5">
      <w:pPr>
        <w:spacing w:after="240"/>
        <w:jc w:val="both"/>
        <w:rPr>
          <w:rFonts w:ascii="Times New Roman" w:eastAsia="Times New Roman" w:hAnsi="Times New Roman" w:cs="Times New Roman"/>
          <w:b/>
          <w:sz w:val="24"/>
          <w:szCs w:val="24"/>
        </w:rPr>
      </w:pPr>
      <w:r w:rsidRPr="00B244E5">
        <w:rPr>
          <w:rFonts w:ascii="Times New Roman" w:eastAsia="Times New Roman" w:hAnsi="Times New Roman" w:cs="Times New Roman"/>
          <w:b/>
          <w:color w:val="000000"/>
          <w:sz w:val="24"/>
          <w:szCs w:val="24"/>
        </w:rPr>
        <w:lastRenderedPageBreak/>
        <w:t>2)     Collect advertisements and promotional information from several financial institutions, or locate the Websites of financial institutions. Create a list of factors that a person might consider when comparing costs and benefits of various savings plans.</w:t>
      </w:r>
    </w:p>
    <w:p w14:paraId="19DB65A2" w14:textId="77777777" w:rsidR="000D46DB" w:rsidRPr="000D46DB" w:rsidRDefault="000D46DB" w:rsidP="000D46DB">
      <w:pPr>
        <w:spacing w:after="0"/>
        <w:ind w:firstLine="720"/>
        <w:rPr>
          <w:rFonts w:ascii="Times New Roman" w:eastAsia="Times New Roman" w:hAnsi="Times New Roman" w:cs="Times New Roman"/>
          <w:sz w:val="24"/>
          <w:szCs w:val="24"/>
        </w:rPr>
      </w:pPr>
      <w:r w:rsidRPr="000D46DB">
        <w:rPr>
          <w:rFonts w:ascii="Times New Roman" w:eastAsia="Times New Roman" w:hAnsi="Times New Roman" w:cs="Times New Roman"/>
          <w:b/>
          <w:bCs/>
          <w:color w:val="222222"/>
          <w:sz w:val="24"/>
          <w:szCs w:val="24"/>
          <w:shd w:val="clear" w:color="auto" w:fill="FFFFFF"/>
        </w:rPr>
        <w:t xml:space="preserve">2.1) </w:t>
      </w:r>
      <w:r w:rsidRPr="000D46DB">
        <w:rPr>
          <w:rFonts w:ascii="Times New Roman" w:eastAsia="Times New Roman" w:hAnsi="Times New Roman" w:cs="Times New Roman"/>
          <w:b/>
          <w:bCs/>
          <w:color w:val="333333"/>
          <w:sz w:val="24"/>
          <w:szCs w:val="24"/>
        </w:rPr>
        <w:t>The Government Housing Bank</w:t>
      </w:r>
    </w:p>
    <w:p w14:paraId="10D6B479" w14:textId="77777777" w:rsidR="000D46DB" w:rsidRPr="000D46DB" w:rsidRDefault="000D46DB" w:rsidP="000D46DB">
      <w:pPr>
        <w:spacing w:after="0"/>
        <w:ind w:firstLine="720"/>
        <w:jc w:val="center"/>
        <w:rPr>
          <w:rFonts w:ascii="Times New Roman" w:eastAsia="Times New Roman" w:hAnsi="Times New Roman" w:cs="Times New Roman"/>
          <w:sz w:val="24"/>
          <w:szCs w:val="24"/>
        </w:rPr>
      </w:pPr>
      <w:r w:rsidRPr="000D46DB">
        <w:rPr>
          <w:rFonts w:ascii="Times New Roman" w:eastAsia="Times New Roman" w:hAnsi="Times New Roman" w:cs="Times New Roman"/>
          <w:noProof/>
          <w:color w:val="222222"/>
          <w:sz w:val="24"/>
          <w:szCs w:val="24"/>
          <w:shd w:val="clear" w:color="auto" w:fill="FFFFFF"/>
          <w:lang w:bidi="ar-SA"/>
        </w:rPr>
        <w:drawing>
          <wp:inline distT="0" distB="0" distL="0" distR="0" wp14:anchorId="4D33E232" wp14:editId="5A797C31">
            <wp:extent cx="4011295" cy="5716905"/>
            <wp:effectExtent l="19050" t="0" r="8255" b="0"/>
            <wp:docPr id="3" name="Picture 3" descr="500Happy Home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500Happy Home99.jpg"/>
                    <pic:cNvPicPr>
                      <a:picLocks noChangeAspect="1" noChangeArrowheads="1"/>
                    </pic:cNvPicPr>
                  </pic:nvPicPr>
                  <pic:blipFill>
                    <a:blip r:embed="rId7" cstate="print"/>
                    <a:srcRect/>
                    <a:stretch>
                      <a:fillRect/>
                    </a:stretch>
                  </pic:blipFill>
                  <pic:spPr bwMode="auto">
                    <a:xfrm>
                      <a:off x="0" y="0"/>
                      <a:ext cx="4011295" cy="5716905"/>
                    </a:xfrm>
                    <a:prstGeom prst="rect">
                      <a:avLst/>
                    </a:prstGeom>
                    <a:noFill/>
                    <a:ln w="9525">
                      <a:noFill/>
                      <a:miter lim="800000"/>
                      <a:headEnd/>
                      <a:tailEnd/>
                    </a:ln>
                  </pic:spPr>
                </pic:pic>
              </a:graphicData>
            </a:graphic>
          </wp:inline>
        </w:drawing>
      </w:r>
    </w:p>
    <w:p w14:paraId="17D6376A" w14:textId="77777777" w:rsidR="000D46DB" w:rsidRPr="000D46DB" w:rsidRDefault="000D46DB" w:rsidP="000D46DB">
      <w:pPr>
        <w:spacing w:after="0"/>
        <w:rPr>
          <w:rFonts w:ascii="Times New Roman" w:eastAsia="Times New Roman" w:hAnsi="Times New Roman" w:cs="Times New Roman"/>
          <w:sz w:val="24"/>
          <w:szCs w:val="24"/>
        </w:rPr>
      </w:pPr>
      <w:r w:rsidRPr="000D46DB">
        <w:rPr>
          <w:rFonts w:ascii="Times New Roman" w:eastAsia="Times New Roman" w:hAnsi="Times New Roman" w:cs="Times New Roman"/>
          <w:color w:val="222222"/>
          <w:sz w:val="24"/>
          <w:szCs w:val="24"/>
          <w:shd w:val="clear" w:color="auto" w:fill="FFFFFF"/>
        </w:rPr>
        <w:t xml:space="preserve">   More information: </w:t>
      </w:r>
      <w:hyperlink r:id="rId8" w:history="1">
        <w:r w:rsidRPr="000D46DB">
          <w:rPr>
            <w:rFonts w:ascii="Times New Roman" w:eastAsia="Times New Roman" w:hAnsi="Times New Roman" w:cs="Times New Roman"/>
            <w:color w:val="222222"/>
            <w:sz w:val="24"/>
            <w:szCs w:val="24"/>
          </w:rPr>
          <w:t> </w:t>
        </w:r>
        <w:r w:rsidRPr="000D46DB">
          <w:rPr>
            <w:rFonts w:ascii="Times New Roman" w:eastAsia="Times New Roman" w:hAnsi="Times New Roman" w:cs="Times New Roman"/>
            <w:color w:val="1155CC"/>
            <w:sz w:val="24"/>
            <w:szCs w:val="24"/>
            <w:u w:val="single"/>
          </w:rPr>
          <w:t>http://www.checkraka.com/news/saving/1503233/</w:t>
        </w:r>
      </w:hyperlink>
    </w:p>
    <w:p w14:paraId="10188C7E" w14:textId="77777777" w:rsidR="000D46DB" w:rsidRPr="000D46DB" w:rsidRDefault="003063A2" w:rsidP="000D46DB">
      <w:pPr>
        <w:spacing w:after="0"/>
        <w:ind w:firstLine="720"/>
        <w:rPr>
          <w:rFonts w:ascii="Times New Roman" w:eastAsia="Times New Roman" w:hAnsi="Times New Roman" w:cs="Times New Roman"/>
          <w:sz w:val="24"/>
          <w:szCs w:val="24"/>
        </w:rPr>
      </w:pPr>
      <w:hyperlink r:id="rId9" w:history="1">
        <w:r w:rsidR="000D46DB" w:rsidRPr="000D46DB">
          <w:rPr>
            <w:rFonts w:ascii="Times New Roman" w:eastAsia="Times New Roman" w:hAnsi="Times New Roman" w:cs="Times New Roman"/>
            <w:color w:val="6666FF"/>
            <w:sz w:val="24"/>
            <w:szCs w:val="24"/>
            <w:u w:val="single"/>
          </w:rPr>
          <w:t>http://www.checkraka.com/price/saving-account-2-220/%E0%B8%98%E0%B8%99%E0%B8%B2%E0%B8%84%E0%B8%B2%E0%B8%A3%E0%B8%AD%E0%B8%B2%E0%B8%84%E0%B8%B2%E0%B8%A3%E0%B8%AA%E0%B8%87%E0%B9%80%E0%B8%84%E0%B8%A3%E0%B8%B2%E0%B8%B0%E0%B8%AB%E0%B9%8C-GHB-%E0%B8%9A%E0%B8%B1%E0%B8%8D%E0%B8%8A%E0%B8%B5%E0%B9%80%E0%</w:t>
        </w:r>
        <w:r w:rsidR="000D46DB" w:rsidRPr="000D46DB">
          <w:rPr>
            <w:rFonts w:ascii="Times New Roman" w:eastAsia="Times New Roman" w:hAnsi="Times New Roman" w:cs="Times New Roman"/>
            <w:color w:val="6666FF"/>
            <w:sz w:val="24"/>
            <w:szCs w:val="24"/>
            <w:u w:val="single"/>
          </w:rPr>
          <w:lastRenderedPageBreak/>
          <w:t>B8%87%E0%B8%B4%E0%B8%99%E0%B8%9D%E0%B8%B2%E0%B8%81%E0%B8%AD%E0%B8%AD%E0%B8%A1%E0%B8%97%E0%B8%A3%E0%B8%B1%E0%B8%9E%E0%B8%A2%E0%B9%8C-Happy-Home-1443192/</w:t>
        </w:r>
      </w:hyperlink>
    </w:p>
    <w:p w14:paraId="18D26CFB" w14:textId="77777777" w:rsidR="000D46DB" w:rsidRPr="00B244E5" w:rsidRDefault="000D46DB" w:rsidP="000D46DB">
      <w:pPr>
        <w:spacing w:after="0"/>
        <w:rPr>
          <w:rFonts w:ascii="Times New Roman" w:eastAsia="Times New Roman" w:hAnsi="Times New Roman" w:cs="Times New Roman"/>
          <w:sz w:val="24"/>
          <w:szCs w:val="24"/>
          <w:u w:val="single"/>
        </w:rPr>
      </w:pPr>
      <w:r w:rsidRPr="00B244E5">
        <w:rPr>
          <w:rFonts w:ascii="Times New Roman" w:eastAsia="Times New Roman" w:hAnsi="Times New Roman" w:cs="Times New Roman"/>
          <w:color w:val="222222"/>
          <w:sz w:val="24"/>
          <w:szCs w:val="24"/>
          <w:u w:val="single"/>
          <w:shd w:val="clear" w:color="auto" w:fill="FFFFFF"/>
        </w:rPr>
        <w:t>Factors need to concern and benefit</w:t>
      </w:r>
    </w:p>
    <w:p w14:paraId="785802C9" w14:textId="551E0F2E" w:rsidR="00B244E5" w:rsidRPr="00B244E5" w:rsidRDefault="000D46DB" w:rsidP="00B244E5">
      <w:pPr>
        <w:pStyle w:val="ListParagraph"/>
        <w:numPr>
          <w:ilvl w:val="0"/>
          <w:numId w:val="6"/>
        </w:numPr>
        <w:spacing w:after="0"/>
        <w:jc w:val="both"/>
        <w:rPr>
          <w:rFonts w:ascii="Times New Roman" w:eastAsia="Times New Roman" w:hAnsi="Times New Roman" w:cs="Times New Roman"/>
          <w:sz w:val="24"/>
          <w:szCs w:val="24"/>
        </w:rPr>
      </w:pPr>
      <w:r w:rsidRPr="00B244E5">
        <w:rPr>
          <w:rFonts w:ascii="Times New Roman" w:eastAsia="Times New Roman" w:hAnsi="Times New Roman" w:cs="Times New Roman"/>
          <w:color w:val="222222"/>
          <w:sz w:val="24"/>
          <w:szCs w:val="24"/>
          <w:shd w:val="clear" w:color="auto" w:fill="FFFFFF"/>
        </w:rPr>
        <w:t>The remaining amount in the deposit account should be less than one million baht corresponding with 2.25 % interest rate per year</w:t>
      </w:r>
      <w:r w:rsidR="00B244E5">
        <w:rPr>
          <w:rFonts w:ascii="Times New Roman" w:eastAsia="Times New Roman" w:hAnsi="Times New Roman" w:cs="Times New Roman"/>
          <w:color w:val="222222"/>
          <w:sz w:val="24"/>
          <w:szCs w:val="24"/>
          <w:shd w:val="clear" w:color="auto" w:fill="FFFFFF"/>
        </w:rPr>
        <w:t>.</w:t>
      </w:r>
    </w:p>
    <w:p w14:paraId="61BE245B" w14:textId="171D552A" w:rsidR="000D46DB" w:rsidRPr="00B244E5" w:rsidRDefault="000D46DB" w:rsidP="00B244E5">
      <w:pPr>
        <w:pStyle w:val="ListParagraph"/>
        <w:numPr>
          <w:ilvl w:val="0"/>
          <w:numId w:val="6"/>
        </w:numPr>
        <w:spacing w:after="0"/>
        <w:jc w:val="both"/>
        <w:rPr>
          <w:rFonts w:ascii="Times New Roman" w:eastAsia="Times New Roman" w:hAnsi="Times New Roman" w:cs="Times New Roman"/>
          <w:sz w:val="24"/>
          <w:szCs w:val="24"/>
        </w:rPr>
      </w:pPr>
      <w:r w:rsidRPr="00B244E5">
        <w:rPr>
          <w:rFonts w:ascii="Times New Roman" w:eastAsia="Times New Roman" w:hAnsi="Times New Roman" w:cs="Times New Roman"/>
          <w:color w:val="222222"/>
          <w:sz w:val="24"/>
          <w:szCs w:val="24"/>
          <w:shd w:val="clear" w:color="auto" w:fill="FFFFFF"/>
        </w:rPr>
        <w:t>Considering more than one million baht remaining in the account will receive interest rate less than 2.25 %, which the depositors will get 0.75% per year instead</w:t>
      </w:r>
      <w:r w:rsidR="00B244E5">
        <w:rPr>
          <w:rFonts w:ascii="Times New Roman" w:eastAsia="Times New Roman" w:hAnsi="Times New Roman" w:cs="Times New Roman"/>
          <w:color w:val="222222"/>
          <w:sz w:val="24"/>
          <w:szCs w:val="24"/>
          <w:shd w:val="clear" w:color="auto" w:fill="FFFFFF"/>
        </w:rPr>
        <w:t>.</w:t>
      </w:r>
    </w:p>
    <w:p w14:paraId="28CF5571" w14:textId="7A88C897" w:rsidR="00B244E5" w:rsidRPr="00B244E5" w:rsidRDefault="000D46DB" w:rsidP="00B244E5">
      <w:pPr>
        <w:pStyle w:val="ListParagraph"/>
        <w:numPr>
          <w:ilvl w:val="0"/>
          <w:numId w:val="6"/>
        </w:numPr>
        <w:spacing w:after="0"/>
        <w:jc w:val="both"/>
        <w:rPr>
          <w:rFonts w:ascii="Times New Roman" w:eastAsia="Times New Roman" w:hAnsi="Times New Roman" w:cs="Times New Roman"/>
          <w:sz w:val="24"/>
          <w:szCs w:val="24"/>
        </w:rPr>
      </w:pPr>
      <w:r w:rsidRPr="00B244E5">
        <w:rPr>
          <w:rFonts w:ascii="Times New Roman" w:eastAsia="Times New Roman" w:hAnsi="Times New Roman" w:cs="Times New Roman"/>
          <w:color w:val="222222"/>
          <w:sz w:val="24"/>
          <w:szCs w:val="24"/>
          <w:shd w:val="clear" w:color="auto" w:fill="FFFFFF"/>
        </w:rPr>
        <w:t>The bank paid interest</w:t>
      </w:r>
      <w:r w:rsidR="00B244E5">
        <w:rPr>
          <w:rFonts w:ascii="Times New Roman" w:eastAsia="Times New Roman" w:hAnsi="Times New Roman" w:cs="Times New Roman"/>
          <w:color w:val="222222"/>
          <w:sz w:val="24"/>
          <w:szCs w:val="24"/>
          <w:shd w:val="clear" w:color="auto" w:fill="FFFFFF"/>
        </w:rPr>
        <w:t xml:space="preserve"> rate twice a year but they do</w:t>
      </w:r>
      <w:r w:rsidRPr="00B244E5">
        <w:rPr>
          <w:rFonts w:ascii="Times New Roman" w:eastAsia="Times New Roman" w:hAnsi="Times New Roman" w:cs="Times New Roman"/>
          <w:color w:val="222222"/>
          <w:sz w:val="24"/>
          <w:szCs w:val="24"/>
          <w:shd w:val="clear" w:color="auto" w:fill="FFFFFF"/>
        </w:rPr>
        <w:t xml:space="preserve"> not inform specific date</w:t>
      </w:r>
      <w:r w:rsidR="00B244E5">
        <w:rPr>
          <w:rFonts w:ascii="Times New Roman" w:eastAsia="Times New Roman" w:hAnsi="Times New Roman" w:cs="Times New Roman"/>
          <w:color w:val="222222"/>
          <w:sz w:val="24"/>
          <w:szCs w:val="24"/>
          <w:shd w:val="clear" w:color="auto" w:fill="FFFFFF"/>
        </w:rPr>
        <w:t>.</w:t>
      </w:r>
      <w:r w:rsidRPr="00B244E5">
        <w:rPr>
          <w:rFonts w:ascii="Times New Roman" w:eastAsia="Times New Roman" w:hAnsi="Times New Roman" w:cs="Times New Roman"/>
          <w:color w:val="222222"/>
          <w:sz w:val="24"/>
          <w:szCs w:val="24"/>
          <w:shd w:val="clear" w:color="auto" w:fill="FFFFFF"/>
        </w:rPr>
        <w:t xml:space="preserve">  </w:t>
      </w:r>
    </w:p>
    <w:p w14:paraId="04AB4E2C" w14:textId="77BA4C1F" w:rsidR="00B244E5" w:rsidRPr="00B244E5" w:rsidRDefault="000D46DB" w:rsidP="00B244E5">
      <w:pPr>
        <w:pStyle w:val="ListParagraph"/>
        <w:numPr>
          <w:ilvl w:val="0"/>
          <w:numId w:val="6"/>
        </w:numPr>
        <w:spacing w:after="0"/>
        <w:jc w:val="both"/>
        <w:rPr>
          <w:rFonts w:ascii="Times New Roman" w:eastAsia="Times New Roman" w:hAnsi="Times New Roman" w:cs="Times New Roman"/>
          <w:sz w:val="24"/>
          <w:szCs w:val="24"/>
        </w:rPr>
      </w:pPr>
      <w:r w:rsidRPr="00B244E5">
        <w:rPr>
          <w:rFonts w:ascii="Times New Roman" w:eastAsia="Times New Roman" w:hAnsi="Times New Roman" w:cs="Times New Roman"/>
          <w:color w:val="222222"/>
          <w:sz w:val="24"/>
          <w:szCs w:val="24"/>
          <w:shd w:val="clear" w:color="auto" w:fill="FFFFFF"/>
        </w:rPr>
        <w:t>Even the higher intere</w:t>
      </w:r>
      <w:r w:rsidR="00B244E5">
        <w:rPr>
          <w:rFonts w:ascii="Times New Roman" w:eastAsia="Times New Roman" w:hAnsi="Times New Roman" w:cs="Times New Roman"/>
          <w:color w:val="222222"/>
          <w:sz w:val="24"/>
          <w:szCs w:val="24"/>
          <w:shd w:val="clear" w:color="auto" w:fill="FFFFFF"/>
        </w:rPr>
        <w:t>st rate compared to other banks</w:t>
      </w:r>
      <w:r w:rsidRPr="00B244E5">
        <w:rPr>
          <w:rFonts w:ascii="Times New Roman" w:eastAsia="Times New Roman" w:hAnsi="Times New Roman" w:cs="Times New Roman"/>
          <w:color w:val="222222"/>
          <w:sz w:val="24"/>
          <w:szCs w:val="24"/>
          <w:shd w:val="clear" w:color="auto" w:fill="FFFFFF"/>
        </w:rPr>
        <w:t>, interest rate could be changed at any time according to the bank’s condition</w:t>
      </w:r>
      <w:r w:rsidR="00B244E5">
        <w:rPr>
          <w:rFonts w:ascii="Times New Roman" w:eastAsia="Times New Roman" w:hAnsi="Times New Roman" w:cs="Times New Roman"/>
          <w:color w:val="222222"/>
          <w:sz w:val="24"/>
          <w:szCs w:val="24"/>
          <w:shd w:val="clear" w:color="auto" w:fill="FFFFFF"/>
        </w:rPr>
        <w:t>.</w:t>
      </w:r>
    </w:p>
    <w:p w14:paraId="7E14E796" w14:textId="15D717D7" w:rsidR="000D46DB" w:rsidRPr="00B244E5" w:rsidRDefault="000D46DB" w:rsidP="00B244E5">
      <w:pPr>
        <w:pStyle w:val="ListParagraph"/>
        <w:numPr>
          <w:ilvl w:val="0"/>
          <w:numId w:val="6"/>
        </w:numPr>
        <w:spacing w:after="0"/>
        <w:jc w:val="both"/>
        <w:rPr>
          <w:rFonts w:ascii="Times New Roman" w:eastAsia="Times New Roman" w:hAnsi="Times New Roman" w:cs="Times New Roman"/>
          <w:sz w:val="24"/>
          <w:szCs w:val="24"/>
        </w:rPr>
      </w:pPr>
      <w:r w:rsidRPr="00B244E5">
        <w:rPr>
          <w:rFonts w:ascii="Times New Roman" w:eastAsia="Times New Roman" w:hAnsi="Times New Roman" w:cs="Times New Roman"/>
          <w:color w:val="222222"/>
          <w:sz w:val="24"/>
          <w:szCs w:val="24"/>
          <w:shd w:val="clear" w:color="auto" w:fill="FFFFFF"/>
        </w:rPr>
        <w:t xml:space="preserve">The benefit of deposit money in this promotion can be used to disburse bills from </w:t>
      </w:r>
      <w:proofErr w:type="spellStart"/>
      <w:r w:rsidRPr="00B244E5">
        <w:rPr>
          <w:rFonts w:ascii="Times New Roman" w:eastAsia="Times New Roman" w:hAnsi="Times New Roman" w:cs="Times New Roman"/>
          <w:color w:val="222222"/>
          <w:sz w:val="24"/>
          <w:szCs w:val="24"/>
          <w:shd w:val="clear" w:color="auto" w:fill="FFFFFF"/>
        </w:rPr>
        <w:t>Baac</w:t>
      </w:r>
      <w:proofErr w:type="spellEnd"/>
      <w:r w:rsidRPr="00B244E5">
        <w:rPr>
          <w:rFonts w:ascii="Times New Roman" w:eastAsia="Times New Roman" w:hAnsi="Times New Roman" w:cs="Times New Roman"/>
          <w:color w:val="222222"/>
          <w:sz w:val="24"/>
          <w:szCs w:val="24"/>
          <w:shd w:val="clear" w:color="auto" w:fill="FFFFFF"/>
        </w:rPr>
        <w:t xml:space="preserve"> automatically</w:t>
      </w:r>
      <w:r w:rsidR="00B244E5">
        <w:rPr>
          <w:rFonts w:ascii="Times New Roman" w:eastAsia="Times New Roman" w:hAnsi="Times New Roman" w:cs="Times New Roman"/>
          <w:color w:val="222222"/>
          <w:sz w:val="24"/>
          <w:szCs w:val="24"/>
          <w:shd w:val="clear" w:color="auto" w:fill="FFFFFF"/>
        </w:rPr>
        <w:t>.</w:t>
      </w:r>
    </w:p>
    <w:p w14:paraId="6C195D6F" w14:textId="77777777" w:rsidR="00B244E5" w:rsidRPr="00B244E5" w:rsidRDefault="000D46DB" w:rsidP="00B244E5">
      <w:pPr>
        <w:pStyle w:val="ListParagraph"/>
        <w:numPr>
          <w:ilvl w:val="0"/>
          <w:numId w:val="6"/>
        </w:numPr>
        <w:spacing w:after="0"/>
        <w:jc w:val="both"/>
        <w:rPr>
          <w:rFonts w:ascii="Times New Roman" w:eastAsia="Times New Roman" w:hAnsi="Times New Roman" w:cs="Times New Roman"/>
          <w:sz w:val="24"/>
          <w:szCs w:val="24"/>
        </w:rPr>
      </w:pPr>
      <w:r w:rsidRPr="00B244E5">
        <w:rPr>
          <w:rFonts w:ascii="Times New Roman" w:eastAsia="Times New Roman" w:hAnsi="Times New Roman" w:cs="Times New Roman"/>
          <w:color w:val="222222"/>
          <w:sz w:val="24"/>
          <w:szCs w:val="24"/>
          <w:shd w:val="clear" w:color="auto" w:fill="FFFFFF"/>
        </w:rPr>
        <w:t>Minimum of initial deposit amount is 500 baht</w:t>
      </w:r>
      <w:r w:rsidR="00B244E5">
        <w:rPr>
          <w:rFonts w:ascii="Times New Roman" w:eastAsia="Times New Roman" w:hAnsi="Times New Roman" w:cs="Times New Roman"/>
          <w:color w:val="222222"/>
          <w:sz w:val="24"/>
          <w:szCs w:val="24"/>
          <w:shd w:val="clear" w:color="auto" w:fill="FFFFFF"/>
        </w:rPr>
        <w:t>.</w:t>
      </w:r>
    </w:p>
    <w:p w14:paraId="5290FFCD" w14:textId="77777777" w:rsidR="00B244E5" w:rsidRPr="00B244E5" w:rsidRDefault="000D46DB" w:rsidP="00B244E5">
      <w:pPr>
        <w:pStyle w:val="ListParagraph"/>
        <w:numPr>
          <w:ilvl w:val="0"/>
          <w:numId w:val="6"/>
        </w:numPr>
        <w:spacing w:after="0"/>
        <w:jc w:val="both"/>
        <w:rPr>
          <w:rFonts w:ascii="Times New Roman" w:eastAsia="Times New Roman" w:hAnsi="Times New Roman" w:cs="Times New Roman"/>
          <w:sz w:val="24"/>
          <w:szCs w:val="24"/>
        </w:rPr>
      </w:pPr>
      <w:r w:rsidRPr="00B244E5">
        <w:rPr>
          <w:rFonts w:ascii="Times New Roman" w:eastAsia="Times New Roman" w:hAnsi="Times New Roman" w:cs="Times New Roman"/>
          <w:color w:val="333333"/>
          <w:sz w:val="24"/>
          <w:szCs w:val="24"/>
        </w:rPr>
        <w:t>The Government Housing Bank</w:t>
      </w:r>
      <w:r w:rsidRPr="00B244E5">
        <w:rPr>
          <w:rFonts w:ascii="Times New Roman" w:eastAsia="Times New Roman" w:hAnsi="Times New Roman" w:cs="Times New Roman"/>
          <w:color w:val="222222"/>
          <w:sz w:val="24"/>
          <w:szCs w:val="24"/>
          <w:shd w:val="clear" w:color="auto" w:fill="FFFFFF"/>
        </w:rPr>
        <w:t xml:space="preserve"> has less branches compared to others and it might have to concern that when this promotion is offered, the depositors have to reserve the right in a specific branch and deposit the money in another branch. And it might not be convenient to go to another branch while you have one that is near to your home. Therefore, it is not convenient for depositors.</w:t>
      </w:r>
    </w:p>
    <w:p w14:paraId="6B4B92EF" w14:textId="77777777" w:rsidR="00B244E5" w:rsidRPr="00B244E5" w:rsidRDefault="000D46DB" w:rsidP="00B244E5">
      <w:pPr>
        <w:pStyle w:val="ListParagraph"/>
        <w:numPr>
          <w:ilvl w:val="0"/>
          <w:numId w:val="6"/>
        </w:numPr>
        <w:spacing w:after="0"/>
        <w:jc w:val="both"/>
        <w:rPr>
          <w:rFonts w:ascii="Times New Roman" w:eastAsia="Times New Roman" w:hAnsi="Times New Roman" w:cs="Times New Roman"/>
          <w:sz w:val="24"/>
          <w:szCs w:val="24"/>
        </w:rPr>
      </w:pPr>
      <w:r w:rsidRPr="00B244E5">
        <w:rPr>
          <w:rFonts w:ascii="Times New Roman" w:eastAsia="Times New Roman" w:hAnsi="Times New Roman" w:cs="Times New Roman"/>
          <w:color w:val="222222"/>
          <w:sz w:val="24"/>
          <w:szCs w:val="24"/>
          <w:shd w:val="clear" w:color="auto" w:fill="FFFFFF"/>
        </w:rPr>
        <w:t>The withdrawal conditions informed that the depositor could withdraw the money any moment and he/she will get interest rate as the time they withdraw.</w:t>
      </w:r>
    </w:p>
    <w:p w14:paraId="137A04E8" w14:textId="2D43A317" w:rsidR="000D46DB" w:rsidRPr="00B244E5" w:rsidRDefault="000D46DB" w:rsidP="00B244E5">
      <w:pPr>
        <w:pStyle w:val="ListParagraph"/>
        <w:numPr>
          <w:ilvl w:val="0"/>
          <w:numId w:val="6"/>
        </w:numPr>
        <w:spacing w:after="0"/>
        <w:jc w:val="both"/>
        <w:rPr>
          <w:rFonts w:ascii="Times New Roman" w:eastAsia="Times New Roman" w:hAnsi="Times New Roman" w:cs="Times New Roman"/>
          <w:sz w:val="24"/>
          <w:szCs w:val="24"/>
        </w:rPr>
      </w:pPr>
      <w:r w:rsidRPr="00B244E5">
        <w:rPr>
          <w:rFonts w:ascii="Times New Roman" w:eastAsia="Times New Roman" w:hAnsi="Times New Roman" w:cs="Times New Roman"/>
          <w:color w:val="222222"/>
          <w:sz w:val="24"/>
          <w:szCs w:val="24"/>
          <w:shd w:val="clear" w:color="auto" w:fill="FFFFFF"/>
        </w:rPr>
        <w:t>The depositors do not have to deposit money every month</w:t>
      </w:r>
      <w:r w:rsidR="00B244E5">
        <w:rPr>
          <w:rFonts w:ascii="Times New Roman" w:eastAsia="Times New Roman" w:hAnsi="Times New Roman" w:cs="Times New Roman"/>
          <w:color w:val="222222"/>
          <w:sz w:val="24"/>
          <w:szCs w:val="24"/>
          <w:shd w:val="clear" w:color="auto" w:fill="FFFFFF"/>
        </w:rPr>
        <w:t>.</w:t>
      </w:r>
    </w:p>
    <w:p w14:paraId="4B1AFCD7" w14:textId="77777777" w:rsidR="000D46DB" w:rsidRPr="000D46DB" w:rsidRDefault="000D46DB" w:rsidP="000D46DB">
      <w:pPr>
        <w:spacing w:after="0"/>
        <w:ind w:firstLine="720"/>
        <w:rPr>
          <w:rFonts w:ascii="Times New Roman" w:eastAsia="Times New Roman" w:hAnsi="Times New Roman" w:cs="Times New Roman"/>
          <w:sz w:val="24"/>
          <w:szCs w:val="24"/>
        </w:rPr>
      </w:pPr>
      <w:r w:rsidRPr="000D46DB">
        <w:rPr>
          <w:rFonts w:ascii="Times New Roman" w:eastAsia="Times New Roman" w:hAnsi="Times New Roman" w:cs="Times New Roman"/>
          <w:b/>
          <w:bCs/>
          <w:color w:val="222222"/>
          <w:sz w:val="24"/>
          <w:szCs w:val="24"/>
          <w:shd w:val="clear" w:color="auto" w:fill="FFFFFF"/>
        </w:rPr>
        <w:t xml:space="preserve">2.2) </w:t>
      </w:r>
      <w:proofErr w:type="spellStart"/>
      <w:r w:rsidRPr="000D46DB">
        <w:rPr>
          <w:rFonts w:ascii="Times New Roman" w:eastAsia="Times New Roman" w:hAnsi="Times New Roman" w:cs="Times New Roman"/>
          <w:b/>
          <w:bCs/>
          <w:color w:val="222222"/>
          <w:sz w:val="24"/>
          <w:szCs w:val="24"/>
          <w:shd w:val="clear" w:color="auto" w:fill="FFFFFF"/>
        </w:rPr>
        <w:t>Muang</w:t>
      </w:r>
      <w:proofErr w:type="spellEnd"/>
      <w:r w:rsidRPr="000D46DB">
        <w:rPr>
          <w:rFonts w:ascii="Times New Roman" w:eastAsia="Times New Roman" w:hAnsi="Times New Roman" w:cs="Times New Roman"/>
          <w:b/>
          <w:bCs/>
          <w:color w:val="222222"/>
          <w:sz w:val="24"/>
          <w:szCs w:val="24"/>
          <w:shd w:val="clear" w:color="auto" w:fill="FFFFFF"/>
        </w:rPr>
        <w:t xml:space="preserve"> Thai Life Assurance</w:t>
      </w:r>
    </w:p>
    <w:p w14:paraId="147A3145" w14:textId="17ECD2C7" w:rsidR="000D46DB" w:rsidRPr="000D46DB" w:rsidRDefault="000D46DB" w:rsidP="000D46DB">
      <w:pPr>
        <w:spacing w:after="0"/>
        <w:rPr>
          <w:rFonts w:ascii="Times New Roman" w:eastAsia="Times New Roman" w:hAnsi="Times New Roman" w:cs="Times New Roman"/>
          <w:sz w:val="24"/>
          <w:szCs w:val="24"/>
        </w:rPr>
      </w:pPr>
      <w:r w:rsidRPr="000D46DB">
        <w:rPr>
          <w:rFonts w:ascii="Times New Roman" w:eastAsia="Times New Roman" w:hAnsi="Times New Roman" w:cs="Times New Roman"/>
          <w:color w:val="222222"/>
          <w:sz w:val="24"/>
          <w:szCs w:val="24"/>
          <w:shd w:val="clear" w:color="auto" w:fill="FFFFFF"/>
        </w:rPr>
        <w:t>More information: https://www.muangthai.co.th:1767/product/detail/HighSpeed4G</w:t>
      </w:r>
    </w:p>
    <w:p w14:paraId="2EC0D49F" w14:textId="77777777" w:rsidR="000D46DB" w:rsidRPr="00B244E5" w:rsidRDefault="000D46DB" w:rsidP="000D46DB">
      <w:pPr>
        <w:spacing w:after="0"/>
        <w:rPr>
          <w:rFonts w:ascii="Times New Roman" w:eastAsia="Times New Roman" w:hAnsi="Times New Roman" w:cs="Times New Roman"/>
          <w:sz w:val="24"/>
          <w:szCs w:val="24"/>
          <w:u w:val="single"/>
        </w:rPr>
      </w:pPr>
      <w:r w:rsidRPr="00B244E5">
        <w:rPr>
          <w:rFonts w:ascii="Times New Roman" w:eastAsia="Times New Roman" w:hAnsi="Times New Roman" w:cs="Times New Roman"/>
          <w:color w:val="222222"/>
          <w:sz w:val="24"/>
          <w:szCs w:val="24"/>
          <w:u w:val="single"/>
          <w:shd w:val="clear" w:color="auto" w:fill="FFFFFF"/>
        </w:rPr>
        <w:t>Factors need to concern and benefit</w:t>
      </w:r>
    </w:p>
    <w:p w14:paraId="36A9A636" w14:textId="0FFF1E96" w:rsidR="000D46DB" w:rsidRPr="00B244E5" w:rsidRDefault="000D46DB" w:rsidP="00B244E5">
      <w:pPr>
        <w:pStyle w:val="ListParagraph"/>
        <w:numPr>
          <w:ilvl w:val="0"/>
          <w:numId w:val="9"/>
        </w:numPr>
        <w:spacing w:after="0"/>
        <w:jc w:val="both"/>
        <w:rPr>
          <w:rFonts w:ascii="Times New Roman" w:eastAsia="Times New Roman" w:hAnsi="Times New Roman" w:cs="Times New Roman"/>
          <w:sz w:val="24"/>
          <w:szCs w:val="24"/>
        </w:rPr>
      </w:pPr>
      <w:r w:rsidRPr="00B244E5">
        <w:rPr>
          <w:rFonts w:ascii="Times New Roman" w:eastAsia="Times New Roman" w:hAnsi="Times New Roman" w:cs="Times New Roman"/>
          <w:color w:val="222222"/>
          <w:sz w:val="24"/>
          <w:szCs w:val="24"/>
          <w:shd w:val="clear" w:color="auto" w:fill="FFFFFF"/>
        </w:rPr>
        <w:t>A person who is interesting in this insurance has to consider the insurance precisely about conditions which are not included in the insurance such as congenital diseases, suicide, accident from plastic surgery etc.</w:t>
      </w:r>
    </w:p>
    <w:p w14:paraId="255A4647" w14:textId="445783AD" w:rsidR="000D46DB" w:rsidRPr="00B244E5" w:rsidRDefault="000D46DB" w:rsidP="00B244E5">
      <w:pPr>
        <w:pStyle w:val="ListParagraph"/>
        <w:numPr>
          <w:ilvl w:val="0"/>
          <w:numId w:val="9"/>
        </w:numPr>
        <w:spacing w:after="0"/>
        <w:jc w:val="both"/>
        <w:rPr>
          <w:rFonts w:ascii="Times New Roman" w:eastAsia="Times New Roman" w:hAnsi="Times New Roman" w:cs="Times New Roman"/>
          <w:sz w:val="24"/>
          <w:szCs w:val="24"/>
        </w:rPr>
      </w:pPr>
      <w:r w:rsidRPr="00B244E5">
        <w:rPr>
          <w:rFonts w:ascii="Times New Roman" w:eastAsia="Times New Roman" w:hAnsi="Times New Roman" w:cs="Times New Roman"/>
          <w:color w:val="222222"/>
          <w:sz w:val="24"/>
          <w:szCs w:val="24"/>
          <w:shd w:val="clear" w:color="auto" w:fill="FFFFFF"/>
        </w:rPr>
        <w:t xml:space="preserve">The person will get benefit when receiving the treatment from the hospitals that insurance company has agreement with so, there will charge no fee during the treatment but a person need to have a Health Care Card </w:t>
      </w:r>
      <w:proofErr w:type="gramStart"/>
      <w:r w:rsidRPr="00B244E5">
        <w:rPr>
          <w:rFonts w:ascii="Times New Roman" w:eastAsia="Times New Roman" w:hAnsi="Times New Roman" w:cs="Times New Roman"/>
          <w:color w:val="222222"/>
          <w:sz w:val="24"/>
          <w:szCs w:val="24"/>
          <w:shd w:val="clear" w:color="auto" w:fill="FFFFFF"/>
        </w:rPr>
        <w:t>or  Easy</w:t>
      </w:r>
      <w:proofErr w:type="gramEnd"/>
      <w:r w:rsidRPr="00B244E5">
        <w:rPr>
          <w:rFonts w:ascii="Times New Roman" w:eastAsia="Times New Roman" w:hAnsi="Times New Roman" w:cs="Times New Roman"/>
          <w:color w:val="222222"/>
          <w:sz w:val="24"/>
          <w:szCs w:val="24"/>
          <w:shd w:val="clear" w:color="auto" w:fill="FFFFFF"/>
        </w:rPr>
        <w:t xml:space="preserve"> PA Credit card every time</w:t>
      </w:r>
    </w:p>
    <w:p w14:paraId="1346D169" w14:textId="375DFD57" w:rsidR="000D46DB" w:rsidRPr="00B244E5" w:rsidRDefault="000D46DB" w:rsidP="00B244E5">
      <w:pPr>
        <w:pStyle w:val="ListParagraph"/>
        <w:numPr>
          <w:ilvl w:val="0"/>
          <w:numId w:val="9"/>
        </w:numPr>
        <w:spacing w:after="0"/>
        <w:jc w:val="both"/>
        <w:rPr>
          <w:rFonts w:ascii="Times New Roman" w:eastAsia="Times New Roman" w:hAnsi="Times New Roman" w:cs="Times New Roman"/>
          <w:sz w:val="24"/>
          <w:szCs w:val="24"/>
        </w:rPr>
      </w:pPr>
      <w:r w:rsidRPr="00B244E5">
        <w:rPr>
          <w:rFonts w:ascii="Times New Roman" w:eastAsia="Times New Roman" w:hAnsi="Times New Roman" w:cs="Times New Roman"/>
          <w:color w:val="222222"/>
          <w:sz w:val="24"/>
          <w:szCs w:val="24"/>
          <w:shd w:val="clear" w:color="auto" w:fill="FFFFFF"/>
        </w:rPr>
        <w:t>The company offer options to pay premium annually, monthly, quarterly depending on our decision and the premium payment period is 20 years</w:t>
      </w:r>
    </w:p>
    <w:p w14:paraId="1EDC64CA" w14:textId="3EE16192" w:rsidR="000D46DB" w:rsidRPr="00B244E5" w:rsidRDefault="000D46DB" w:rsidP="00B244E5">
      <w:pPr>
        <w:pStyle w:val="ListParagraph"/>
        <w:numPr>
          <w:ilvl w:val="0"/>
          <w:numId w:val="9"/>
        </w:numPr>
        <w:spacing w:after="0"/>
        <w:jc w:val="both"/>
        <w:rPr>
          <w:rFonts w:ascii="Times New Roman" w:eastAsia="Times New Roman" w:hAnsi="Times New Roman" w:cs="Times New Roman"/>
          <w:sz w:val="24"/>
          <w:szCs w:val="24"/>
        </w:rPr>
      </w:pPr>
      <w:r w:rsidRPr="00B244E5">
        <w:rPr>
          <w:rFonts w:ascii="Times New Roman" w:eastAsia="Times New Roman" w:hAnsi="Times New Roman" w:cs="Times New Roman"/>
          <w:color w:val="222222"/>
          <w:sz w:val="24"/>
          <w:szCs w:val="24"/>
          <w:shd w:val="clear" w:color="auto" w:fill="FFFFFF"/>
        </w:rPr>
        <w:t>This type of insurance could be used to deduct from the personal income tax</w:t>
      </w:r>
    </w:p>
    <w:p w14:paraId="08136357" w14:textId="48386616" w:rsidR="000D46DB" w:rsidRPr="00B244E5" w:rsidRDefault="000D46DB" w:rsidP="00B244E5">
      <w:pPr>
        <w:pStyle w:val="ListParagraph"/>
        <w:numPr>
          <w:ilvl w:val="0"/>
          <w:numId w:val="9"/>
        </w:numPr>
        <w:spacing w:after="0"/>
        <w:jc w:val="both"/>
        <w:rPr>
          <w:rFonts w:ascii="Times New Roman" w:eastAsia="Times New Roman" w:hAnsi="Times New Roman" w:cs="Times New Roman"/>
          <w:sz w:val="24"/>
          <w:szCs w:val="24"/>
        </w:rPr>
      </w:pPr>
      <w:r w:rsidRPr="00B244E5">
        <w:rPr>
          <w:rFonts w:ascii="Times New Roman" w:eastAsia="Times New Roman" w:hAnsi="Times New Roman" w:cs="Times New Roman"/>
          <w:color w:val="222222"/>
          <w:sz w:val="24"/>
          <w:szCs w:val="24"/>
          <w:shd w:val="clear" w:color="auto" w:fill="FFFFFF"/>
        </w:rPr>
        <w:t>This type of insurance must be considered by the insurance company itself that not everyone could apply</w:t>
      </w:r>
    </w:p>
    <w:p w14:paraId="6AD6BECB" w14:textId="509451E9" w:rsidR="000D46DB" w:rsidRPr="00B244E5" w:rsidRDefault="000D46DB" w:rsidP="00B244E5">
      <w:pPr>
        <w:pStyle w:val="ListParagraph"/>
        <w:numPr>
          <w:ilvl w:val="0"/>
          <w:numId w:val="9"/>
        </w:numPr>
        <w:spacing w:after="0"/>
        <w:jc w:val="both"/>
        <w:rPr>
          <w:rFonts w:ascii="Times New Roman" w:eastAsia="Times New Roman" w:hAnsi="Times New Roman" w:cs="Times New Roman"/>
          <w:sz w:val="24"/>
          <w:szCs w:val="24"/>
        </w:rPr>
      </w:pPr>
      <w:r w:rsidRPr="00B244E5">
        <w:rPr>
          <w:rFonts w:ascii="Times New Roman" w:eastAsia="Times New Roman" w:hAnsi="Times New Roman" w:cs="Times New Roman"/>
          <w:color w:val="222222"/>
          <w:sz w:val="24"/>
          <w:szCs w:val="24"/>
          <w:shd w:val="clear" w:color="auto" w:fill="FFFFFF"/>
        </w:rPr>
        <w:t>Have to concern the financial status of the company</w:t>
      </w:r>
    </w:p>
    <w:p w14:paraId="4B6268CF" w14:textId="2D2F1FFF" w:rsidR="000D46DB" w:rsidRPr="00B244E5" w:rsidRDefault="000D46DB" w:rsidP="00B244E5">
      <w:pPr>
        <w:pStyle w:val="ListParagraph"/>
        <w:numPr>
          <w:ilvl w:val="0"/>
          <w:numId w:val="9"/>
        </w:numPr>
        <w:spacing w:after="0"/>
        <w:jc w:val="both"/>
        <w:rPr>
          <w:rFonts w:ascii="Times New Roman" w:eastAsia="Times New Roman" w:hAnsi="Times New Roman" w:cs="Times New Roman"/>
          <w:sz w:val="24"/>
          <w:szCs w:val="24"/>
        </w:rPr>
      </w:pPr>
      <w:r w:rsidRPr="00B244E5">
        <w:rPr>
          <w:rFonts w:ascii="Times New Roman" w:eastAsia="Times New Roman" w:hAnsi="Times New Roman" w:cs="Times New Roman"/>
          <w:color w:val="222222"/>
          <w:sz w:val="24"/>
          <w:szCs w:val="24"/>
          <w:shd w:val="clear" w:color="auto" w:fill="FFFFFF"/>
        </w:rPr>
        <w:t>Have to concern your income compare to the premium you paid</w:t>
      </w:r>
    </w:p>
    <w:p w14:paraId="195B98CE" w14:textId="73F2EBB9" w:rsidR="000D46DB" w:rsidRPr="00B244E5" w:rsidRDefault="000D46DB" w:rsidP="00B244E5">
      <w:pPr>
        <w:pStyle w:val="ListParagraph"/>
        <w:numPr>
          <w:ilvl w:val="0"/>
          <w:numId w:val="9"/>
        </w:numPr>
        <w:spacing w:after="0"/>
        <w:jc w:val="both"/>
        <w:rPr>
          <w:rFonts w:ascii="Times New Roman" w:eastAsia="Times New Roman" w:hAnsi="Times New Roman" w:cs="Times New Roman"/>
          <w:sz w:val="24"/>
          <w:szCs w:val="24"/>
        </w:rPr>
      </w:pPr>
      <w:r w:rsidRPr="00B244E5">
        <w:rPr>
          <w:rFonts w:ascii="Times New Roman" w:eastAsia="Times New Roman" w:hAnsi="Times New Roman" w:cs="Times New Roman"/>
          <w:color w:val="222222"/>
          <w:sz w:val="24"/>
          <w:szCs w:val="24"/>
          <w:shd w:val="clear" w:color="auto" w:fill="FFFFFF"/>
        </w:rPr>
        <w:t>Normally, the buying insurance is same as buying fund. At the end of the period, there will be dividend or some amount of money that you w</w:t>
      </w:r>
      <w:r w:rsidR="00B244E5">
        <w:rPr>
          <w:rFonts w:ascii="Times New Roman" w:eastAsia="Times New Roman" w:hAnsi="Times New Roman" w:cs="Times New Roman"/>
          <w:color w:val="222222"/>
          <w:sz w:val="24"/>
          <w:szCs w:val="24"/>
          <w:shd w:val="clear" w:color="auto" w:fill="FFFFFF"/>
        </w:rPr>
        <w:t xml:space="preserve">ill receive, but </w:t>
      </w:r>
      <w:r w:rsidRPr="00B244E5">
        <w:rPr>
          <w:rFonts w:ascii="Times New Roman" w:eastAsia="Times New Roman" w:hAnsi="Times New Roman" w:cs="Times New Roman"/>
          <w:color w:val="222222"/>
          <w:sz w:val="24"/>
          <w:szCs w:val="24"/>
          <w:shd w:val="clear" w:color="auto" w:fill="FFFFFF"/>
        </w:rPr>
        <w:t xml:space="preserve">sometimes there is no </w:t>
      </w:r>
      <w:r w:rsidRPr="00B244E5">
        <w:rPr>
          <w:rFonts w:ascii="Times New Roman" w:eastAsia="Times New Roman" w:hAnsi="Times New Roman" w:cs="Times New Roman"/>
          <w:color w:val="222222"/>
          <w:sz w:val="24"/>
          <w:szCs w:val="24"/>
          <w:shd w:val="clear" w:color="auto" w:fill="FFFFFF"/>
        </w:rPr>
        <w:lastRenderedPageBreak/>
        <w:t>dividend at all. However, this insurance is not informed about this conditions, therefore a person need to find more information before applying for this</w:t>
      </w:r>
    </w:p>
    <w:p w14:paraId="6A01D4E0" w14:textId="77777777" w:rsidR="000D46DB" w:rsidRPr="000D46DB" w:rsidRDefault="000D46DB" w:rsidP="000D46DB">
      <w:pPr>
        <w:spacing w:after="0"/>
        <w:ind w:left="720" w:hanging="360"/>
        <w:rPr>
          <w:rFonts w:ascii="Times New Roman" w:eastAsia="Times New Roman" w:hAnsi="Times New Roman" w:cs="Times New Roman"/>
          <w:sz w:val="24"/>
          <w:szCs w:val="24"/>
        </w:rPr>
      </w:pPr>
      <w:r w:rsidRPr="000D46DB">
        <w:rPr>
          <w:rFonts w:ascii="Times New Roman" w:eastAsia="Times New Roman" w:hAnsi="Times New Roman" w:cs="Times New Roman"/>
          <w:b/>
          <w:bCs/>
          <w:color w:val="222222"/>
          <w:sz w:val="24"/>
          <w:szCs w:val="24"/>
          <w:shd w:val="clear" w:color="auto" w:fill="FFFFFF"/>
        </w:rPr>
        <w:t>2.3) TMB Bank</w:t>
      </w:r>
    </w:p>
    <w:p w14:paraId="63507E7F" w14:textId="77777777" w:rsidR="000D46DB" w:rsidRPr="000D46DB" w:rsidRDefault="000D46DB" w:rsidP="000D46DB">
      <w:pPr>
        <w:spacing w:after="0"/>
        <w:ind w:firstLine="720"/>
        <w:rPr>
          <w:rFonts w:ascii="Times New Roman" w:eastAsia="Times New Roman" w:hAnsi="Times New Roman" w:cs="Times New Roman"/>
          <w:sz w:val="24"/>
          <w:szCs w:val="24"/>
        </w:rPr>
      </w:pPr>
      <w:r w:rsidRPr="000D46DB">
        <w:rPr>
          <w:rFonts w:ascii="Times New Roman" w:eastAsia="Times New Roman" w:hAnsi="Times New Roman" w:cs="Times New Roman"/>
          <w:b/>
          <w:bCs/>
          <w:noProof/>
          <w:color w:val="222222"/>
          <w:sz w:val="24"/>
          <w:szCs w:val="24"/>
          <w:shd w:val="clear" w:color="auto" w:fill="FFFFFF"/>
          <w:lang w:bidi="ar-SA"/>
        </w:rPr>
        <w:drawing>
          <wp:inline distT="0" distB="0" distL="0" distR="0" wp14:anchorId="019E5073" wp14:editId="31810DCA">
            <wp:extent cx="5340350" cy="1298575"/>
            <wp:effectExtent l="19050" t="0" r="0" b="0"/>
            <wp:docPr id="4" name="Picture 4" descr="https://lh6.googleusercontent.com/O6C1bDmfCCAWFXZMyMgtfGIIicTW_mYjUl22Sc1Agk43uS4j9NrSAmW9pvwhTW59cTtuTLBAJfUqF3meeDtijCwGlHLL3R-qXEqJ8j04BVz8DLpo3hWBR6nolpltqkha5-XwH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6.googleusercontent.com/O6C1bDmfCCAWFXZMyMgtfGIIicTW_mYjUl22Sc1Agk43uS4j9NrSAmW9pvwhTW59cTtuTLBAJfUqF3meeDtijCwGlHLL3R-qXEqJ8j04BVz8DLpo3hWBR6nolpltqkha5-XwHiK-"/>
                    <pic:cNvPicPr>
                      <a:picLocks noChangeAspect="1" noChangeArrowheads="1"/>
                    </pic:cNvPicPr>
                  </pic:nvPicPr>
                  <pic:blipFill>
                    <a:blip r:embed="rId10" cstate="print"/>
                    <a:srcRect/>
                    <a:stretch>
                      <a:fillRect/>
                    </a:stretch>
                  </pic:blipFill>
                  <pic:spPr bwMode="auto">
                    <a:xfrm>
                      <a:off x="0" y="0"/>
                      <a:ext cx="5340350" cy="1298575"/>
                    </a:xfrm>
                    <a:prstGeom prst="rect">
                      <a:avLst/>
                    </a:prstGeom>
                    <a:noFill/>
                    <a:ln w="9525">
                      <a:noFill/>
                      <a:miter lim="800000"/>
                      <a:headEnd/>
                      <a:tailEnd/>
                    </a:ln>
                  </pic:spPr>
                </pic:pic>
              </a:graphicData>
            </a:graphic>
          </wp:inline>
        </w:drawing>
      </w:r>
    </w:p>
    <w:p w14:paraId="2211C846" w14:textId="77777777" w:rsidR="000D46DB" w:rsidRPr="000D46DB" w:rsidRDefault="000D46DB" w:rsidP="000D46DB">
      <w:pPr>
        <w:spacing w:after="0"/>
        <w:rPr>
          <w:rFonts w:ascii="Times New Roman" w:eastAsia="Times New Roman" w:hAnsi="Times New Roman" w:cs="Times New Roman"/>
          <w:sz w:val="24"/>
          <w:szCs w:val="24"/>
        </w:rPr>
      </w:pPr>
      <w:r w:rsidRPr="000D46DB">
        <w:rPr>
          <w:rFonts w:ascii="Times New Roman" w:eastAsia="Times New Roman" w:hAnsi="Times New Roman" w:cs="Times New Roman"/>
          <w:color w:val="222222"/>
          <w:sz w:val="24"/>
          <w:szCs w:val="24"/>
          <w:shd w:val="clear" w:color="auto" w:fill="FFFFFF"/>
        </w:rPr>
        <w:t>More information: https://www.tmbbank.com/accounts/savings/tmb-no-fixed-account.html, https://www.tmbbank.com/newsroom/tvc/view/alex-no-fixed.html</w:t>
      </w:r>
    </w:p>
    <w:p w14:paraId="1F3CDBC1" w14:textId="77777777" w:rsidR="000D46DB" w:rsidRPr="00B244E5" w:rsidRDefault="000D46DB" w:rsidP="000D46DB">
      <w:pPr>
        <w:spacing w:after="0"/>
        <w:rPr>
          <w:rFonts w:ascii="Times New Roman" w:eastAsia="Times New Roman" w:hAnsi="Times New Roman" w:cs="Times New Roman"/>
          <w:sz w:val="24"/>
          <w:szCs w:val="24"/>
          <w:u w:val="single"/>
        </w:rPr>
      </w:pPr>
      <w:r w:rsidRPr="00B244E5">
        <w:rPr>
          <w:rFonts w:ascii="Times New Roman" w:eastAsia="Times New Roman" w:hAnsi="Times New Roman" w:cs="Times New Roman"/>
          <w:bCs/>
          <w:color w:val="222222"/>
          <w:sz w:val="24"/>
          <w:szCs w:val="24"/>
          <w:u w:val="single"/>
          <w:shd w:val="clear" w:color="auto" w:fill="FFFFFF"/>
        </w:rPr>
        <w:t>Factors need to concern and benefit</w:t>
      </w:r>
    </w:p>
    <w:p w14:paraId="7CC74909" w14:textId="62208228" w:rsidR="000D46DB" w:rsidRPr="00B244E5" w:rsidRDefault="000D46DB" w:rsidP="00B244E5">
      <w:pPr>
        <w:pStyle w:val="ListParagraph"/>
        <w:numPr>
          <w:ilvl w:val="0"/>
          <w:numId w:val="10"/>
        </w:numPr>
        <w:spacing w:after="0"/>
        <w:jc w:val="both"/>
        <w:rPr>
          <w:rFonts w:ascii="Times New Roman" w:eastAsia="Times New Roman" w:hAnsi="Times New Roman" w:cs="Times New Roman"/>
          <w:sz w:val="24"/>
          <w:szCs w:val="24"/>
        </w:rPr>
      </w:pPr>
      <w:r w:rsidRPr="00B244E5">
        <w:rPr>
          <w:rFonts w:ascii="Times New Roman" w:eastAsia="Times New Roman" w:hAnsi="Times New Roman" w:cs="Times New Roman"/>
          <w:color w:val="222222"/>
          <w:sz w:val="24"/>
          <w:szCs w:val="24"/>
          <w:shd w:val="clear" w:color="auto" w:fill="FFFFFF"/>
        </w:rPr>
        <w:t>The return on saving is at 2%. Take into account that this is not a time deposit, the return is considered to be pretty high relatively to other banks. However, this 2% consists of normal rate of 1.5% and bonus rate of 0.5%. Should the depositors withdraw the money making current account balance less than previous month, they will not receive the bonus rate of 0.5%.</w:t>
      </w:r>
    </w:p>
    <w:p w14:paraId="0449DAE1" w14:textId="297B55A0" w:rsidR="000D46DB" w:rsidRPr="00B244E5" w:rsidRDefault="000D46DB" w:rsidP="00B244E5">
      <w:pPr>
        <w:pStyle w:val="ListParagraph"/>
        <w:numPr>
          <w:ilvl w:val="0"/>
          <w:numId w:val="10"/>
        </w:numPr>
        <w:spacing w:after="0"/>
        <w:jc w:val="both"/>
        <w:rPr>
          <w:rFonts w:ascii="Times New Roman" w:eastAsia="Times New Roman" w:hAnsi="Times New Roman" w:cs="Times New Roman"/>
          <w:sz w:val="24"/>
          <w:szCs w:val="24"/>
        </w:rPr>
      </w:pPr>
      <w:r w:rsidRPr="00B244E5">
        <w:rPr>
          <w:rFonts w:ascii="Times New Roman" w:eastAsia="Times New Roman" w:hAnsi="Times New Roman" w:cs="Times New Roman"/>
          <w:color w:val="222222"/>
          <w:sz w:val="24"/>
          <w:szCs w:val="24"/>
          <w:shd w:val="clear" w:color="auto" w:fill="FFFFFF"/>
        </w:rPr>
        <w:t>No minimum deposit requirement. Depositors could deposit any amount and also no extra charge when the account balance becomes zero.</w:t>
      </w:r>
    </w:p>
    <w:p w14:paraId="205E9FEA" w14:textId="62FF77B6" w:rsidR="000D46DB" w:rsidRPr="00B244E5" w:rsidRDefault="000D46DB" w:rsidP="00B244E5">
      <w:pPr>
        <w:pStyle w:val="ListParagraph"/>
        <w:numPr>
          <w:ilvl w:val="0"/>
          <w:numId w:val="10"/>
        </w:numPr>
        <w:spacing w:after="0"/>
        <w:jc w:val="both"/>
        <w:rPr>
          <w:rFonts w:ascii="Times New Roman" w:eastAsia="Times New Roman" w:hAnsi="Times New Roman" w:cs="Times New Roman"/>
          <w:sz w:val="24"/>
          <w:szCs w:val="24"/>
        </w:rPr>
      </w:pPr>
      <w:r w:rsidRPr="00B244E5">
        <w:rPr>
          <w:rFonts w:ascii="Times New Roman" w:eastAsia="Times New Roman" w:hAnsi="Times New Roman" w:cs="Times New Roman"/>
          <w:color w:val="222222"/>
          <w:sz w:val="24"/>
          <w:szCs w:val="24"/>
          <w:shd w:val="clear" w:color="auto" w:fill="FFFFFF"/>
        </w:rPr>
        <w:t>The interest is computed on daily basis and depositors will receive interest payment twice a year on June and December.</w:t>
      </w:r>
    </w:p>
    <w:p w14:paraId="692993FF" w14:textId="2C09BA0E" w:rsidR="000D46DB" w:rsidRPr="00B244E5" w:rsidRDefault="000D46DB" w:rsidP="00B244E5">
      <w:pPr>
        <w:pStyle w:val="ListParagraph"/>
        <w:numPr>
          <w:ilvl w:val="0"/>
          <w:numId w:val="10"/>
        </w:numPr>
        <w:spacing w:after="0"/>
        <w:jc w:val="both"/>
        <w:rPr>
          <w:rFonts w:ascii="Times New Roman" w:eastAsia="Times New Roman" w:hAnsi="Times New Roman" w:cs="Times New Roman"/>
          <w:sz w:val="24"/>
          <w:szCs w:val="24"/>
        </w:rPr>
      </w:pPr>
      <w:r w:rsidRPr="00B244E5">
        <w:rPr>
          <w:rFonts w:ascii="Times New Roman" w:eastAsia="Times New Roman" w:hAnsi="Times New Roman" w:cs="Times New Roman"/>
          <w:color w:val="222222"/>
          <w:sz w:val="24"/>
          <w:szCs w:val="24"/>
          <w:shd w:val="clear" w:color="auto" w:fill="FFFFFF"/>
        </w:rPr>
        <w:t>No tax on interest received less than 20,000 baht.</w:t>
      </w:r>
    </w:p>
    <w:p w14:paraId="7B1F7C1E" w14:textId="24277449" w:rsidR="000D46DB" w:rsidRPr="00B244E5" w:rsidRDefault="000D46DB" w:rsidP="00B244E5">
      <w:pPr>
        <w:pStyle w:val="ListParagraph"/>
        <w:numPr>
          <w:ilvl w:val="0"/>
          <w:numId w:val="10"/>
        </w:numPr>
        <w:spacing w:after="0"/>
        <w:jc w:val="both"/>
        <w:rPr>
          <w:rFonts w:ascii="Times New Roman" w:eastAsia="Times New Roman" w:hAnsi="Times New Roman" w:cs="Times New Roman"/>
          <w:sz w:val="24"/>
          <w:szCs w:val="24"/>
        </w:rPr>
      </w:pPr>
      <w:r w:rsidRPr="00B244E5">
        <w:rPr>
          <w:rFonts w:ascii="Times New Roman" w:eastAsia="Times New Roman" w:hAnsi="Times New Roman" w:cs="Times New Roman"/>
          <w:color w:val="222222"/>
          <w:sz w:val="24"/>
          <w:szCs w:val="24"/>
          <w:shd w:val="clear" w:color="auto" w:fill="FFFFFF"/>
        </w:rPr>
        <w:t>Any transactions should be made at the bank only but transactions between TMB bank accounts could be done through internet banking free of charge. This means that depositors will not be able to use ATM machine or pay bills. In addition, TMB has less than 250 branches in Bangkok alone. This could be very inconvenient to go to the bank every time depositors want to do any transactions.</w:t>
      </w:r>
    </w:p>
    <w:p w14:paraId="01E98CFA" w14:textId="66F653C0" w:rsidR="000D46DB" w:rsidRPr="00B244E5" w:rsidRDefault="000D46DB" w:rsidP="00B244E5">
      <w:pPr>
        <w:pStyle w:val="ListParagraph"/>
        <w:numPr>
          <w:ilvl w:val="0"/>
          <w:numId w:val="10"/>
        </w:numPr>
        <w:spacing w:after="0"/>
        <w:jc w:val="both"/>
        <w:rPr>
          <w:rFonts w:ascii="Times New Roman" w:eastAsia="Times New Roman" w:hAnsi="Times New Roman" w:cs="Times New Roman"/>
          <w:sz w:val="24"/>
          <w:szCs w:val="24"/>
        </w:rPr>
      </w:pPr>
      <w:r w:rsidRPr="00B244E5">
        <w:rPr>
          <w:rFonts w:ascii="Times New Roman" w:eastAsia="Times New Roman" w:hAnsi="Times New Roman" w:cs="Times New Roman"/>
          <w:color w:val="222222"/>
          <w:sz w:val="24"/>
          <w:szCs w:val="24"/>
          <w:shd w:val="clear" w:color="auto" w:fill="FFFFFF"/>
        </w:rPr>
        <w:t>Free transaction cost for the first two times per month. Transactions make later will be charged at 50 baht per time, which is a bit expensive. This is appropriated to depositors who wouldn’t withdraw much.</w:t>
      </w:r>
    </w:p>
    <w:p w14:paraId="77D212E2" w14:textId="77F94EB1" w:rsidR="000D46DB" w:rsidRPr="00B244E5" w:rsidRDefault="000D46DB" w:rsidP="00B244E5">
      <w:pPr>
        <w:pStyle w:val="ListParagraph"/>
        <w:numPr>
          <w:ilvl w:val="0"/>
          <w:numId w:val="10"/>
        </w:numPr>
        <w:spacing w:after="0"/>
        <w:jc w:val="both"/>
        <w:rPr>
          <w:rFonts w:ascii="Times New Roman" w:eastAsia="Times New Roman" w:hAnsi="Times New Roman" w:cs="Times New Roman"/>
          <w:sz w:val="24"/>
          <w:szCs w:val="24"/>
        </w:rPr>
      </w:pPr>
      <w:r w:rsidRPr="00B244E5">
        <w:rPr>
          <w:rFonts w:ascii="Times New Roman" w:eastAsia="Times New Roman" w:hAnsi="Times New Roman" w:cs="Times New Roman"/>
          <w:color w:val="222222"/>
          <w:sz w:val="24"/>
          <w:szCs w:val="24"/>
          <w:shd w:val="clear" w:color="auto" w:fill="FFFFFF"/>
        </w:rPr>
        <w:t>Current financial status of TMB is stable.</w:t>
      </w:r>
    </w:p>
    <w:p w14:paraId="735EE558" w14:textId="77777777" w:rsidR="00B244E5" w:rsidRDefault="00B244E5" w:rsidP="000D46DB">
      <w:pPr>
        <w:spacing w:after="0"/>
        <w:ind w:left="720"/>
        <w:rPr>
          <w:rFonts w:ascii="Times New Roman" w:eastAsia="Times New Roman" w:hAnsi="Times New Roman" w:cs="Times New Roman"/>
          <w:b/>
          <w:bCs/>
          <w:color w:val="222222"/>
          <w:sz w:val="24"/>
          <w:szCs w:val="24"/>
          <w:shd w:val="clear" w:color="auto" w:fill="FFFFFF"/>
        </w:rPr>
      </w:pPr>
    </w:p>
    <w:p w14:paraId="1A9164FF" w14:textId="77777777" w:rsidR="00B244E5" w:rsidRDefault="00B244E5" w:rsidP="000D46DB">
      <w:pPr>
        <w:spacing w:after="0"/>
        <w:ind w:left="720"/>
        <w:rPr>
          <w:rFonts w:ascii="Times New Roman" w:eastAsia="Times New Roman" w:hAnsi="Times New Roman" w:cs="Times New Roman"/>
          <w:b/>
          <w:bCs/>
          <w:color w:val="222222"/>
          <w:sz w:val="24"/>
          <w:szCs w:val="24"/>
          <w:shd w:val="clear" w:color="auto" w:fill="FFFFFF"/>
        </w:rPr>
      </w:pPr>
    </w:p>
    <w:p w14:paraId="56DC4036" w14:textId="77777777" w:rsidR="00B244E5" w:rsidRDefault="00B244E5" w:rsidP="000D46DB">
      <w:pPr>
        <w:spacing w:after="0"/>
        <w:ind w:left="720"/>
        <w:rPr>
          <w:rFonts w:ascii="Times New Roman" w:eastAsia="Times New Roman" w:hAnsi="Times New Roman" w:cs="Times New Roman"/>
          <w:b/>
          <w:bCs/>
          <w:color w:val="222222"/>
          <w:sz w:val="24"/>
          <w:szCs w:val="24"/>
          <w:shd w:val="clear" w:color="auto" w:fill="FFFFFF"/>
        </w:rPr>
      </w:pPr>
    </w:p>
    <w:p w14:paraId="5A982C96" w14:textId="77777777" w:rsidR="00B244E5" w:rsidRDefault="00B244E5" w:rsidP="000D46DB">
      <w:pPr>
        <w:spacing w:after="0"/>
        <w:ind w:left="720"/>
        <w:rPr>
          <w:rFonts w:ascii="Times New Roman" w:eastAsia="Times New Roman" w:hAnsi="Times New Roman" w:cs="Times New Roman"/>
          <w:b/>
          <w:bCs/>
          <w:color w:val="222222"/>
          <w:sz w:val="24"/>
          <w:szCs w:val="24"/>
          <w:shd w:val="clear" w:color="auto" w:fill="FFFFFF"/>
        </w:rPr>
      </w:pPr>
    </w:p>
    <w:p w14:paraId="1AF34F96" w14:textId="77777777" w:rsidR="00B244E5" w:rsidRDefault="00B244E5" w:rsidP="000D46DB">
      <w:pPr>
        <w:spacing w:after="0"/>
        <w:ind w:left="720"/>
        <w:rPr>
          <w:rFonts w:ascii="Times New Roman" w:eastAsia="Times New Roman" w:hAnsi="Times New Roman" w:cs="Times New Roman"/>
          <w:b/>
          <w:bCs/>
          <w:color w:val="222222"/>
          <w:sz w:val="24"/>
          <w:szCs w:val="24"/>
          <w:shd w:val="clear" w:color="auto" w:fill="FFFFFF"/>
        </w:rPr>
      </w:pPr>
    </w:p>
    <w:p w14:paraId="0340DFD9" w14:textId="77777777" w:rsidR="00B244E5" w:rsidRDefault="00B244E5" w:rsidP="000D46DB">
      <w:pPr>
        <w:spacing w:after="0"/>
        <w:ind w:left="720"/>
        <w:rPr>
          <w:rFonts w:ascii="Times New Roman" w:eastAsia="Times New Roman" w:hAnsi="Times New Roman" w:cs="Times New Roman"/>
          <w:b/>
          <w:bCs/>
          <w:color w:val="222222"/>
          <w:sz w:val="24"/>
          <w:szCs w:val="24"/>
          <w:shd w:val="clear" w:color="auto" w:fill="FFFFFF"/>
        </w:rPr>
      </w:pPr>
    </w:p>
    <w:p w14:paraId="6AD83DB4" w14:textId="77777777" w:rsidR="00B244E5" w:rsidRDefault="00B244E5" w:rsidP="000D46DB">
      <w:pPr>
        <w:spacing w:after="0"/>
        <w:ind w:left="720"/>
        <w:rPr>
          <w:rFonts w:ascii="Times New Roman" w:eastAsia="Times New Roman" w:hAnsi="Times New Roman" w:cs="Times New Roman"/>
          <w:b/>
          <w:bCs/>
          <w:color w:val="222222"/>
          <w:sz w:val="24"/>
          <w:szCs w:val="24"/>
          <w:shd w:val="clear" w:color="auto" w:fill="FFFFFF"/>
        </w:rPr>
      </w:pPr>
    </w:p>
    <w:p w14:paraId="04C4133D" w14:textId="77777777" w:rsidR="00B244E5" w:rsidRDefault="00B244E5" w:rsidP="000D46DB">
      <w:pPr>
        <w:spacing w:after="0"/>
        <w:ind w:left="720"/>
        <w:rPr>
          <w:rFonts w:ascii="Times New Roman" w:eastAsia="Times New Roman" w:hAnsi="Times New Roman" w:cs="Times New Roman"/>
          <w:b/>
          <w:bCs/>
          <w:color w:val="222222"/>
          <w:sz w:val="24"/>
          <w:szCs w:val="24"/>
          <w:shd w:val="clear" w:color="auto" w:fill="FFFFFF"/>
        </w:rPr>
      </w:pPr>
    </w:p>
    <w:p w14:paraId="7122C47A" w14:textId="77777777" w:rsidR="00B244E5" w:rsidRDefault="00B244E5" w:rsidP="000D46DB">
      <w:pPr>
        <w:spacing w:after="0"/>
        <w:ind w:left="720"/>
        <w:rPr>
          <w:rFonts w:ascii="Times New Roman" w:eastAsia="Times New Roman" w:hAnsi="Times New Roman" w:cs="Times New Roman"/>
          <w:b/>
          <w:bCs/>
          <w:color w:val="222222"/>
          <w:sz w:val="24"/>
          <w:szCs w:val="24"/>
          <w:shd w:val="clear" w:color="auto" w:fill="FFFFFF"/>
        </w:rPr>
      </w:pPr>
    </w:p>
    <w:p w14:paraId="512B4D8E" w14:textId="77777777" w:rsidR="000D46DB" w:rsidRPr="000D46DB" w:rsidRDefault="000D46DB" w:rsidP="000D46DB">
      <w:pPr>
        <w:spacing w:after="0"/>
        <w:ind w:left="720"/>
        <w:rPr>
          <w:rFonts w:ascii="Times New Roman" w:eastAsia="Times New Roman" w:hAnsi="Times New Roman" w:cs="Times New Roman"/>
          <w:sz w:val="24"/>
          <w:szCs w:val="24"/>
        </w:rPr>
      </w:pPr>
      <w:r w:rsidRPr="000D46DB">
        <w:rPr>
          <w:rFonts w:ascii="Times New Roman" w:eastAsia="Times New Roman" w:hAnsi="Times New Roman" w:cs="Times New Roman"/>
          <w:b/>
          <w:bCs/>
          <w:color w:val="222222"/>
          <w:sz w:val="24"/>
          <w:szCs w:val="24"/>
          <w:shd w:val="clear" w:color="auto" w:fill="FFFFFF"/>
        </w:rPr>
        <w:lastRenderedPageBreak/>
        <w:t xml:space="preserve">2.4) </w:t>
      </w:r>
      <w:proofErr w:type="spellStart"/>
      <w:r w:rsidRPr="000D46DB">
        <w:rPr>
          <w:rFonts w:ascii="Times New Roman" w:eastAsia="Times New Roman" w:hAnsi="Times New Roman" w:cs="Times New Roman"/>
          <w:b/>
          <w:bCs/>
          <w:color w:val="222222"/>
          <w:sz w:val="24"/>
          <w:szCs w:val="24"/>
          <w:shd w:val="clear" w:color="auto" w:fill="FFFFFF"/>
        </w:rPr>
        <w:t>Kasikorn</w:t>
      </w:r>
      <w:proofErr w:type="spellEnd"/>
      <w:r w:rsidRPr="000D46DB">
        <w:rPr>
          <w:rFonts w:ascii="Times New Roman" w:eastAsia="Times New Roman" w:hAnsi="Times New Roman" w:cs="Times New Roman"/>
          <w:b/>
          <w:bCs/>
          <w:color w:val="222222"/>
          <w:sz w:val="24"/>
          <w:szCs w:val="24"/>
          <w:shd w:val="clear" w:color="auto" w:fill="FFFFFF"/>
        </w:rPr>
        <w:t xml:space="preserve"> Bank</w:t>
      </w:r>
    </w:p>
    <w:p w14:paraId="3060B551" w14:textId="5DD87ACC" w:rsidR="000D46DB" w:rsidRPr="000D46DB" w:rsidRDefault="000D46DB" w:rsidP="00B244E5">
      <w:pPr>
        <w:spacing w:after="0"/>
        <w:ind w:left="720"/>
        <w:jc w:val="center"/>
        <w:rPr>
          <w:rFonts w:ascii="Times New Roman" w:eastAsia="Times New Roman" w:hAnsi="Times New Roman" w:cs="Times New Roman"/>
          <w:sz w:val="24"/>
          <w:szCs w:val="24"/>
        </w:rPr>
      </w:pPr>
      <w:r w:rsidRPr="000D46DB">
        <w:rPr>
          <w:rFonts w:ascii="Times New Roman" w:eastAsia="Times New Roman" w:hAnsi="Times New Roman" w:cs="Times New Roman"/>
          <w:noProof/>
          <w:color w:val="222222"/>
          <w:sz w:val="24"/>
          <w:szCs w:val="24"/>
          <w:shd w:val="clear" w:color="auto" w:fill="FFFFFF"/>
          <w:lang w:bidi="ar-SA"/>
        </w:rPr>
        <w:drawing>
          <wp:inline distT="0" distB="0" distL="0" distR="0" wp14:anchorId="3EFAD933" wp14:editId="386B3E33">
            <wp:extent cx="3972560" cy="5409565"/>
            <wp:effectExtent l="19050" t="0" r="8890" b="0"/>
            <wp:docPr id="5" name="Picture 5" descr="https://lh5.googleusercontent.com/YIkGv1ViE0G6_8WZEsIAORr-SJ4bqD3B2O7-yQ9NfSJlPLfWJUk1UUS7pmKFbyIxxB8bWug6ueA7BBf0CiXuSIPxpA5a0zSvXe4V0rO_94bh_VrD3Agn54adfksOw17rJh6wRV4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5.googleusercontent.com/YIkGv1ViE0G6_8WZEsIAORr-SJ4bqD3B2O7-yQ9NfSJlPLfWJUk1UUS7pmKFbyIxxB8bWug6ueA7BBf0CiXuSIPxpA5a0zSvXe4V0rO_94bh_VrD3Agn54adfksOw17rJh6wRV4d"/>
                    <pic:cNvPicPr>
                      <a:picLocks noChangeAspect="1" noChangeArrowheads="1"/>
                    </pic:cNvPicPr>
                  </pic:nvPicPr>
                  <pic:blipFill>
                    <a:blip r:embed="rId11" cstate="print"/>
                    <a:srcRect/>
                    <a:stretch>
                      <a:fillRect/>
                    </a:stretch>
                  </pic:blipFill>
                  <pic:spPr bwMode="auto">
                    <a:xfrm>
                      <a:off x="0" y="0"/>
                      <a:ext cx="3972560" cy="5409565"/>
                    </a:xfrm>
                    <a:prstGeom prst="rect">
                      <a:avLst/>
                    </a:prstGeom>
                    <a:noFill/>
                    <a:ln w="9525">
                      <a:noFill/>
                      <a:miter lim="800000"/>
                      <a:headEnd/>
                      <a:tailEnd/>
                    </a:ln>
                  </pic:spPr>
                </pic:pic>
              </a:graphicData>
            </a:graphic>
          </wp:inline>
        </w:drawing>
      </w:r>
    </w:p>
    <w:p w14:paraId="0918C310" w14:textId="77777777" w:rsidR="000D46DB" w:rsidRPr="000D46DB" w:rsidRDefault="000D46DB" w:rsidP="000D46DB">
      <w:pPr>
        <w:spacing w:after="0"/>
        <w:rPr>
          <w:rFonts w:ascii="Times New Roman" w:eastAsia="Times New Roman" w:hAnsi="Times New Roman" w:cs="Times New Roman"/>
          <w:sz w:val="24"/>
          <w:szCs w:val="24"/>
        </w:rPr>
      </w:pPr>
      <w:r w:rsidRPr="000D46DB">
        <w:rPr>
          <w:rFonts w:ascii="Times New Roman" w:eastAsia="Times New Roman" w:hAnsi="Times New Roman" w:cs="Times New Roman"/>
          <w:color w:val="222222"/>
          <w:sz w:val="24"/>
          <w:szCs w:val="24"/>
          <w:shd w:val="clear" w:color="auto" w:fill="FFFFFF"/>
        </w:rPr>
        <w:t>More information: http://www.kasikornbank.com/TH/Personal/BankAccounts/Fixed/Pages/ReadyToUseTimeDeposit.aspx</w:t>
      </w:r>
    </w:p>
    <w:p w14:paraId="1600001A" w14:textId="77777777" w:rsidR="000D46DB" w:rsidRPr="00B244E5" w:rsidRDefault="000D46DB" w:rsidP="000D46DB">
      <w:pPr>
        <w:spacing w:after="0"/>
        <w:rPr>
          <w:rFonts w:ascii="Times New Roman" w:eastAsia="Times New Roman" w:hAnsi="Times New Roman" w:cs="Times New Roman"/>
          <w:sz w:val="24"/>
          <w:szCs w:val="24"/>
          <w:u w:val="single"/>
        </w:rPr>
      </w:pPr>
      <w:r w:rsidRPr="00B244E5">
        <w:rPr>
          <w:rFonts w:ascii="Times New Roman" w:eastAsia="Times New Roman" w:hAnsi="Times New Roman" w:cs="Times New Roman"/>
          <w:bCs/>
          <w:color w:val="000000"/>
          <w:sz w:val="24"/>
          <w:szCs w:val="24"/>
          <w:u w:val="single"/>
        </w:rPr>
        <w:t>Factors need to concern and benefit</w:t>
      </w:r>
    </w:p>
    <w:p w14:paraId="19109D45" w14:textId="77777777" w:rsidR="000D46DB" w:rsidRPr="000D46DB" w:rsidRDefault="000D46DB" w:rsidP="00B244E5">
      <w:pPr>
        <w:numPr>
          <w:ilvl w:val="0"/>
          <w:numId w:val="1"/>
        </w:numPr>
        <w:spacing w:after="0"/>
        <w:jc w:val="both"/>
        <w:textAlignment w:val="baseline"/>
        <w:rPr>
          <w:rFonts w:ascii="Times New Roman" w:eastAsia="Times New Roman" w:hAnsi="Times New Roman" w:cs="Times New Roman"/>
          <w:color w:val="000000"/>
          <w:sz w:val="24"/>
          <w:szCs w:val="24"/>
        </w:rPr>
      </w:pPr>
      <w:r w:rsidRPr="000D46DB">
        <w:rPr>
          <w:rFonts w:ascii="Times New Roman" w:eastAsia="Times New Roman" w:hAnsi="Times New Roman" w:cs="Times New Roman"/>
          <w:color w:val="000000"/>
          <w:sz w:val="24"/>
          <w:szCs w:val="24"/>
          <w:shd w:val="clear" w:color="auto" w:fill="FFFFFF"/>
        </w:rPr>
        <w:t>Deposit must be between 9,000 Baht and 1,000,000 Baht per depositor</w:t>
      </w:r>
    </w:p>
    <w:p w14:paraId="2D6E1FE8" w14:textId="77777777" w:rsidR="000D46DB" w:rsidRPr="000D46DB" w:rsidRDefault="000D46DB" w:rsidP="00B244E5">
      <w:pPr>
        <w:numPr>
          <w:ilvl w:val="0"/>
          <w:numId w:val="1"/>
        </w:numPr>
        <w:shd w:val="clear" w:color="auto" w:fill="FFFFFF"/>
        <w:spacing w:after="0"/>
        <w:jc w:val="both"/>
        <w:textAlignment w:val="baseline"/>
        <w:rPr>
          <w:rFonts w:ascii="Times New Roman" w:eastAsia="Times New Roman" w:hAnsi="Times New Roman" w:cs="Times New Roman"/>
          <w:color w:val="000000"/>
          <w:sz w:val="24"/>
          <w:szCs w:val="24"/>
        </w:rPr>
      </w:pPr>
      <w:r w:rsidRPr="000D46DB">
        <w:rPr>
          <w:rFonts w:ascii="Times New Roman" w:eastAsia="Times New Roman" w:hAnsi="Times New Roman" w:cs="Times New Roman"/>
          <w:color w:val="000000"/>
          <w:sz w:val="24"/>
          <w:szCs w:val="24"/>
          <w:shd w:val="clear" w:color="auto" w:fill="FFFFFF"/>
        </w:rPr>
        <w:t>Age limitation from 16-70 years old. If the depositor ages more than 70 years the insurance will be expired.</w:t>
      </w:r>
    </w:p>
    <w:p w14:paraId="74CAD7D4" w14:textId="77777777" w:rsidR="000D46DB" w:rsidRPr="000D46DB" w:rsidRDefault="000D46DB" w:rsidP="00B244E5">
      <w:pPr>
        <w:numPr>
          <w:ilvl w:val="0"/>
          <w:numId w:val="1"/>
        </w:numPr>
        <w:spacing w:after="0"/>
        <w:jc w:val="both"/>
        <w:textAlignment w:val="baseline"/>
        <w:rPr>
          <w:rFonts w:ascii="Times New Roman" w:eastAsia="Times New Roman" w:hAnsi="Times New Roman" w:cs="Times New Roman"/>
          <w:color w:val="000000"/>
          <w:sz w:val="24"/>
          <w:szCs w:val="24"/>
        </w:rPr>
      </w:pPr>
      <w:r w:rsidRPr="000D46DB">
        <w:rPr>
          <w:rFonts w:ascii="Times New Roman" w:eastAsia="Times New Roman" w:hAnsi="Times New Roman" w:cs="Times New Roman"/>
          <w:color w:val="000000"/>
          <w:sz w:val="24"/>
          <w:szCs w:val="24"/>
        </w:rPr>
        <w:t xml:space="preserve">The promotion is about providing both saving and insurance. It is distinguished from other financial institutions that it gives the 24-hour accident coverage worldwide. Including protection against loss of life, total permanent disability, motorcycle-related accident and against murder or intended physical assaults </w:t>
      </w:r>
    </w:p>
    <w:p w14:paraId="24C6C3F9" w14:textId="77777777" w:rsidR="000D46DB" w:rsidRPr="000D46DB" w:rsidRDefault="000D46DB" w:rsidP="00B244E5">
      <w:pPr>
        <w:numPr>
          <w:ilvl w:val="0"/>
          <w:numId w:val="1"/>
        </w:numPr>
        <w:spacing w:after="0"/>
        <w:jc w:val="both"/>
        <w:textAlignment w:val="baseline"/>
        <w:rPr>
          <w:rFonts w:ascii="Times New Roman" w:eastAsia="Times New Roman" w:hAnsi="Times New Roman" w:cs="Times New Roman"/>
          <w:color w:val="000000"/>
          <w:sz w:val="24"/>
          <w:szCs w:val="24"/>
        </w:rPr>
      </w:pPr>
      <w:r w:rsidRPr="000D46DB">
        <w:rPr>
          <w:rFonts w:ascii="Times New Roman" w:eastAsia="Times New Roman" w:hAnsi="Times New Roman" w:cs="Times New Roman"/>
          <w:color w:val="000000"/>
          <w:sz w:val="24"/>
          <w:szCs w:val="24"/>
          <w:shd w:val="clear" w:color="auto" w:fill="FFFFFF"/>
        </w:rPr>
        <w:lastRenderedPageBreak/>
        <w:t xml:space="preserve">Coverage limit: 2 times your remaining balance in the Flexible Fixed Deposit plus Family Protection account and not - in excess of 1,000,000 </w:t>
      </w:r>
      <w:proofErr w:type="gramStart"/>
      <w:r w:rsidRPr="000D46DB">
        <w:rPr>
          <w:rFonts w:ascii="Times New Roman" w:eastAsia="Times New Roman" w:hAnsi="Times New Roman" w:cs="Times New Roman"/>
          <w:color w:val="000000"/>
          <w:sz w:val="24"/>
          <w:szCs w:val="24"/>
          <w:shd w:val="clear" w:color="auto" w:fill="FFFFFF"/>
        </w:rPr>
        <w:t>Baht  per</w:t>
      </w:r>
      <w:proofErr w:type="gramEnd"/>
      <w:r w:rsidRPr="000D46DB">
        <w:rPr>
          <w:rFonts w:ascii="Times New Roman" w:eastAsia="Times New Roman" w:hAnsi="Times New Roman" w:cs="Times New Roman"/>
          <w:color w:val="000000"/>
          <w:sz w:val="24"/>
          <w:szCs w:val="24"/>
          <w:shd w:val="clear" w:color="auto" w:fill="FFFFFF"/>
        </w:rPr>
        <w:t xml:space="preserve"> depositor.</w:t>
      </w:r>
    </w:p>
    <w:p w14:paraId="7858E6EB" w14:textId="77777777" w:rsidR="000D46DB" w:rsidRPr="000D46DB" w:rsidRDefault="000D46DB" w:rsidP="00B244E5">
      <w:pPr>
        <w:numPr>
          <w:ilvl w:val="0"/>
          <w:numId w:val="1"/>
        </w:numPr>
        <w:shd w:val="clear" w:color="auto" w:fill="FFFFFF"/>
        <w:spacing w:after="0"/>
        <w:jc w:val="both"/>
        <w:textAlignment w:val="baseline"/>
        <w:rPr>
          <w:rFonts w:ascii="Times New Roman" w:eastAsia="Times New Roman" w:hAnsi="Times New Roman" w:cs="Times New Roman"/>
          <w:color w:val="000000"/>
          <w:sz w:val="24"/>
          <w:szCs w:val="24"/>
        </w:rPr>
      </w:pPr>
      <w:r w:rsidRPr="000D46DB">
        <w:rPr>
          <w:rFonts w:ascii="Times New Roman" w:eastAsia="Times New Roman" w:hAnsi="Times New Roman" w:cs="Times New Roman"/>
          <w:color w:val="000000"/>
          <w:sz w:val="24"/>
          <w:szCs w:val="24"/>
          <w:shd w:val="clear" w:color="auto" w:fill="FFFFFF"/>
        </w:rPr>
        <w:t>Accident insurance coverage equals to 2 times your remaining balance in the Flexible Fixed Deposit plus Family Protection account and up to 1,000,000 Baht per depositor.</w:t>
      </w:r>
    </w:p>
    <w:p w14:paraId="059FBFCF" w14:textId="77777777" w:rsidR="000D46DB" w:rsidRPr="000D46DB" w:rsidRDefault="000D46DB" w:rsidP="00B244E5">
      <w:pPr>
        <w:numPr>
          <w:ilvl w:val="0"/>
          <w:numId w:val="1"/>
        </w:numPr>
        <w:spacing w:after="0"/>
        <w:jc w:val="both"/>
        <w:textAlignment w:val="baseline"/>
        <w:rPr>
          <w:rFonts w:ascii="Times New Roman" w:eastAsia="Times New Roman" w:hAnsi="Times New Roman" w:cs="Times New Roman"/>
          <w:color w:val="000000"/>
          <w:sz w:val="24"/>
          <w:szCs w:val="24"/>
        </w:rPr>
      </w:pPr>
      <w:r w:rsidRPr="000D46DB">
        <w:rPr>
          <w:rFonts w:ascii="Times New Roman" w:eastAsia="Times New Roman" w:hAnsi="Times New Roman" w:cs="Times New Roman"/>
          <w:color w:val="000000"/>
          <w:sz w:val="24"/>
          <w:szCs w:val="24"/>
          <w:shd w:val="clear" w:color="auto" w:fill="FFFFFF"/>
        </w:rPr>
        <w:t>An interest rate of 3-month fixed deposit (at the minimum deposit for individuals) for deposits of less than 3 months</w:t>
      </w:r>
    </w:p>
    <w:p w14:paraId="5C8E142E" w14:textId="77777777" w:rsidR="000D46DB" w:rsidRPr="000D46DB" w:rsidRDefault="000D46DB" w:rsidP="00B244E5">
      <w:pPr>
        <w:numPr>
          <w:ilvl w:val="0"/>
          <w:numId w:val="1"/>
        </w:numPr>
        <w:spacing w:after="0"/>
        <w:jc w:val="both"/>
        <w:textAlignment w:val="baseline"/>
        <w:rPr>
          <w:rFonts w:ascii="Times New Roman" w:eastAsia="Times New Roman" w:hAnsi="Times New Roman" w:cs="Times New Roman"/>
          <w:color w:val="000000"/>
          <w:sz w:val="24"/>
          <w:szCs w:val="24"/>
        </w:rPr>
      </w:pPr>
      <w:r w:rsidRPr="000D46DB">
        <w:rPr>
          <w:rFonts w:ascii="Times New Roman" w:eastAsia="Times New Roman" w:hAnsi="Times New Roman" w:cs="Times New Roman"/>
          <w:color w:val="000000"/>
          <w:sz w:val="24"/>
          <w:szCs w:val="24"/>
          <w:shd w:val="clear" w:color="auto" w:fill="FFFFFF"/>
        </w:rPr>
        <w:t>An interest rate of 6-month fixed deposit (at the minimum deposit for individuals) for deposits of 3 months but less than 6 months</w:t>
      </w:r>
    </w:p>
    <w:p w14:paraId="51A91A74" w14:textId="77777777" w:rsidR="000D46DB" w:rsidRPr="000D46DB" w:rsidRDefault="000D46DB" w:rsidP="00B244E5">
      <w:pPr>
        <w:numPr>
          <w:ilvl w:val="0"/>
          <w:numId w:val="1"/>
        </w:numPr>
        <w:spacing w:after="0"/>
        <w:jc w:val="both"/>
        <w:textAlignment w:val="baseline"/>
        <w:rPr>
          <w:rFonts w:ascii="Times New Roman" w:eastAsia="Times New Roman" w:hAnsi="Times New Roman" w:cs="Times New Roman"/>
          <w:color w:val="000000"/>
          <w:sz w:val="24"/>
          <w:szCs w:val="24"/>
        </w:rPr>
      </w:pPr>
      <w:r w:rsidRPr="000D46DB">
        <w:rPr>
          <w:rFonts w:ascii="Times New Roman" w:eastAsia="Times New Roman" w:hAnsi="Times New Roman" w:cs="Times New Roman"/>
          <w:color w:val="000000"/>
          <w:sz w:val="24"/>
          <w:szCs w:val="24"/>
          <w:shd w:val="clear" w:color="auto" w:fill="FFFFFF"/>
        </w:rPr>
        <w:t>An interest rate of 6-month fixed deposit (at the minimum deposit for individuals) + 0.25 percent, p.a. for deposits of 6-months but not reach the maturity date</w:t>
      </w:r>
    </w:p>
    <w:p w14:paraId="5F68A3A3" w14:textId="77777777" w:rsidR="000D46DB" w:rsidRPr="000D46DB" w:rsidRDefault="000D46DB" w:rsidP="00B244E5">
      <w:pPr>
        <w:numPr>
          <w:ilvl w:val="0"/>
          <w:numId w:val="1"/>
        </w:numPr>
        <w:shd w:val="clear" w:color="auto" w:fill="FFFFFF"/>
        <w:spacing w:after="0"/>
        <w:jc w:val="both"/>
        <w:textAlignment w:val="baseline"/>
        <w:rPr>
          <w:rFonts w:ascii="Times New Roman" w:eastAsia="Times New Roman" w:hAnsi="Times New Roman" w:cs="Times New Roman"/>
          <w:color w:val="000000"/>
          <w:sz w:val="24"/>
          <w:szCs w:val="24"/>
        </w:rPr>
      </w:pPr>
      <w:r w:rsidRPr="000D46DB">
        <w:rPr>
          <w:rFonts w:ascii="Times New Roman" w:eastAsia="Times New Roman" w:hAnsi="Times New Roman" w:cs="Times New Roman"/>
          <w:color w:val="000000"/>
          <w:sz w:val="24"/>
          <w:szCs w:val="24"/>
          <w:shd w:val="clear" w:color="auto" w:fill="FFFFFF"/>
        </w:rPr>
        <w:t>Only one individual per account is allowed</w:t>
      </w:r>
    </w:p>
    <w:p w14:paraId="4C5A99B4" w14:textId="77777777" w:rsidR="000D46DB" w:rsidRPr="000D46DB" w:rsidRDefault="000D46DB" w:rsidP="00B244E5">
      <w:pPr>
        <w:numPr>
          <w:ilvl w:val="0"/>
          <w:numId w:val="1"/>
        </w:numPr>
        <w:shd w:val="clear" w:color="auto" w:fill="FFFFFF"/>
        <w:spacing w:after="0"/>
        <w:jc w:val="both"/>
        <w:textAlignment w:val="baseline"/>
        <w:rPr>
          <w:rFonts w:ascii="Times New Roman" w:eastAsia="Times New Roman" w:hAnsi="Times New Roman" w:cs="Times New Roman"/>
          <w:color w:val="000000"/>
          <w:sz w:val="24"/>
          <w:szCs w:val="24"/>
        </w:rPr>
      </w:pPr>
      <w:r w:rsidRPr="000D46DB">
        <w:rPr>
          <w:rFonts w:ascii="Times New Roman" w:eastAsia="Times New Roman" w:hAnsi="Times New Roman" w:cs="Times New Roman"/>
          <w:color w:val="000000"/>
          <w:sz w:val="24"/>
          <w:szCs w:val="24"/>
          <w:shd w:val="clear" w:color="auto" w:fill="FFFFFF"/>
        </w:rPr>
        <w:t>The Bank reserves the right not to provide the accident insurance coverage if the remaining balance in the Ready-to-use Time Deposit account is less than 9,000 Baht per depositor one day prior to the account owner’s death or accident under the terms and conditions related to the personal accident coverage of this service.</w:t>
      </w:r>
    </w:p>
    <w:p w14:paraId="54F63CB2" w14:textId="41956EA1" w:rsidR="000D46DB" w:rsidRPr="000D46DB" w:rsidRDefault="000D46DB" w:rsidP="00B244E5">
      <w:pPr>
        <w:spacing w:after="240"/>
        <w:ind w:firstLine="360"/>
        <w:rPr>
          <w:rFonts w:ascii="Times New Roman" w:eastAsia="Times New Roman" w:hAnsi="Times New Roman" w:cs="Times New Roman"/>
          <w:sz w:val="24"/>
          <w:szCs w:val="24"/>
        </w:rPr>
      </w:pPr>
      <w:r w:rsidRPr="000D46DB">
        <w:rPr>
          <w:rFonts w:ascii="Times New Roman" w:eastAsia="Times New Roman" w:hAnsi="Times New Roman" w:cs="Times New Roman"/>
          <w:b/>
          <w:bCs/>
          <w:color w:val="000000"/>
          <w:sz w:val="24"/>
          <w:szCs w:val="24"/>
          <w:shd w:val="clear" w:color="auto" w:fill="FFFFFF"/>
        </w:rPr>
        <w:t xml:space="preserve">2.5) </w:t>
      </w:r>
      <w:proofErr w:type="spellStart"/>
      <w:r w:rsidRPr="000D46DB">
        <w:rPr>
          <w:rFonts w:ascii="Times New Roman" w:eastAsia="Times New Roman" w:hAnsi="Times New Roman" w:cs="Times New Roman"/>
          <w:b/>
          <w:bCs/>
          <w:color w:val="000000"/>
          <w:sz w:val="24"/>
          <w:szCs w:val="24"/>
          <w:shd w:val="clear" w:color="auto" w:fill="FFFFFF"/>
        </w:rPr>
        <w:t>Kiatnakin</w:t>
      </w:r>
      <w:proofErr w:type="spellEnd"/>
      <w:r w:rsidR="00B244E5">
        <w:rPr>
          <w:rFonts w:ascii="Times New Roman" w:eastAsia="Times New Roman" w:hAnsi="Times New Roman" w:cs="Times New Roman"/>
          <w:b/>
          <w:bCs/>
          <w:color w:val="000000"/>
          <w:sz w:val="24"/>
          <w:szCs w:val="24"/>
          <w:shd w:val="clear" w:color="auto" w:fill="FFFFFF"/>
        </w:rPr>
        <w:t xml:space="preserve"> Bank</w:t>
      </w:r>
    </w:p>
    <w:p w14:paraId="189F6072" w14:textId="1CC1F6EC" w:rsidR="000D46DB" w:rsidRPr="000D46DB" w:rsidRDefault="000D46DB" w:rsidP="000D46DB">
      <w:pPr>
        <w:spacing w:after="0"/>
        <w:rPr>
          <w:rFonts w:ascii="Times New Roman" w:eastAsia="Times New Roman" w:hAnsi="Times New Roman" w:cs="Times New Roman"/>
          <w:sz w:val="24"/>
          <w:szCs w:val="24"/>
        </w:rPr>
      </w:pPr>
      <w:r w:rsidRPr="000D46DB">
        <w:rPr>
          <w:rFonts w:ascii="Times New Roman" w:eastAsia="Times New Roman" w:hAnsi="Times New Roman" w:cs="Times New Roman"/>
          <w:b/>
          <w:bCs/>
          <w:noProof/>
          <w:color w:val="000000"/>
          <w:sz w:val="24"/>
          <w:szCs w:val="24"/>
          <w:shd w:val="clear" w:color="auto" w:fill="FFFFFF"/>
          <w:lang w:bidi="ar-SA"/>
        </w:rPr>
        <w:drawing>
          <wp:inline distT="0" distB="0" distL="0" distR="0" wp14:anchorId="053E0365" wp14:editId="3714FD81">
            <wp:extent cx="5947410" cy="2889250"/>
            <wp:effectExtent l="19050" t="0" r="0" b="0"/>
            <wp:docPr id="6" name="Picture 6" descr="https://lh5.googleusercontent.com/qw8mOGJUQx8EyW7Sk01rp_zjeNUPiaR0PQGoRLsR_XxY6DifknmsjfD3Mcsf3OjiNP5BgyKUBfGjeVhSqmRN0CIn4BXZek5573oseajpQ2IpsvQZ0AxYr4b1bZO93ArG4y6kiqY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h5.googleusercontent.com/qw8mOGJUQx8EyW7Sk01rp_zjeNUPiaR0PQGoRLsR_XxY6DifknmsjfD3Mcsf3OjiNP5BgyKUBfGjeVhSqmRN0CIn4BXZek5573oseajpQ2IpsvQZ0AxYr4b1bZO93ArG4y6kiqYE"/>
                    <pic:cNvPicPr>
                      <a:picLocks noChangeAspect="1" noChangeArrowheads="1"/>
                    </pic:cNvPicPr>
                  </pic:nvPicPr>
                  <pic:blipFill>
                    <a:blip r:embed="rId12" cstate="print"/>
                    <a:srcRect/>
                    <a:stretch>
                      <a:fillRect/>
                    </a:stretch>
                  </pic:blipFill>
                  <pic:spPr bwMode="auto">
                    <a:xfrm>
                      <a:off x="0" y="0"/>
                      <a:ext cx="5947410" cy="2889250"/>
                    </a:xfrm>
                    <a:prstGeom prst="rect">
                      <a:avLst/>
                    </a:prstGeom>
                    <a:noFill/>
                    <a:ln w="9525">
                      <a:noFill/>
                      <a:miter lim="800000"/>
                      <a:headEnd/>
                      <a:tailEnd/>
                    </a:ln>
                  </pic:spPr>
                </pic:pic>
              </a:graphicData>
            </a:graphic>
          </wp:inline>
        </w:drawing>
      </w:r>
    </w:p>
    <w:p w14:paraId="3543B09C" w14:textId="0745E59A" w:rsidR="000D46DB" w:rsidRPr="000D46DB" w:rsidRDefault="00B244E5" w:rsidP="000D46DB">
      <w:pPr>
        <w:spacing w:after="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shd w:val="clear" w:color="auto" w:fill="FFFFFF"/>
        </w:rPr>
        <w:t>For more information</w:t>
      </w:r>
      <w:r w:rsidR="000D46DB" w:rsidRPr="000D46DB">
        <w:rPr>
          <w:rFonts w:ascii="Times New Roman" w:eastAsia="Times New Roman" w:hAnsi="Times New Roman" w:cs="Times New Roman"/>
          <w:color w:val="000000"/>
          <w:sz w:val="24"/>
          <w:szCs w:val="24"/>
          <w:shd w:val="clear" w:color="auto" w:fill="FFFFFF"/>
        </w:rPr>
        <w:t>: http://www.kiatnakin.co.th/promotion-detail.php?id=36</w:t>
      </w:r>
    </w:p>
    <w:p w14:paraId="00DB172F" w14:textId="77777777" w:rsidR="000D46DB" w:rsidRPr="00B244E5" w:rsidRDefault="000D46DB" w:rsidP="000D46DB">
      <w:pPr>
        <w:spacing w:after="0"/>
        <w:rPr>
          <w:rFonts w:ascii="Times New Roman" w:eastAsia="Times New Roman" w:hAnsi="Times New Roman" w:cs="Times New Roman"/>
          <w:sz w:val="24"/>
          <w:szCs w:val="24"/>
          <w:u w:val="single"/>
        </w:rPr>
      </w:pPr>
      <w:r w:rsidRPr="00B244E5">
        <w:rPr>
          <w:rFonts w:ascii="Times New Roman" w:eastAsia="Times New Roman" w:hAnsi="Times New Roman" w:cs="Times New Roman"/>
          <w:bCs/>
          <w:color w:val="000000"/>
          <w:sz w:val="24"/>
          <w:szCs w:val="24"/>
          <w:u w:val="single"/>
          <w:shd w:val="clear" w:color="auto" w:fill="FFFFFF"/>
        </w:rPr>
        <w:t>Factor need to be concern and benefit</w:t>
      </w:r>
    </w:p>
    <w:p w14:paraId="701516A0" w14:textId="77777777" w:rsidR="000D46DB" w:rsidRPr="000D46DB" w:rsidRDefault="000D46DB" w:rsidP="00B244E5">
      <w:pPr>
        <w:numPr>
          <w:ilvl w:val="0"/>
          <w:numId w:val="2"/>
        </w:numPr>
        <w:shd w:val="clear" w:color="auto" w:fill="FFFFFF"/>
        <w:spacing w:after="0"/>
        <w:jc w:val="both"/>
        <w:textAlignment w:val="baseline"/>
        <w:rPr>
          <w:rFonts w:ascii="Times New Roman" w:eastAsia="Times New Roman" w:hAnsi="Times New Roman" w:cs="Times New Roman"/>
          <w:b/>
          <w:bCs/>
          <w:color w:val="000000"/>
          <w:sz w:val="24"/>
          <w:szCs w:val="24"/>
        </w:rPr>
      </w:pPr>
      <w:r w:rsidRPr="000D46DB">
        <w:rPr>
          <w:rFonts w:ascii="Times New Roman" w:eastAsia="Times New Roman" w:hAnsi="Times New Roman" w:cs="Times New Roman"/>
          <w:color w:val="000000"/>
          <w:sz w:val="24"/>
          <w:szCs w:val="24"/>
          <w:shd w:val="clear" w:color="auto" w:fill="FFFFFF"/>
        </w:rPr>
        <w:t xml:space="preserve">Individual aged more than 55 </w:t>
      </w:r>
      <w:proofErr w:type="gramStart"/>
      <w:r w:rsidRPr="000D46DB">
        <w:rPr>
          <w:rFonts w:ascii="Times New Roman" w:eastAsia="Times New Roman" w:hAnsi="Times New Roman" w:cs="Times New Roman"/>
          <w:color w:val="000000"/>
          <w:sz w:val="24"/>
          <w:szCs w:val="24"/>
          <w:shd w:val="clear" w:color="auto" w:fill="FFFFFF"/>
        </w:rPr>
        <w:t>years</w:t>
      </w:r>
      <w:proofErr w:type="gramEnd"/>
      <w:r w:rsidRPr="000D46DB">
        <w:rPr>
          <w:rFonts w:ascii="Times New Roman" w:eastAsia="Times New Roman" w:hAnsi="Times New Roman" w:cs="Times New Roman"/>
          <w:color w:val="000000"/>
          <w:sz w:val="24"/>
          <w:szCs w:val="24"/>
          <w:shd w:val="clear" w:color="auto" w:fill="FFFFFF"/>
        </w:rPr>
        <w:t xml:space="preserve"> old</w:t>
      </w:r>
    </w:p>
    <w:p w14:paraId="7411ECF0" w14:textId="77777777" w:rsidR="000D46DB" w:rsidRPr="000D46DB" w:rsidRDefault="000D46DB" w:rsidP="00B244E5">
      <w:pPr>
        <w:numPr>
          <w:ilvl w:val="0"/>
          <w:numId w:val="2"/>
        </w:numPr>
        <w:shd w:val="clear" w:color="auto" w:fill="FFFFFF"/>
        <w:spacing w:after="0"/>
        <w:jc w:val="both"/>
        <w:textAlignment w:val="baseline"/>
        <w:rPr>
          <w:rFonts w:ascii="Times New Roman" w:eastAsia="Times New Roman" w:hAnsi="Times New Roman" w:cs="Times New Roman"/>
          <w:color w:val="000000"/>
          <w:sz w:val="24"/>
          <w:szCs w:val="24"/>
        </w:rPr>
      </w:pPr>
      <w:r w:rsidRPr="000D46DB">
        <w:rPr>
          <w:rFonts w:ascii="Times New Roman" w:eastAsia="Times New Roman" w:hAnsi="Times New Roman" w:cs="Times New Roman"/>
          <w:color w:val="000000"/>
          <w:sz w:val="24"/>
          <w:szCs w:val="24"/>
          <w:shd w:val="clear" w:color="auto" w:fill="FFFFFF"/>
        </w:rPr>
        <w:t>Deposit must be between 5,000-1,000,000 Baht per depositor and it has 2 options which are 12 months or 24 months</w:t>
      </w:r>
    </w:p>
    <w:p w14:paraId="6EBB9F75" w14:textId="77777777" w:rsidR="000D46DB" w:rsidRPr="000D46DB" w:rsidRDefault="000D46DB" w:rsidP="00B244E5">
      <w:pPr>
        <w:numPr>
          <w:ilvl w:val="0"/>
          <w:numId w:val="2"/>
        </w:numPr>
        <w:shd w:val="clear" w:color="auto" w:fill="FFFFFF"/>
        <w:spacing w:after="0"/>
        <w:jc w:val="both"/>
        <w:textAlignment w:val="baseline"/>
        <w:rPr>
          <w:rFonts w:ascii="Times New Roman" w:eastAsia="Times New Roman" w:hAnsi="Times New Roman" w:cs="Times New Roman"/>
          <w:color w:val="000000"/>
          <w:sz w:val="24"/>
          <w:szCs w:val="24"/>
        </w:rPr>
      </w:pPr>
      <w:r w:rsidRPr="000D46DB">
        <w:rPr>
          <w:rFonts w:ascii="Times New Roman" w:eastAsia="Times New Roman" w:hAnsi="Times New Roman" w:cs="Times New Roman"/>
          <w:color w:val="000000"/>
          <w:sz w:val="24"/>
          <w:szCs w:val="24"/>
          <w:shd w:val="clear" w:color="auto" w:fill="FFFFFF"/>
        </w:rPr>
        <w:t xml:space="preserve">Interest rate pays monthly </w:t>
      </w:r>
    </w:p>
    <w:p w14:paraId="2EE1377A" w14:textId="77777777" w:rsidR="000D46DB" w:rsidRPr="000D46DB" w:rsidRDefault="000D46DB" w:rsidP="00B244E5">
      <w:pPr>
        <w:numPr>
          <w:ilvl w:val="0"/>
          <w:numId w:val="2"/>
        </w:numPr>
        <w:shd w:val="clear" w:color="auto" w:fill="FFFFFF"/>
        <w:spacing w:after="0"/>
        <w:jc w:val="both"/>
        <w:textAlignment w:val="baseline"/>
        <w:rPr>
          <w:rFonts w:ascii="Times New Roman" w:eastAsia="Times New Roman" w:hAnsi="Times New Roman" w:cs="Times New Roman"/>
          <w:color w:val="000000"/>
          <w:sz w:val="24"/>
          <w:szCs w:val="24"/>
        </w:rPr>
      </w:pPr>
      <w:r w:rsidRPr="000D46DB">
        <w:rPr>
          <w:rFonts w:ascii="Times New Roman" w:eastAsia="Times New Roman" w:hAnsi="Times New Roman" w:cs="Times New Roman"/>
          <w:color w:val="000000"/>
          <w:sz w:val="24"/>
          <w:szCs w:val="24"/>
          <w:shd w:val="clear" w:color="auto" w:fill="FFFFFF"/>
        </w:rPr>
        <w:t xml:space="preserve">Depositors must have </w:t>
      </w:r>
      <w:proofErr w:type="spellStart"/>
      <w:r w:rsidRPr="000D46DB">
        <w:rPr>
          <w:rFonts w:ascii="Times New Roman" w:eastAsia="Times New Roman" w:hAnsi="Times New Roman" w:cs="Times New Roman"/>
          <w:color w:val="000000"/>
          <w:sz w:val="24"/>
          <w:szCs w:val="24"/>
          <w:shd w:val="clear" w:color="auto" w:fill="FFFFFF"/>
        </w:rPr>
        <w:t>Kiatnakin</w:t>
      </w:r>
      <w:proofErr w:type="spellEnd"/>
      <w:r w:rsidRPr="000D46DB">
        <w:rPr>
          <w:rFonts w:ascii="Times New Roman" w:eastAsia="Times New Roman" w:hAnsi="Times New Roman" w:cs="Times New Roman"/>
          <w:color w:val="000000"/>
          <w:sz w:val="24"/>
          <w:szCs w:val="24"/>
          <w:shd w:val="clear" w:color="auto" w:fill="FFFFFF"/>
        </w:rPr>
        <w:t xml:space="preserve"> current account or saving account to get the interest rate.</w:t>
      </w:r>
    </w:p>
    <w:p w14:paraId="111A136C" w14:textId="77777777" w:rsidR="000D46DB" w:rsidRPr="000D46DB" w:rsidRDefault="000D46DB" w:rsidP="00B244E5">
      <w:pPr>
        <w:numPr>
          <w:ilvl w:val="0"/>
          <w:numId w:val="2"/>
        </w:numPr>
        <w:shd w:val="clear" w:color="auto" w:fill="FFFFFF"/>
        <w:spacing w:after="0"/>
        <w:jc w:val="both"/>
        <w:textAlignment w:val="baseline"/>
        <w:rPr>
          <w:rFonts w:ascii="Times New Roman" w:eastAsia="Times New Roman" w:hAnsi="Times New Roman" w:cs="Times New Roman"/>
          <w:color w:val="000000"/>
          <w:sz w:val="24"/>
          <w:szCs w:val="24"/>
        </w:rPr>
      </w:pPr>
      <w:r w:rsidRPr="000D46DB">
        <w:rPr>
          <w:rFonts w:ascii="Times New Roman" w:eastAsia="Times New Roman" w:hAnsi="Times New Roman" w:cs="Times New Roman"/>
          <w:color w:val="000000"/>
          <w:sz w:val="24"/>
          <w:szCs w:val="24"/>
          <w:shd w:val="clear" w:color="auto" w:fill="FFFFFF"/>
        </w:rPr>
        <w:lastRenderedPageBreak/>
        <w:t>If the depositors require to withdraw, they have to withdraw all of the amount and the bank will not pay interest. If the depositors get interest and then they withdraw, the bank will charge those interest amount.</w:t>
      </w:r>
    </w:p>
    <w:p w14:paraId="3067D061" w14:textId="77777777" w:rsidR="000D46DB" w:rsidRPr="000D46DB" w:rsidRDefault="000D46DB" w:rsidP="00B244E5">
      <w:pPr>
        <w:numPr>
          <w:ilvl w:val="0"/>
          <w:numId w:val="2"/>
        </w:numPr>
        <w:spacing w:after="0"/>
        <w:jc w:val="both"/>
        <w:textAlignment w:val="baseline"/>
        <w:rPr>
          <w:rFonts w:ascii="Times New Roman" w:eastAsia="Times New Roman" w:hAnsi="Times New Roman" w:cs="Times New Roman"/>
          <w:color w:val="000000"/>
          <w:sz w:val="24"/>
          <w:szCs w:val="24"/>
        </w:rPr>
      </w:pPr>
      <w:r w:rsidRPr="000D46DB">
        <w:rPr>
          <w:rFonts w:ascii="Times New Roman" w:eastAsia="Times New Roman" w:hAnsi="Times New Roman" w:cs="Times New Roman"/>
          <w:color w:val="000000"/>
          <w:sz w:val="24"/>
          <w:szCs w:val="24"/>
          <w:shd w:val="clear" w:color="auto" w:fill="FFFFFF"/>
        </w:rPr>
        <w:t>An interest rate for 12-month is 2.05% per year and for 24-month is 2.15% per year.</w:t>
      </w:r>
    </w:p>
    <w:p w14:paraId="19B1F148" w14:textId="77777777" w:rsidR="000D46DB" w:rsidRPr="000D46DB" w:rsidRDefault="000D46DB" w:rsidP="00B244E5">
      <w:pPr>
        <w:numPr>
          <w:ilvl w:val="0"/>
          <w:numId w:val="2"/>
        </w:numPr>
        <w:shd w:val="clear" w:color="auto" w:fill="FFFFFF"/>
        <w:spacing w:after="0"/>
        <w:jc w:val="both"/>
        <w:textAlignment w:val="baseline"/>
        <w:rPr>
          <w:rFonts w:ascii="Times New Roman" w:eastAsia="Times New Roman" w:hAnsi="Times New Roman" w:cs="Times New Roman"/>
          <w:color w:val="000000"/>
          <w:sz w:val="24"/>
          <w:szCs w:val="24"/>
        </w:rPr>
      </w:pPr>
      <w:r w:rsidRPr="000D46DB">
        <w:rPr>
          <w:rFonts w:ascii="Times New Roman" w:eastAsia="Times New Roman" w:hAnsi="Times New Roman" w:cs="Times New Roman"/>
          <w:color w:val="000000"/>
          <w:sz w:val="24"/>
          <w:szCs w:val="24"/>
          <w:shd w:val="clear" w:color="auto" w:fill="FFFFFF"/>
        </w:rPr>
        <w:t xml:space="preserve">The interest rate is lower than fixed deposit but depositors can get interest rate per month so they can have liquidity. </w:t>
      </w:r>
    </w:p>
    <w:p w14:paraId="4C543E33" w14:textId="15C87CCF" w:rsidR="000D46DB" w:rsidRPr="000D46DB" w:rsidRDefault="000D46DB" w:rsidP="00B244E5">
      <w:pPr>
        <w:spacing w:after="240"/>
        <w:ind w:firstLine="720"/>
        <w:rPr>
          <w:rFonts w:ascii="Times New Roman" w:eastAsia="Times New Roman" w:hAnsi="Times New Roman" w:cs="Times New Roman"/>
          <w:sz w:val="24"/>
          <w:szCs w:val="24"/>
        </w:rPr>
      </w:pPr>
      <w:r w:rsidRPr="000D46DB">
        <w:rPr>
          <w:rFonts w:ascii="Times New Roman" w:eastAsia="Times New Roman" w:hAnsi="Times New Roman" w:cs="Times New Roman"/>
          <w:b/>
          <w:bCs/>
          <w:color w:val="000000"/>
          <w:sz w:val="24"/>
          <w:szCs w:val="24"/>
          <w:shd w:val="clear" w:color="auto" w:fill="FFFFFF"/>
        </w:rPr>
        <w:t>2.6) CIMB Thai Bank</w:t>
      </w:r>
    </w:p>
    <w:p w14:paraId="56E31620" w14:textId="77777777" w:rsidR="000D46DB" w:rsidRPr="000D46DB" w:rsidRDefault="000D46DB" w:rsidP="000D46DB">
      <w:pPr>
        <w:spacing w:after="0"/>
        <w:jc w:val="center"/>
        <w:rPr>
          <w:rFonts w:ascii="Times New Roman" w:eastAsia="Times New Roman" w:hAnsi="Times New Roman" w:cs="Times New Roman"/>
          <w:sz w:val="24"/>
          <w:szCs w:val="24"/>
        </w:rPr>
      </w:pPr>
      <w:r w:rsidRPr="000D46DB">
        <w:rPr>
          <w:rFonts w:ascii="Times New Roman" w:eastAsia="Times New Roman" w:hAnsi="Times New Roman" w:cs="Times New Roman"/>
          <w:b/>
          <w:bCs/>
          <w:noProof/>
          <w:color w:val="000000"/>
          <w:sz w:val="24"/>
          <w:szCs w:val="24"/>
          <w:shd w:val="clear" w:color="auto" w:fill="FFFFFF"/>
          <w:lang w:bidi="ar-SA"/>
        </w:rPr>
        <w:drawing>
          <wp:inline distT="0" distB="0" distL="0" distR="0" wp14:anchorId="3B4E001A" wp14:editId="3A66AECD">
            <wp:extent cx="6147435" cy="2197735"/>
            <wp:effectExtent l="19050" t="0" r="5715" b="0"/>
            <wp:docPr id="7" name="Picture 7" descr="https://lh6.googleusercontent.com/2vtzTGHS_zkeCND3hmox-c5wCvjNAReeiu169qQ0jNpa8hfoi2CAVAReEDTEsOLeMJWrhVnMQXebWkWXHaz55S1lq-3YYxNNVbyY5Z4t5prJceUogZ_nMNu7CKuoj-3Q5qe2FqM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6.googleusercontent.com/2vtzTGHS_zkeCND3hmox-c5wCvjNAReeiu169qQ0jNpa8hfoi2CAVAReEDTEsOLeMJWrhVnMQXebWkWXHaz55S1lq-3YYxNNVbyY5Z4t5prJceUogZ_nMNu7CKuoj-3Q5qe2FqMW"/>
                    <pic:cNvPicPr>
                      <a:picLocks noChangeAspect="1" noChangeArrowheads="1"/>
                    </pic:cNvPicPr>
                  </pic:nvPicPr>
                  <pic:blipFill>
                    <a:blip r:embed="rId13" cstate="print"/>
                    <a:srcRect/>
                    <a:stretch>
                      <a:fillRect/>
                    </a:stretch>
                  </pic:blipFill>
                  <pic:spPr bwMode="auto">
                    <a:xfrm>
                      <a:off x="0" y="0"/>
                      <a:ext cx="6147435" cy="2197735"/>
                    </a:xfrm>
                    <a:prstGeom prst="rect">
                      <a:avLst/>
                    </a:prstGeom>
                    <a:noFill/>
                    <a:ln w="9525">
                      <a:noFill/>
                      <a:miter lim="800000"/>
                      <a:headEnd/>
                      <a:tailEnd/>
                    </a:ln>
                  </pic:spPr>
                </pic:pic>
              </a:graphicData>
            </a:graphic>
          </wp:inline>
        </w:drawing>
      </w:r>
    </w:p>
    <w:p w14:paraId="60D49D2B" w14:textId="77777777" w:rsidR="000D46DB" w:rsidRPr="000D46DB" w:rsidRDefault="000D46DB" w:rsidP="000D46DB">
      <w:pPr>
        <w:spacing w:after="0"/>
        <w:rPr>
          <w:rFonts w:ascii="Times New Roman" w:eastAsia="Times New Roman" w:hAnsi="Times New Roman" w:cs="Times New Roman"/>
          <w:sz w:val="24"/>
          <w:szCs w:val="24"/>
        </w:rPr>
      </w:pPr>
      <w:r w:rsidRPr="000D46DB">
        <w:rPr>
          <w:rFonts w:ascii="Times New Roman" w:eastAsia="Times New Roman" w:hAnsi="Times New Roman" w:cs="Times New Roman"/>
          <w:color w:val="000000"/>
          <w:sz w:val="24"/>
          <w:szCs w:val="24"/>
          <w:shd w:val="clear" w:color="auto" w:fill="FFFFFF"/>
        </w:rPr>
        <w:t>More information: http://www.cimbthai.com/CIMB/personal/product/deposit/senior_fixed_deposit/</w:t>
      </w:r>
    </w:p>
    <w:p w14:paraId="579E68C4" w14:textId="77777777" w:rsidR="000D46DB" w:rsidRPr="00B244E5" w:rsidRDefault="000D46DB" w:rsidP="000D46DB">
      <w:pPr>
        <w:spacing w:after="0"/>
        <w:rPr>
          <w:rFonts w:ascii="Times New Roman" w:eastAsia="Times New Roman" w:hAnsi="Times New Roman" w:cs="Times New Roman"/>
          <w:sz w:val="24"/>
          <w:szCs w:val="24"/>
          <w:u w:val="single"/>
        </w:rPr>
      </w:pPr>
      <w:r w:rsidRPr="00B244E5">
        <w:rPr>
          <w:rFonts w:ascii="Times New Roman" w:eastAsia="Times New Roman" w:hAnsi="Times New Roman" w:cs="Times New Roman"/>
          <w:bCs/>
          <w:color w:val="000000"/>
          <w:sz w:val="24"/>
          <w:szCs w:val="24"/>
          <w:u w:val="single"/>
          <w:shd w:val="clear" w:color="auto" w:fill="FFFFFF"/>
        </w:rPr>
        <w:t>Factors need to concern and benefit</w:t>
      </w:r>
    </w:p>
    <w:p w14:paraId="7326017D" w14:textId="467C505D" w:rsidR="000D46DB" w:rsidRPr="00B244E5" w:rsidRDefault="000D46DB" w:rsidP="00B244E5">
      <w:pPr>
        <w:pStyle w:val="ListParagraph"/>
        <w:numPr>
          <w:ilvl w:val="0"/>
          <w:numId w:val="14"/>
        </w:numPr>
        <w:spacing w:after="0"/>
        <w:jc w:val="both"/>
        <w:rPr>
          <w:rFonts w:ascii="Times New Roman" w:eastAsia="Times New Roman" w:hAnsi="Times New Roman" w:cs="Times New Roman"/>
          <w:sz w:val="24"/>
          <w:szCs w:val="24"/>
        </w:rPr>
      </w:pPr>
      <w:r w:rsidRPr="00B244E5">
        <w:rPr>
          <w:rFonts w:ascii="Times New Roman" w:eastAsia="Times New Roman" w:hAnsi="Times New Roman" w:cs="Times New Roman"/>
          <w:color w:val="000000"/>
          <w:sz w:val="24"/>
          <w:szCs w:val="24"/>
          <w:shd w:val="clear" w:color="auto" w:fill="FFFFFF"/>
        </w:rPr>
        <w:t>A fixed deposit account requires depositors to deposit equal or more amount of money at certain time period. Depositors need to have stable earnings to be able to enter such commitment and will not be able to withdraw in the term of deposit.</w:t>
      </w:r>
    </w:p>
    <w:p w14:paraId="141413E5" w14:textId="7F7E13AD" w:rsidR="000D46DB" w:rsidRPr="00B244E5" w:rsidRDefault="000D46DB" w:rsidP="00B244E5">
      <w:pPr>
        <w:pStyle w:val="ListParagraph"/>
        <w:numPr>
          <w:ilvl w:val="0"/>
          <w:numId w:val="14"/>
        </w:numPr>
        <w:spacing w:after="0"/>
        <w:jc w:val="both"/>
        <w:rPr>
          <w:rFonts w:ascii="Times New Roman" w:eastAsia="Times New Roman" w:hAnsi="Times New Roman" w:cs="Times New Roman"/>
          <w:sz w:val="24"/>
          <w:szCs w:val="24"/>
        </w:rPr>
      </w:pPr>
      <w:r w:rsidRPr="00B244E5">
        <w:rPr>
          <w:rFonts w:ascii="Times New Roman" w:eastAsia="Times New Roman" w:hAnsi="Times New Roman" w:cs="Times New Roman"/>
          <w:color w:val="000000"/>
          <w:sz w:val="24"/>
          <w:szCs w:val="24"/>
          <w:shd w:val="clear" w:color="auto" w:fill="FFFFFF"/>
        </w:rPr>
        <w:t>Suitable for people reaching retirements or already retired and have money from pension or savings to earn monthly tax-free high interest for daily spending.</w:t>
      </w:r>
    </w:p>
    <w:p w14:paraId="614BF8DA" w14:textId="4C1E541F" w:rsidR="000D46DB" w:rsidRPr="00B244E5" w:rsidRDefault="000D46DB" w:rsidP="00B244E5">
      <w:pPr>
        <w:pStyle w:val="ListParagraph"/>
        <w:numPr>
          <w:ilvl w:val="0"/>
          <w:numId w:val="14"/>
        </w:numPr>
        <w:spacing w:after="0"/>
        <w:jc w:val="both"/>
        <w:rPr>
          <w:rFonts w:ascii="Times New Roman" w:eastAsia="Times New Roman" w:hAnsi="Times New Roman" w:cs="Times New Roman"/>
          <w:sz w:val="24"/>
          <w:szCs w:val="24"/>
        </w:rPr>
      </w:pPr>
      <w:r w:rsidRPr="00B244E5">
        <w:rPr>
          <w:rFonts w:ascii="Times New Roman" w:eastAsia="Times New Roman" w:hAnsi="Times New Roman" w:cs="Times New Roman"/>
          <w:color w:val="000000"/>
          <w:sz w:val="24"/>
          <w:szCs w:val="24"/>
          <w:shd w:val="clear" w:color="auto" w:fill="FFFFFF"/>
        </w:rPr>
        <w:t>Term of deposit of 1 year or 12 months.</w:t>
      </w:r>
    </w:p>
    <w:p w14:paraId="3A96BA08" w14:textId="4F0E4B76" w:rsidR="000D46DB" w:rsidRPr="00B244E5" w:rsidRDefault="000D46DB" w:rsidP="00B244E5">
      <w:pPr>
        <w:pStyle w:val="ListParagraph"/>
        <w:numPr>
          <w:ilvl w:val="0"/>
          <w:numId w:val="14"/>
        </w:numPr>
        <w:spacing w:after="0"/>
        <w:jc w:val="both"/>
        <w:rPr>
          <w:rFonts w:ascii="Times New Roman" w:eastAsia="Times New Roman" w:hAnsi="Times New Roman" w:cs="Times New Roman"/>
          <w:sz w:val="24"/>
          <w:szCs w:val="24"/>
        </w:rPr>
      </w:pPr>
      <w:r w:rsidRPr="00B244E5">
        <w:rPr>
          <w:rFonts w:ascii="Times New Roman" w:eastAsia="Times New Roman" w:hAnsi="Times New Roman" w:cs="Times New Roman"/>
          <w:color w:val="000000"/>
          <w:sz w:val="24"/>
          <w:szCs w:val="24"/>
          <w:shd w:val="clear" w:color="auto" w:fill="FFFFFF"/>
        </w:rPr>
        <w:t>The interest is constant or fixed at 2.15% throughout the term of deposits. Interest payments are made monthly or upon maturity. For monthly payments, depositors would need to have CIMB account.</w:t>
      </w:r>
    </w:p>
    <w:p w14:paraId="436BA1E4" w14:textId="6072F74D" w:rsidR="000D46DB" w:rsidRPr="00B244E5" w:rsidRDefault="000D46DB" w:rsidP="00B244E5">
      <w:pPr>
        <w:pStyle w:val="ListParagraph"/>
        <w:numPr>
          <w:ilvl w:val="0"/>
          <w:numId w:val="14"/>
        </w:numPr>
        <w:spacing w:after="0"/>
        <w:jc w:val="both"/>
        <w:rPr>
          <w:rFonts w:ascii="Times New Roman" w:eastAsia="Times New Roman" w:hAnsi="Times New Roman" w:cs="Times New Roman"/>
          <w:sz w:val="24"/>
          <w:szCs w:val="24"/>
        </w:rPr>
      </w:pPr>
      <w:r w:rsidRPr="00B244E5">
        <w:rPr>
          <w:rFonts w:ascii="Times New Roman" w:eastAsia="Times New Roman" w:hAnsi="Times New Roman" w:cs="Times New Roman"/>
          <w:color w:val="000000"/>
          <w:sz w:val="24"/>
          <w:szCs w:val="24"/>
          <w:shd w:val="clear" w:color="auto" w:fill="FFFFFF"/>
        </w:rPr>
        <w:t>Tax from interest received is only exempt if the amount does not exceed 30,000 baht within the same fiscal year. The exceeding amount will be deducted by 15%.</w:t>
      </w:r>
    </w:p>
    <w:p w14:paraId="132E91A1" w14:textId="1D6152EA" w:rsidR="000D46DB" w:rsidRPr="00B244E5" w:rsidRDefault="000D46DB" w:rsidP="00B244E5">
      <w:pPr>
        <w:pStyle w:val="ListParagraph"/>
        <w:numPr>
          <w:ilvl w:val="0"/>
          <w:numId w:val="14"/>
        </w:numPr>
        <w:spacing w:after="0"/>
        <w:jc w:val="both"/>
        <w:rPr>
          <w:rFonts w:ascii="Times New Roman" w:eastAsia="Times New Roman" w:hAnsi="Times New Roman" w:cs="Times New Roman"/>
          <w:sz w:val="24"/>
          <w:szCs w:val="24"/>
        </w:rPr>
      </w:pPr>
      <w:r w:rsidRPr="00B244E5">
        <w:rPr>
          <w:rFonts w:ascii="Times New Roman" w:eastAsia="Times New Roman" w:hAnsi="Times New Roman" w:cs="Times New Roman"/>
          <w:color w:val="000000"/>
          <w:sz w:val="24"/>
          <w:szCs w:val="24"/>
          <w:shd w:val="clear" w:color="auto" w:fill="FFFFFF"/>
        </w:rPr>
        <w:t>No need to deposit every month. Depositors don’t have to concern much about making deposits monthly.</w:t>
      </w:r>
    </w:p>
    <w:p w14:paraId="7C95933E" w14:textId="27CC7BED" w:rsidR="000D46DB" w:rsidRPr="00B244E5" w:rsidRDefault="000D46DB" w:rsidP="00B244E5">
      <w:pPr>
        <w:pStyle w:val="ListParagraph"/>
        <w:numPr>
          <w:ilvl w:val="0"/>
          <w:numId w:val="14"/>
        </w:numPr>
        <w:spacing w:after="0"/>
        <w:jc w:val="both"/>
        <w:rPr>
          <w:rFonts w:ascii="Times New Roman" w:eastAsia="Times New Roman" w:hAnsi="Times New Roman" w:cs="Times New Roman"/>
          <w:sz w:val="24"/>
          <w:szCs w:val="24"/>
        </w:rPr>
      </w:pPr>
      <w:r w:rsidRPr="00B244E5">
        <w:rPr>
          <w:rFonts w:ascii="Times New Roman" w:eastAsia="Times New Roman" w:hAnsi="Times New Roman" w:cs="Times New Roman"/>
          <w:color w:val="000000"/>
          <w:sz w:val="24"/>
          <w:szCs w:val="24"/>
          <w:shd w:val="clear" w:color="auto" w:fill="FFFFFF"/>
        </w:rPr>
        <w:t>Depositors need to be 55 years old or older at the time of opening an account.</w:t>
      </w:r>
    </w:p>
    <w:p w14:paraId="113EB5DA" w14:textId="6AC4639F" w:rsidR="000D46DB" w:rsidRPr="00B244E5" w:rsidRDefault="000D46DB" w:rsidP="00B244E5">
      <w:pPr>
        <w:pStyle w:val="ListParagraph"/>
        <w:numPr>
          <w:ilvl w:val="0"/>
          <w:numId w:val="14"/>
        </w:numPr>
        <w:spacing w:after="0"/>
        <w:jc w:val="both"/>
        <w:rPr>
          <w:rFonts w:ascii="Times New Roman" w:eastAsia="Times New Roman" w:hAnsi="Times New Roman" w:cs="Times New Roman"/>
          <w:sz w:val="24"/>
          <w:szCs w:val="24"/>
        </w:rPr>
      </w:pPr>
      <w:r w:rsidRPr="00B244E5">
        <w:rPr>
          <w:rFonts w:ascii="Times New Roman" w:eastAsia="Times New Roman" w:hAnsi="Times New Roman" w:cs="Times New Roman"/>
          <w:color w:val="000000"/>
          <w:sz w:val="24"/>
          <w:szCs w:val="24"/>
          <w:shd w:val="clear" w:color="auto" w:fill="FFFFFF"/>
        </w:rPr>
        <w:t>Minimum initial deposit of 10,000 baht, which is quite low that most retiring people would already had, and maximum of 1,000,000 baht.</w:t>
      </w:r>
    </w:p>
    <w:p w14:paraId="2DD31748" w14:textId="54AD7707" w:rsidR="000D46DB" w:rsidRPr="00B244E5" w:rsidRDefault="000D46DB" w:rsidP="00B244E5">
      <w:pPr>
        <w:pStyle w:val="ListParagraph"/>
        <w:numPr>
          <w:ilvl w:val="0"/>
          <w:numId w:val="14"/>
        </w:numPr>
        <w:spacing w:after="0"/>
        <w:jc w:val="both"/>
        <w:rPr>
          <w:rFonts w:ascii="Times New Roman" w:eastAsia="Times New Roman" w:hAnsi="Times New Roman" w:cs="Times New Roman"/>
          <w:sz w:val="24"/>
          <w:szCs w:val="24"/>
        </w:rPr>
      </w:pPr>
      <w:r w:rsidRPr="00B244E5">
        <w:rPr>
          <w:rFonts w:ascii="Times New Roman" w:eastAsia="Times New Roman" w:hAnsi="Times New Roman" w:cs="Times New Roman"/>
          <w:color w:val="000000"/>
          <w:sz w:val="24"/>
          <w:szCs w:val="24"/>
          <w:shd w:val="clear" w:color="auto" w:fill="FFFFFF"/>
        </w:rPr>
        <w:t>In case of emergency or that depositors would like to withdraw money, depositors will not receive any interest payment for less than three months old account.</w:t>
      </w:r>
    </w:p>
    <w:p w14:paraId="1630E9A5" w14:textId="2F8B1A05" w:rsidR="000D46DB" w:rsidRPr="00B244E5" w:rsidRDefault="000D46DB" w:rsidP="00B244E5">
      <w:pPr>
        <w:pStyle w:val="ListParagraph"/>
        <w:numPr>
          <w:ilvl w:val="0"/>
          <w:numId w:val="14"/>
        </w:numPr>
        <w:spacing w:after="0"/>
        <w:jc w:val="both"/>
        <w:rPr>
          <w:rFonts w:ascii="Times New Roman" w:eastAsia="Times New Roman" w:hAnsi="Times New Roman" w:cs="Times New Roman"/>
          <w:sz w:val="24"/>
          <w:szCs w:val="24"/>
        </w:rPr>
      </w:pPr>
      <w:r w:rsidRPr="00B244E5">
        <w:rPr>
          <w:rFonts w:ascii="Times New Roman" w:eastAsia="Times New Roman" w:hAnsi="Times New Roman" w:cs="Times New Roman"/>
          <w:color w:val="000000"/>
          <w:sz w:val="24"/>
          <w:szCs w:val="24"/>
          <w:shd w:val="clear" w:color="auto" w:fill="FFFFFF"/>
        </w:rPr>
        <w:lastRenderedPageBreak/>
        <w:t>CIMB has stable financial status and is one of the financial institutions where depositors are protected.</w:t>
      </w:r>
    </w:p>
    <w:p w14:paraId="025A1E34" w14:textId="77777777" w:rsidR="00B244E5" w:rsidRDefault="00B244E5" w:rsidP="00B244E5">
      <w:pPr>
        <w:spacing w:after="240"/>
        <w:rPr>
          <w:rFonts w:ascii="Times New Roman" w:eastAsia="Times New Roman" w:hAnsi="Times New Roman" w:cs="Times New Roman"/>
          <w:sz w:val="24"/>
          <w:szCs w:val="24"/>
        </w:rPr>
      </w:pPr>
    </w:p>
    <w:p w14:paraId="656C233F" w14:textId="2D9D307E" w:rsidR="000D46DB" w:rsidRPr="00B244E5" w:rsidRDefault="000D46DB" w:rsidP="00B244E5">
      <w:pPr>
        <w:spacing w:after="240"/>
        <w:rPr>
          <w:rFonts w:ascii="Times New Roman" w:eastAsia="Times New Roman" w:hAnsi="Times New Roman" w:cs="Times New Roman"/>
          <w:b/>
          <w:sz w:val="24"/>
          <w:szCs w:val="24"/>
        </w:rPr>
      </w:pPr>
      <w:r w:rsidRPr="00B244E5">
        <w:rPr>
          <w:rFonts w:ascii="Times New Roman" w:eastAsia="Times New Roman" w:hAnsi="Times New Roman" w:cs="Times New Roman"/>
          <w:b/>
          <w:color w:val="000000"/>
          <w:sz w:val="24"/>
          <w:szCs w:val="24"/>
          <w:shd w:val="clear" w:color="auto" w:fill="FFFFFF"/>
        </w:rPr>
        <w:t>Reference</w:t>
      </w:r>
    </w:p>
    <w:p w14:paraId="009124CC" w14:textId="77777777" w:rsidR="000D46DB" w:rsidRPr="000D46DB" w:rsidRDefault="003063A2" w:rsidP="00B244E5">
      <w:pPr>
        <w:spacing w:after="0"/>
        <w:rPr>
          <w:rFonts w:ascii="Times New Roman" w:eastAsia="Times New Roman" w:hAnsi="Times New Roman" w:cs="Times New Roman"/>
          <w:sz w:val="24"/>
          <w:szCs w:val="24"/>
        </w:rPr>
      </w:pPr>
      <w:hyperlink r:id="rId14" w:anchor="144e6625f177" w:history="1">
        <w:r w:rsidR="000D46DB" w:rsidRPr="000D46DB">
          <w:rPr>
            <w:rFonts w:ascii="Times New Roman" w:eastAsia="Times New Roman" w:hAnsi="Times New Roman" w:cs="Times New Roman"/>
            <w:color w:val="1155CC"/>
            <w:sz w:val="24"/>
            <w:szCs w:val="24"/>
            <w:u w:val="single"/>
          </w:rPr>
          <w:t>http://www.forbes.com/sites/brucemccain/2016/01/03/five-key-economic-trends-to-watch-in-2016/#144e6625f177</w:t>
        </w:r>
      </w:hyperlink>
    </w:p>
    <w:p w14:paraId="5B3D51B7" w14:textId="77777777" w:rsidR="000D46DB" w:rsidRPr="000D46DB" w:rsidRDefault="003063A2" w:rsidP="000D46DB">
      <w:pPr>
        <w:spacing w:after="0"/>
        <w:rPr>
          <w:rFonts w:ascii="Times New Roman" w:eastAsia="Times New Roman" w:hAnsi="Times New Roman" w:cs="Times New Roman"/>
          <w:sz w:val="24"/>
          <w:szCs w:val="24"/>
        </w:rPr>
      </w:pPr>
      <w:hyperlink r:id="rId15" w:history="1">
        <w:r w:rsidR="000D46DB" w:rsidRPr="000D46DB">
          <w:rPr>
            <w:rFonts w:ascii="Times New Roman" w:eastAsia="Times New Roman" w:hAnsi="Times New Roman" w:cs="Times New Roman"/>
            <w:color w:val="1155CC"/>
            <w:sz w:val="24"/>
            <w:szCs w:val="24"/>
            <w:u w:val="single"/>
          </w:rPr>
          <w:t>http://www.focus-economics.com/countries/thailand</w:t>
        </w:r>
      </w:hyperlink>
    </w:p>
    <w:p w14:paraId="5A74CEBE" w14:textId="77777777" w:rsidR="000D46DB" w:rsidRPr="000D46DB" w:rsidRDefault="003063A2" w:rsidP="000D46DB">
      <w:pPr>
        <w:spacing w:after="0"/>
        <w:rPr>
          <w:rFonts w:ascii="Times New Roman" w:eastAsia="Times New Roman" w:hAnsi="Times New Roman" w:cs="Times New Roman"/>
          <w:sz w:val="24"/>
          <w:szCs w:val="24"/>
        </w:rPr>
      </w:pPr>
      <w:hyperlink r:id="rId16" w:history="1">
        <w:r w:rsidR="000D46DB" w:rsidRPr="000D46DB">
          <w:rPr>
            <w:rFonts w:ascii="Times New Roman" w:eastAsia="Times New Roman" w:hAnsi="Times New Roman" w:cs="Times New Roman"/>
            <w:color w:val="1155CC"/>
            <w:sz w:val="24"/>
            <w:szCs w:val="24"/>
            <w:u w:val="single"/>
          </w:rPr>
          <w:t>http://www.tradingeconomics.com/thailand/balance-of-trade</w:t>
        </w:r>
      </w:hyperlink>
    </w:p>
    <w:p w14:paraId="4E2C3E97" w14:textId="77777777" w:rsidR="000D46DB" w:rsidRPr="000D46DB" w:rsidRDefault="003063A2" w:rsidP="000D46DB">
      <w:pPr>
        <w:spacing w:after="0"/>
        <w:rPr>
          <w:rFonts w:ascii="Times New Roman" w:eastAsia="Times New Roman" w:hAnsi="Times New Roman" w:cs="Times New Roman"/>
          <w:sz w:val="24"/>
          <w:szCs w:val="24"/>
        </w:rPr>
      </w:pPr>
      <w:hyperlink r:id="rId17" w:history="1">
        <w:r w:rsidR="000D46DB" w:rsidRPr="000D46DB">
          <w:rPr>
            <w:rFonts w:ascii="Times New Roman" w:eastAsia="Times New Roman" w:hAnsi="Times New Roman" w:cs="Times New Roman"/>
            <w:color w:val="1155CC"/>
            <w:sz w:val="24"/>
            <w:szCs w:val="24"/>
            <w:u w:val="single"/>
          </w:rPr>
          <w:t>http://www.cimbthai.com/CIMB/personal/product/deposit/senior_fixed_deposit/</w:t>
        </w:r>
      </w:hyperlink>
    </w:p>
    <w:p w14:paraId="126A1275" w14:textId="77777777" w:rsidR="000D46DB" w:rsidRPr="000D46DB" w:rsidRDefault="003063A2" w:rsidP="000D46DB">
      <w:pPr>
        <w:spacing w:after="0"/>
        <w:rPr>
          <w:rFonts w:ascii="Times New Roman" w:eastAsia="Times New Roman" w:hAnsi="Times New Roman" w:cs="Times New Roman"/>
          <w:sz w:val="24"/>
          <w:szCs w:val="24"/>
        </w:rPr>
      </w:pPr>
      <w:hyperlink r:id="rId18" w:history="1">
        <w:r w:rsidR="000D46DB" w:rsidRPr="000D46DB">
          <w:rPr>
            <w:rFonts w:ascii="Times New Roman" w:eastAsia="Times New Roman" w:hAnsi="Times New Roman" w:cs="Times New Roman"/>
            <w:color w:val="1155CC"/>
            <w:sz w:val="24"/>
            <w:szCs w:val="24"/>
            <w:u w:val="single"/>
          </w:rPr>
          <w:t>http://www.kiatnakin.co.th/promotion-detail.php?id=36</w:t>
        </w:r>
      </w:hyperlink>
    </w:p>
    <w:p w14:paraId="0A52BFB0" w14:textId="77777777" w:rsidR="000D46DB" w:rsidRPr="000D46DB" w:rsidRDefault="003063A2" w:rsidP="000D46DB">
      <w:pPr>
        <w:spacing w:after="0"/>
        <w:rPr>
          <w:rFonts w:ascii="Times New Roman" w:eastAsia="Times New Roman" w:hAnsi="Times New Roman" w:cs="Times New Roman"/>
          <w:sz w:val="24"/>
          <w:szCs w:val="24"/>
        </w:rPr>
      </w:pPr>
      <w:hyperlink r:id="rId19" w:history="1">
        <w:r w:rsidR="000D46DB" w:rsidRPr="000D46DB">
          <w:rPr>
            <w:rFonts w:ascii="Times New Roman" w:eastAsia="Times New Roman" w:hAnsi="Times New Roman" w:cs="Times New Roman"/>
            <w:color w:val="1155CC"/>
            <w:sz w:val="24"/>
            <w:szCs w:val="24"/>
            <w:u w:val="single"/>
          </w:rPr>
          <w:t>http://www.kasikornbank.com/TH/Personal/BankAccounts/Fixed/Pages/ReadyToUseTimeDeposit.aspx</w:t>
        </w:r>
      </w:hyperlink>
    </w:p>
    <w:p w14:paraId="23908AB9" w14:textId="77777777" w:rsidR="000D46DB" w:rsidRDefault="003063A2" w:rsidP="000D46DB">
      <w:pPr>
        <w:spacing w:after="0"/>
        <w:rPr>
          <w:rFonts w:ascii="Times New Roman" w:eastAsia="Times New Roman" w:hAnsi="Times New Roman" w:cs="Times New Roman"/>
          <w:color w:val="1155CC"/>
          <w:sz w:val="24"/>
          <w:szCs w:val="24"/>
          <w:u w:val="single"/>
        </w:rPr>
      </w:pPr>
      <w:hyperlink r:id="rId20" w:history="1">
        <w:r w:rsidR="000D46DB" w:rsidRPr="000D46DB">
          <w:rPr>
            <w:rFonts w:ascii="Times New Roman" w:eastAsia="Times New Roman" w:hAnsi="Times New Roman" w:cs="Times New Roman"/>
            <w:color w:val="1155CC"/>
            <w:sz w:val="24"/>
            <w:szCs w:val="24"/>
            <w:u w:val="single"/>
          </w:rPr>
          <w:t>http://www.checkraka.com/news/saving/1503233/</w:t>
        </w:r>
      </w:hyperlink>
    </w:p>
    <w:p w14:paraId="02B09BFD" w14:textId="77777777" w:rsidR="00B244E5" w:rsidRDefault="00B244E5" w:rsidP="000D46DB">
      <w:pPr>
        <w:spacing w:after="0"/>
        <w:rPr>
          <w:rFonts w:ascii="Times New Roman" w:eastAsia="Times New Roman" w:hAnsi="Times New Roman" w:cs="Times New Roman"/>
          <w:color w:val="1155CC"/>
          <w:sz w:val="24"/>
          <w:szCs w:val="24"/>
          <w:u w:val="single"/>
        </w:rPr>
      </w:pPr>
    </w:p>
    <w:p w14:paraId="47785E71" w14:textId="1299A816" w:rsidR="00B244E5" w:rsidRDefault="00B244E5" w:rsidP="00B244E5">
      <w:pPr>
        <w:spacing w:after="0"/>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Group Member</w:t>
      </w:r>
    </w:p>
    <w:p w14:paraId="2BD206A5" w14:textId="130AA1E0" w:rsidR="00B244E5" w:rsidRDefault="0007424A" w:rsidP="00B244E5">
      <w:pPr>
        <w:pStyle w:val="ListParagraph"/>
        <w:numPr>
          <w:ilvl w:val="0"/>
          <w:numId w:val="16"/>
        </w:numPr>
        <w:spacing w:after="0"/>
        <w:rPr>
          <w:rFonts w:ascii="Times New Roman" w:eastAsia="Times New Roman" w:hAnsi="Times New Roman" w:cs="Times New Roman"/>
          <w:color w:val="000000" w:themeColor="text1"/>
          <w:sz w:val="24"/>
          <w:szCs w:val="24"/>
        </w:rPr>
      </w:pPr>
      <w:proofErr w:type="spellStart"/>
      <w:r>
        <w:rPr>
          <w:rFonts w:ascii="Times New Roman" w:eastAsia="Times New Roman" w:hAnsi="Times New Roman" w:cs="Times New Roman"/>
          <w:color w:val="000000" w:themeColor="text1"/>
          <w:sz w:val="24"/>
          <w:szCs w:val="24"/>
        </w:rPr>
        <w:t>Ornpreeya</w:t>
      </w:r>
      <w:proofErr w:type="spellEnd"/>
      <w:r w:rsidR="00B244E5">
        <w:rPr>
          <w:rFonts w:ascii="Times New Roman" w:eastAsia="Times New Roman" w:hAnsi="Times New Roman" w:cs="Times New Roman"/>
          <w:color w:val="000000" w:themeColor="text1"/>
          <w:sz w:val="24"/>
          <w:szCs w:val="24"/>
        </w:rPr>
        <w:t xml:space="preserve"> </w:t>
      </w:r>
      <w:proofErr w:type="spellStart"/>
      <w:r w:rsidR="00B244E5">
        <w:rPr>
          <w:rFonts w:ascii="Times New Roman" w:eastAsia="Times New Roman" w:hAnsi="Times New Roman" w:cs="Times New Roman"/>
          <w:color w:val="000000" w:themeColor="text1"/>
          <w:sz w:val="24"/>
          <w:szCs w:val="24"/>
        </w:rPr>
        <w:t>Manovilas</w:t>
      </w:r>
      <w:proofErr w:type="spellEnd"/>
      <w:r>
        <w:rPr>
          <w:rFonts w:ascii="Times New Roman" w:eastAsia="Times New Roman" w:hAnsi="Times New Roman" w:cs="Times New Roman"/>
          <w:color w:val="000000" w:themeColor="text1"/>
          <w:sz w:val="24"/>
          <w:szCs w:val="24"/>
        </w:rPr>
        <w:t xml:space="preserve"> 5504640912</w:t>
      </w:r>
    </w:p>
    <w:p w14:paraId="19D08A48" w14:textId="0EFD9945" w:rsidR="00B244E5" w:rsidRDefault="003063A2" w:rsidP="003063A2">
      <w:pPr>
        <w:pStyle w:val="ListParagraph"/>
        <w:numPr>
          <w:ilvl w:val="0"/>
          <w:numId w:val="16"/>
        </w:numPr>
        <w:spacing w:after="0"/>
        <w:rPr>
          <w:rFonts w:ascii="Times New Roman" w:eastAsia="Times New Roman" w:hAnsi="Times New Roman" w:cs="Times New Roman"/>
          <w:color w:val="000000" w:themeColor="text1"/>
          <w:sz w:val="24"/>
          <w:szCs w:val="24"/>
        </w:rPr>
      </w:pPr>
      <w:proofErr w:type="spellStart"/>
      <w:r>
        <w:rPr>
          <w:rFonts w:ascii="Times New Roman" w:eastAsia="Times New Roman" w:hAnsi="Times New Roman" w:cs="Times New Roman"/>
          <w:color w:val="000000" w:themeColor="text1"/>
          <w:sz w:val="24"/>
          <w:szCs w:val="24"/>
        </w:rPr>
        <w:t>Peerada</w:t>
      </w:r>
      <w:proofErr w:type="spellEnd"/>
      <w:r>
        <w:rPr>
          <w:rFonts w:ascii="Times New Roman" w:eastAsia="Times New Roman" w:hAnsi="Times New Roman" w:cs="Times New Roman"/>
          <w:color w:val="000000" w:themeColor="text1"/>
          <w:sz w:val="24"/>
          <w:szCs w:val="24"/>
        </w:rPr>
        <w:t xml:space="preserve"> </w:t>
      </w:r>
      <w:proofErr w:type="spellStart"/>
      <w:r>
        <w:rPr>
          <w:rFonts w:ascii="Times New Roman" w:eastAsia="Times New Roman" w:hAnsi="Times New Roman" w:cs="Times New Roman"/>
          <w:color w:val="000000" w:themeColor="text1"/>
          <w:sz w:val="24"/>
          <w:szCs w:val="24"/>
        </w:rPr>
        <w:t>Kusalangkulwat</w:t>
      </w:r>
      <w:proofErr w:type="spellEnd"/>
      <w:r>
        <w:rPr>
          <w:rFonts w:ascii="Times New Roman" w:eastAsia="Times New Roman" w:hAnsi="Times New Roman" w:cs="Times New Roman"/>
          <w:color w:val="000000" w:themeColor="text1"/>
          <w:sz w:val="24"/>
          <w:szCs w:val="24"/>
        </w:rPr>
        <w:t xml:space="preserve"> 5604641076</w:t>
      </w:r>
    </w:p>
    <w:p w14:paraId="04C0DFEF" w14:textId="48CFF563" w:rsidR="003063A2" w:rsidRPr="003063A2" w:rsidRDefault="003063A2" w:rsidP="003063A2">
      <w:pPr>
        <w:pStyle w:val="ListParagraph"/>
        <w:numPr>
          <w:ilvl w:val="0"/>
          <w:numId w:val="16"/>
        </w:numPr>
        <w:spacing w:after="0"/>
        <w:rPr>
          <w:rFonts w:ascii="Times New Roman" w:eastAsia="Times New Roman" w:hAnsi="Times New Roman" w:cs="Times New Roman"/>
          <w:color w:val="000000" w:themeColor="text1"/>
          <w:sz w:val="24"/>
          <w:szCs w:val="24"/>
        </w:rPr>
      </w:pPr>
      <w:proofErr w:type="spellStart"/>
      <w:r>
        <w:rPr>
          <w:rFonts w:ascii="Times New Roman" w:eastAsia="Times New Roman" w:hAnsi="Times New Roman" w:cs="Times New Roman"/>
          <w:color w:val="000000" w:themeColor="text1"/>
          <w:sz w:val="24"/>
          <w:szCs w:val="24"/>
        </w:rPr>
        <w:t>Pongsakorn</w:t>
      </w:r>
      <w:proofErr w:type="spellEnd"/>
      <w:r>
        <w:rPr>
          <w:rFonts w:ascii="Times New Roman" w:eastAsia="Times New Roman" w:hAnsi="Times New Roman" w:cs="Times New Roman"/>
          <w:color w:val="000000" w:themeColor="text1"/>
          <w:sz w:val="24"/>
          <w:szCs w:val="24"/>
        </w:rPr>
        <w:t xml:space="preserve"> </w:t>
      </w:r>
      <w:proofErr w:type="spellStart"/>
      <w:r>
        <w:rPr>
          <w:rFonts w:ascii="Times New Roman" w:eastAsia="Times New Roman" w:hAnsi="Times New Roman" w:cs="Times New Roman"/>
          <w:color w:val="000000" w:themeColor="text1"/>
          <w:sz w:val="24"/>
          <w:szCs w:val="24"/>
        </w:rPr>
        <w:t>Taksintaveesup</w:t>
      </w:r>
      <w:proofErr w:type="spellEnd"/>
      <w:r>
        <w:rPr>
          <w:rFonts w:ascii="Times New Roman" w:eastAsia="Times New Roman" w:hAnsi="Times New Roman" w:cs="Times New Roman"/>
          <w:color w:val="000000" w:themeColor="text1"/>
          <w:sz w:val="24"/>
          <w:szCs w:val="24"/>
        </w:rPr>
        <w:t xml:space="preserve"> 560464</w:t>
      </w:r>
      <w:r>
        <w:rPr>
          <w:rFonts w:ascii="Times New Roman" w:eastAsia="Times New Roman" w:hAnsi="Times New Roman" w:cs="Times New Roman"/>
          <w:color w:val="000000" w:themeColor="text1"/>
          <w:sz w:val="24"/>
          <w:szCs w:val="24"/>
        </w:rPr>
        <w:t>1281</w:t>
      </w:r>
    </w:p>
    <w:p w14:paraId="2DC4DEA4" w14:textId="52FEB460" w:rsidR="003063A2" w:rsidRPr="003063A2" w:rsidRDefault="00B244E5" w:rsidP="003063A2">
      <w:pPr>
        <w:pStyle w:val="ListParagraph"/>
        <w:numPr>
          <w:ilvl w:val="0"/>
          <w:numId w:val="16"/>
        </w:numPr>
        <w:spacing w:after="0"/>
        <w:rPr>
          <w:rFonts w:ascii="Times New Roman" w:eastAsia="Times New Roman" w:hAnsi="Times New Roman" w:cs="Times New Roman"/>
          <w:color w:val="000000" w:themeColor="text1"/>
          <w:sz w:val="24"/>
          <w:szCs w:val="24"/>
        </w:rPr>
      </w:pPr>
      <w:proofErr w:type="spellStart"/>
      <w:r>
        <w:rPr>
          <w:rFonts w:ascii="Times New Roman" w:eastAsia="Times New Roman" w:hAnsi="Times New Roman" w:cs="Times New Roman"/>
          <w:color w:val="000000" w:themeColor="text1"/>
          <w:sz w:val="24"/>
          <w:szCs w:val="24"/>
        </w:rPr>
        <w:t>Pornpan</w:t>
      </w:r>
      <w:proofErr w:type="spellEnd"/>
      <w:r>
        <w:rPr>
          <w:rFonts w:ascii="Times New Roman" w:eastAsia="Times New Roman" w:hAnsi="Times New Roman" w:cs="Times New Roman"/>
          <w:color w:val="000000" w:themeColor="text1"/>
          <w:sz w:val="24"/>
          <w:szCs w:val="24"/>
        </w:rPr>
        <w:t xml:space="preserve"> </w:t>
      </w:r>
      <w:proofErr w:type="spellStart"/>
      <w:r>
        <w:rPr>
          <w:rFonts w:ascii="Times New Roman" w:eastAsia="Times New Roman" w:hAnsi="Times New Roman" w:cs="Times New Roman"/>
          <w:color w:val="000000" w:themeColor="text1"/>
          <w:sz w:val="24"/>
          <w:szCs w:val="24"/>
        </w:rPr>
        <w:t>Panyavetchawat</w:t>
      </w:r>
      <w:proofErr w:type="spellEnd"/>
      <w:r>
        <w:rPr>
          <w:rFonts w:ascii="Times New Roman" w:eastAsia="Times New Roman" w:hAnsi="Times New Roman" w:cs="Times New Roman"/>
          <w:color w:val="000000" w:themeColor="text1"/>
          <w:sz w:val="24"/>
          <w:szCs w:val="24"/>
        </w:rPr>
        <w:t xml:space="preserve"> 5604641299</w:t>
      </w:r>
    </w:p>
    <w:p w14:paraId="105AA54A" w14:textId="57F412E3" w:rsidR="003063A2" w:rsidRDefault="003063A2" w:rsidP="00B244E5">
      <w:pPr>
        <w:pStyle w:val="ListParagraph"/>
        <w:numPr>
          <w:ilvl w:val="0"/>
          <w:numId w:val="16"/>
        </w:numPr>
        <w:spacing w:after="0"/>
        <w:rPr>
          <w:rFonts w:ascii="Times New Roman" w:eastAsia="Times New Roman" w:hAnsi="Times New Roman" w:cs="Times New Roman"/>
          <w:color w:val="000000" w:themeColor="text1"/>
          <w:sz w:val="24"/>
          <w:szCs w:val="24"/>
        </w:rPr>
      </w:pPr>
      <w:proofErr w:type="spellStart"/>
      <w:r>
        <w:rPr>
          <w:rFonts w:ascii="Times New Roman" w:eastAsia="Times New Roman" w:hAnsi="Times New Roman" w:cs="Times New Roman"/>
          <w:color w:val="000000" w:themeColor="text1"/>
          <w:sz w:val="24"/>
          <w:szCs w:val="24"/>
        </w:rPr>
        <w:t>Sirabhumi</w:t>
      </w:r>
      <w:proofErr w:type="spellEnd"/>
      <w:r>
        <w:rPr>
          <w:rFonts w:ascii="Times New Roman" w:eastAsia="Times New Roman" w:hAnsi="Times New Roman" w:cs="Times New Roman"/>
          <w:color w:val="000000" w:themeColor="text1"/>
          <w:sz w:val="24"/>
          <w:szCs w:val="24"/>
          <w:cs/>
        </w:rPr>
        <w:t xml:space="preserve"> </w:t>
      </w:r>
      <w:proofErr w:type="spellStart"/>
      <w:r>
        <w:rPr>
          <w:rFonts w:ascii="Times New Roman" w:eastAsia="Times New Roman" w:hAnsi="Times New Roman" w:cs="Tahoma"/>
          <w:color w:val="000000" w:themeColor="text1"/>
          <w:sz w:val="24"/>
          <w:szCs w:val="24"/>
        </w:rPr>
        <w:t>Sirirangsi</w:t>
      </w:r>
      <w:proofErr w:type="spellEnd"/>
      <w:r>
        <w:rPr>
          <w:rFonts w:ascii="Times New Roman" w:eastAsia="Times New Roman" w:hAnsi="Times New Roman" w:cs="Tahoma"/>
          <w:color w:val="000000" w:themeColor="text1"/>
          <w:sz w:val="24"/>
          <w:szCs w:val="24"/>
        </w:rPr>
        <w:t xml:space="preserve"> 560464</w:t>
      </w:r>
      <w:r>
        <w:rPr>
          <w:rFonts w:ascii="Times New Roman" w:eastAsia="Times New Roman" w:hAnsi="Times New Roman" w:cs="Tahoma"/>
          <w:color w:val="000000" w:themeColor="text1"/>
          <w:sz w:val="24"/>
          <w:szCs w:val="24"/>
        </w:rPr>
        <w:t>1547</w:t>
      </w:r>
    </w:p>
    <w:p w14:paraId="48953D5F" w14:textId="43EABE23" w:rsidR="00B244E5" w:rsidRPr="00B244E5" w:rsidRDefault="0007424A" w:rsidP="00B244E5">
      <w:pPr>
        <w:pStyle w:val="ListParagraph"/>
        <w:numPr>
          <w:ilvl w:val="0"/>
          <w:numId w:val="16"/>
        </w:numPr>
        <w:spacing w:after="0"/>
        <w:rPr>
          <w:rFonts w:ascii="Times New Roman" w:eastAsia="Times New Roman" w:hAnsi="Times New Roman" w:cs="Times New Roman"/>
          <w:color w:val="000000" w:themeColor="text1"/>
          <w:sz w:val="24"/>
          <w:szCs w:val="24"/>
        </w:rPr>
      </w:pPr>
      <w:proofErr w:type="spellStart"/>
      <w:r>
        <w:rPr>
          <w:rFonts w:ascii="Times New Roman" w:eastAsia="Times New Roman" w:hAnsi="Times New Roman" w:cs="Times New Roman"/>
          <w:color w:val="000000" w:themeColor="text1"/>
          <w:sz w:val="24"/>
          <w:szCs w:val="24"/>
        </w:rPr>
        <w:t>Paksiri</w:t>
      </w:r>
      <w:proofErr w:type="spellEnd"/>
      <w:r>
        <w:rPr>
          <w:rFonts w:ascii="Times New Roman" w:eastAsia="Times New Roman" w:hAnsi="Times New Roman" w:cs="Times New Roman"/>
          <w:color w:val="000000" w:themeColor="text1"/>
          <w:sz w:val="24"/>
          <w:szCs w:val="24"/>
        </w:rPr>
        <w:t xml:space="preserve"> </w:t>
      </w:r>
      <w:proofErr w:type="spellStart"/>
      <w:r>
        <w:rPr>
          <w:rFonts w:ascii="Times New Roman" w:eastAsia="Times New Roman" w:hAnsi="Times New Roman" w:cs="Times New Roman"/>
          <w:color w:val="000000" w:themeColor="text1"/>
          <w:sz w:val="24"/>
          <w:szCs w:val="24"/>
        </w:rPr>
        <w:t>Supasiri</w:t>
      </w:r>
      <w:proofErr w:type="spellEnd"/>
      <w:r>
        <w:rPr>
          <w:rFonts w:ascii="Times New Roman" w:eastAsia="Times New Roman" w:hAnsi="Times New Roman" w:cs="Times New Roman"/>
          <w:color w:val="000000" w:themeColor="text1"/>
          <w:sz w:val="24"/>
          <w:szCs w:val="24"/>
        </w:rPr>
        <w:t xml:space="preserve"> 5704641447</w:t>
      </w:r>
    </w:p>
    <w:p w14:paraId="7B268F21" w14:textId="77777777" w:rsidR="00A662D5" w:rsidRPr="000D46DB" w:rsidRDefault="000D46DB" w:rsidP="000D46DB">
      <w:pPr>
        <w:rPr>
          <w:rFonts w:ascii="Times New Roman" w:hAnsi="Times New Roman" w:cs="Times New Roman"/>
          <w:sz w:val="24"/>
          <w:szCs w:val="24"/>
        </w:rPr>
      </w:pPr>
      <w:bookmarkStart w:id="0" w:name="_GoBack"/>
      <w:bookmarkEnd w:id="0"/>
      <w:r w:rsidRPr="000D46DB">
        <w:rPr>
          <w:rFonts w:ascii="Times New Roman" w:eastAsia="Times New Roman" w:hAnsi="Times New Roman" w:cs="Times New Roman"/>
          <w:sz w:val="24"/>
          <w:szCs w:val="24"/>
        </w:rPr>
        <w:br/>
      </w:r>
      <w:r w:rsidRPr="000D46DB">
        <w:rPr>
          <w:rFonts w:ascii="Times New Roman" w:eastAsia="Times New Roman" w:hAnsi="Times New Roman" w:cs="Times New Roman"/>
          <w:sz w:val="24"/>
          <w:szCs w:val="24"/>
        </w:rPr>
        <w:br/>
      </w:r>
      <w:r w:rsidRPr="000D46DB">
        <w:rPr>
          <w:rFonts w:ascii="Times New Roman" w:eastAsia="Times New Roman" w:hAnsi="Times New Roman" w:cs="Times New Roman"/>
          <w:sz w:val="24"/>
          <w:szCs w:val="24"/>
        </w:rPr>
        <w:br/>
      </w:r>
      <w:r w:rsidRPr="000D46DB">
        <w:rPr>
          <w:rFonts w:ascii="Times New Roman" w:eastAsia="Times New Roman" w:hAnsi="Times New Roman" w:cs="Times New Roman"/>
          <w:sz w:val="24"/>
          <w:szCs w:val="24"/>
        </w:rPr>
        <w:br/>
      </w:r>
      <w:r w:rsidRPr="000D46DB">
        <w:rPr>
          <w:rFonts w:ascii="Times New Roman" w:eastAsia="Times New Roman" w:hAnsi="Times New Roman" w:cs="Times New Roman"/>
          <w:sz w:val="24"/>
          <w:szCs w:val="24"/>
        </w:rPr>
        <w:br/>
      </w:r>
      <w:r w:rsidRPr="000D46DB">
        <w:rPr>
          <w:rFonts w:ascii="Times New Roman" w:eastAsia="Times New Roman" w:hAnsi="Times New Roman" w:cs="Times New Roman"/>
          <w:sz w:val="24"/>
          <w:szCs w:val="24"/>
        </w:rPr>
        <w:br/>
      </w:r>
    </w:p>
    <w:sectPr w:rsidR="00A662D5" w:rsidRPr="000D46DB" w:rsidSect="00A662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ordia New">
    <w:panose1 w:val="020B0300020202020204"/>
    <w:charset w:val="00"/>
    <w:family w:val="auto"/>
    <w:pitch w:val="variable"/>
    <w:sig w:usb0="A10002FF" w:usb1="5000204A" w:usb2="00000020" w:usb3="00000000" w:csb0="00010097" w:csb1="00000000"/>
  </w:font>
  <w:font w:name="Tahoma">
    <w:panose1 w:val="020B0604030504040204"/>
    <w:charset w:val="00"/>
    <w:family w:val="auto"/>
    <w:pitch w:val="variable"/>
    <w:sig w:usb0="E1002EFF" w:usb1="C000605B" w:usb2="00000029" w:usb3="00000000" w:csb0="000101FF" w:csb1="00000000"/>
  </w:font>
  <w:font w:name="Angsana New">
    <w:panose1 w:val="02020603050405020304"/>
    <w:charset w:val="00"/>
    <w:family w:val="auto"/>
    <w:pitch w:val="variable"/>
    <w:sig w:usb0="81000003" w:usb1="00000000" w:usb2="00000000" w:usb3="00000000" w:csb0="00010001"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72D98"/>
    <w:multiLevelType w:val="hybridMultilevel"/>
    <w:tmpl w:val="A23EB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056988"/>
    <w:multiLevelType w:val="hybridMultilevel"/>
    <w:tmpl w:val="B54838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2D4749"/>
    <w:multiLevelType w:val="hybridMultilevel"/>
    <w:tmpl w:val="DAF0BCD0"/>
    <w:lvl w:ilvl="0" w:tplc="A01C014A">
      <w:numFmt w:val="bullet"/>
      <w:lvlText w:val="-"/>
      <w:lvlJc w:val="left"/>
      <w:pPr>
        <w:ind w:left="1080" w:hanging="360"/>
      </w:pPr>
      <w:rPr>
        <w:rFonts w:ascii="Times New Roman" w:eastAsia="Times New Roman" w:hAnsi="Times New Roman" w:cs="Times New Roman" w:hint="default"/>
        <w:color w:val="222222"/>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6D470E7"/>
    <w:multiLevelType w:val="hybridMultilevel"/>
    <w:tmpl w:val="238AB08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F857382"/>
    <w:multiLevelType w:val="hybridMultilevel"/>
    <w:tmpl w:val="3EF4A7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A233CC7"/>
    <w:multiLevelType w:val="hybridMultilevel"/>
    <w:tmpl w:val="925EBDE8"/>
    <w:lvl w:ilvl="0" w:tplc="CD8ADAFC">
      <w:numFmt w:val="bullet"/>
      <w:lvlText w:val="-"/>
      <w:lvlJc w:val="left"/>
      <w:pPr>
        <w:ind w:left="1080" w:hanging="360"/>
      </w:pPr>
      <w:rPr>
        <w:rFonts w:ascii="Times New Roman" w:eastAsia="Times New Roman" w:hAnsi="Times New Roman" w:cs="Times New Roman" w:hint="default"/>
        <w:color w:val="00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2BD36D19"/>
    <w:multiLevelType w:val="hybridMultilevel"/>
    <w:tmpl w:val="4FAE2808"/>
    <w:lvl w:ilvl="0" w:tplc="CD8ADAFC">
      <w:numFmt w:val="bullet"/>
      <w:lvlText w:val="-"/>
      <w:lvlJc w:val="left"/>
      <w:pPr>
        <w:ind w:left="1800" w:hanging="360"/>
      </w:pPr>
      <w:rPr>
        <w:rFonts w:ascii="Times New Roman" w:eastAsia="Times New Roman" w:hAnsi="Times New Roman" w:cs="Times New Roman" w:hint="default"/>
        <w:color w:val="00000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37765C5D"/>
    <w:multiLevelType w:val="multilevel"/>
    <w:tmpl w:val="DB609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07051A5"/>
    <w:multiLevelType w:val="multilevel"/>
    <w:tmpl w:val="BC42D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944793A"/>
    <w:multiLevelType w:val="hybridMultilevel"/>
    <w:tmpl w:val="F0A8E370"/>
    <w:lvl w:ilvl="0" w:tplc="E584AD4C">
      <w:numFmt w:val="bullet"/>
      <w:lvlText w:val="-"/>
      <w:lvlJc w:val="left"/>
      <w:pPr>
        <w:ind w:left="920" w:hanging="560"/>
      </w:pPr>
      <w:rPr>
        <w:rFonts w:ascii="Times New Roman" w:eastAsia="Times New Roman" w:hAnsi="Times New Roman" w:cs="Times New Roman" w:hint="default"/>
        <w:color w:val="2222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9493686"/>
    <w:multiLevelType w:val="hybridMultilevel"/>
    <w:tmpl w:val="D19CED30"/>
    <w:lvl w:ilvl="0" w:tplc="04090001">
      <w:start w:val="1"/>
      <w:numFmt w:val="bullet"/>
      <w:lvlText w:val=""/>
      <w:lvlJc w:val="left"/>
      <w:pPr>
        <w:ind w:left="720" w:hanging="360"/>
      </w:pPr>
      <w:rPr>
        <w:rFonts w:ascii="Symbol" w:hAnsi="Symbol" w:hint="default"/>
        <w:color w:val="222222"/>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544C3367"/>
    <w:multiLevelType w:val="hybridMultilevel"/>
    <w:tmpl w:val="6DEEBC1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4EB7662"/>
    <w:multiLevelType w:val="hybridMultilevel"/>
    <w:tmpl w:val="D68C46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7DE6B44"/>
    <w:multiLevelType w:val="hybridMultilevel"/>
    <w:tmpl w:val="99E46548"/>
    <w:lvl w:ilvl="0" w:tplc="04090001">
      <w:start w:val="1"/>
      <w:numFmt w:val="bullet"/>
      <w:lvlText w:val=""/>
      <w:lvlJc w:val="left"/>
      <w:pPr>
        <w:ind w:left="720" w:hanging="360"/>
      </w:pPr>
      <w:rPr>
        <w:rFonts w:ascii="Symbol" w:hAnsi="Symbol" w:hint="default"/>
        <w:color w:val="00000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6ABC09E4"/>
    <w:multiLevelType w:val="hybridMultilevel"/>
    <w:tmpl w:val="00309D92"/>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FBB2622"/>
    <w:multiLevelType w:val="hybridMultilevel"/>
    <w:tmpl w:val="804C79D4"/>
    <w:lvl w:ilvl="0" w:tplc="04090001">
      <w:start w:val="1"/>
      <w:numFmt w:val="bullet"/>
      <w:lvlText w:val=""/>
      <w:lvlJc w:val="left"/>
      <w:pPr>
        <w:ind w:left="1080" w:hanging="360"/>
      </w:pPr>
      <w:rPr>
        <w:rFonts w:ascii="Symbol" w:hAnsi="Symbol" w:hint="default"/>
      </w:rPr>
    </w:lvl>
    <w:lvl w:ilvl="1" w:tplc="5AA49BFC">
      <w:numFmt w:val="bullet"/>
      <w:lvlText w:val="-"/>
      <w:lvlJc w:val="left"/>
      <w:pPr>
        <w:ind w:left="2000" w:hanging="560"/>
      </w:pPr>
      <w:rPr>
        <w:rFonts w:ascii="Times New Roman" w:eastAsia="Times New Roman" w:hAnsi="Times New Roman" w:cs="Times New Roman" w:hint="default"/>
        <w:color w:val="222222"/>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7"/>
  </w:num>
  <w:num w:numId="2">
    <w:abstractNumId w:val="8"/>
  </w:num>
  <w:num w:numId="3">
    <w:abstractNumId w:val="12"/>
  </w:num>
  <w:num w:numId="4">
    <w:abstractNumId w:val="2"/>
  </w:num>
  <w:num w:numId="5">
    <w:abstractNumId w:val="15"/>
  </w:num>
  <w:num w:numId="6">
    <w:abstractNumId w:val="1"/>
  </w:num>
  <w:num w:numId="7">
    <w:abstractNumId w:val="3"/>
  </w:num>
  <w:num w:numId="8">
    <w:abstractNumId w:val="9"/>
  </w:num>
  <w:num w:numId="9">
    <w:abstractNumId w:val="0"/>
  </w:num>
  <w:num w:numId="10">
    <w:abstractNumId w:val="10"/>
  </w:num>
  <w:num w:numId="11">
    <w:abstractNumId w:val="4"/>
  </w:num>
  <w:num w:numId="12">
    <w:abstractNumId w:val="5"/>
  </w:num>
  <w:num w:numId="13">
    <w:abstractNumId w:val="6"/>
  </w:num>
  <w:num w:numId="14">
    <w:abstractNumId w:val="13"/>
  </w:num>
  <w:num w:numId="15">
    <w:abstractNumId w:val="11"/>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46DB"/>
    <w:rsid w:val="0007424A"/>
    <w:rsid w:val="000D46DB"/>
    <w:rsid w:val="003063A2"/>
    <w:rsid w:val="00355893"/>
    <w:rsid w:val="00A662D5"/>
    <w:rsid w:val="00B244E5"/>
    <w:rsid w:val="00FC48E4"/>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DA23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62D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D46D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0D46DB"/>
  </w:style>
  <w:style w:type="character" w:styleId="Hyperlink">
    <w:name w:val="Hyperlink"/>
    <w:basedOn w:val="DefaultParagraphFont"/>
    <w:uiPriority w:val="99"/>
    <w:semiHidden/>
    <w:unhideWhenUsed/>
    <w:rsid w:val="000D46DB"/>
    <w:rPr>
      <w:color w:val="0000FF"/>
      <w:u w:val="single"/>
    </w:rPr>
  </w:style>
  <w:style w:type="paragraph" w:styleId="BalloonText">
    <w:name w:val="Balloon Text"/>
    <w:basedOn w:val="Normal"/>
    <w:link w:val="BalloonTextChar"/>
    <w:uiPriority w:val="99"/>
    <w:semiHidden/>
    <w:unhideWhenUsed/>
    <w:rsid w:val="000D46DB"/>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0D46DB"/>
    <w:rPr>
      <w:rFonts w:ascii="Tahoma" w:hAnsi="Tahoma" w:cs="Angsana New"/>
      <w:sz w:val="16"/>
      <w:szCs w:val="20"/>
    </w:rPr>
  </w:style>
  <w:style w:type="paragraph" w:styleId="ListParagraph">
    <w:name w:val="List Paragraph"/>
    <w:basedOn w:val="Normal"/>
    <w:uiPriority w:val="34"/>
    <w:qFormat/>
    <w:rsid w:val="00B244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7005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checkraka.com/price/saving-account-2-220/%E0%B8%98%E0%B8%99%E0%B8%B2%E0%B8%84%E0%B8%B2%E0%B8%A3%E0%B8%AD%E0%B8%B2%E0%B8%84%E0%B8%B2%E0%B8%A3%E0%B8%AA%E0%B8%87%E0%B9%80%E0%B8%84%E0%B8%A3%E0%B8%B2%E0%B8%B0%E0%B8%AB%E0%B9%8C-GHB-%E0%B8%9A%E0%B8%B1%E0%B8%8D%E0%B8%8A%E0%B8%B5%E0%B9%80%E0%B8%87%E0%B8%B4%E0%B8%99%E0%B8%9D%E0%B8%B2%E0%B8%81%E0%B8%AD%E0%B8%AD%E0%B8%A1%E0%B8%97%E0%B8%A3%E0%B8%B1%E0%B8%9E%E0%B8%A2%E0%B9%8C-Happy-Home-1443192/" TargetMode="External"/><Relationship Id="rId20" Type="http://schemas.openxmlformats.org/officeDocument/2006/relationships/hyperlink" Target="http://www.checkraka.com/news/saving/1503233/" TargetMode="Externa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image" Target="media/image4.png"/><Relationship Id="rId11" Type="http://schemas.openxmlformats.org/officeDocument/2006/relationships/image" Target="media/image5.jpeg"/><Relationship Id="rId12" Type="http://schemas.openxmlformats.org/officeDocument/2006/relationships/image" Target="media/image6.jpeg"/><Relationship Id="rId13" Type="http://schemas.openxmlformats.org/officeDocument/2006/relationships/image" Target="media/image7.png"/><Relationship Id="rId14" Type="http://schemas.openxmlformats.org/officeDocument/2006/relationships/hyperlink" Target="http://www.forbes.com/sites/brucemccain/2016/01/03/five-key-economic-trends-to-watch-in-2016/" TargetMode="External"/><Relationship Id="rId15" Type="http://schemas.openxmlformats.org/officeDocument/2006/relationships/hyperlink" Target="http://www.focus-economics.com/countries/thailand" TargetMode="External"/><Relationship Id="rId16" Type="http://schemas.openxmlformats.org/officeDocument/2006/relationships/hyperlink" Target="http://www.tradingeconomics.com/thailand/balance-of-trade" TargetMode="External"/><Relationship Id="rId17" Type="http://schemas.openxmlformats.org/officeDocument/2006/relationships/hyperlink" Target="http://www.cimbthai.com/CIMB/personal/product/deposit/senior_fixed_deposit/" TargetMode="External"/><Relationship Id="rId18" Type="http://schemas.openxmlformats.org/officeDocument/2006/relationships/hyperlink" Target="http://www.kiatnakin.co.th/promotion-detail.php?id=36" TargetMode="External"/><Relationship Id="rId19" Type="http://schemas.openxmlformats.org/officeDocument/2006/relationships/hyperlink" Target="http://www.kasikornbank.com/TH/Personal/BankAccounts/Fixed/Pages/ReadyToUseTimeDeposit.aspx"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jpeg"/><Relationship Id="rId8" Type="http://schemas.openxmlformats.org/officeDocument/2006/relationships/hyperlink" Target="http://www.checkraka.com/news/saving/15032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TotalTime>
  <Pages>10</Pages>
  <Words>2808</Words>
  <Characters>15168</Characters>
  <Application>Microsoft Macintosh Word</Application>
  <DocSecurity>0</DocSecurity>
  <Lines>266</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PPreaw</dc:creator>
  <cp:lastModifiedBy>Microsoft Office User</cp:lastModifiedBy>
  <cp:revision>3</cp:revision>
  <dcterms:created xsi:type="dcterms:W3CDTF">2016-02-27T03:33:00Z</dcterms:created>
  <dcterms:modified xsi:type="dcterms:W3CDTF">2016-02-27T04:32:00Z</dcterms:modified>
</cp:coreProperties>
</file>