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615" w:rsidRPr="00D23615" w:rsidRDefault="00D23615" w:rsidP="00D23615">
      <w:pPr>
        <w:keepNext/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</w:pPr>
      <w:bookmarkStart w:id="0" w:name="_GoBack"/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t xml:space="preserve">Table </w:t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fldChar w:fldCharType="begin"/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instrText xml:space="preserve"> STYLEREF 1 \s </w:instrText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fldChar w:fldCharType="separate"/>
      </w:r>
      <w:r w:rsidRPr="00D23615"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bidi="ar-SA"/>
        </w:rPr>
        <w:t>0</w:t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fldChar w:fldCharType="end"/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noBreakHyphen/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fldChar w:fldCharType="begin"/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instrText xml:space="preserve"> SEQ Table \* ARABIC \s 1 </w:instrText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fldChar w:fldCharType="separate"/>
      </w:r>
      <w:r w:rsidRPr="00D23615"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bidi="ar-SA"/>
        </w:rPr>
        <w:t>4</w:t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fldChar w:fldCharType="end"/>
      </w:r>
      <w:r w:rsidRPr="00D23615">
        <w:rPr>
          <w:rFonts w:ascii="Times New Roman" w:eastAsia="Times New Roman" w:hAnsi="Times New Roman" w:cs="Times New Roman"/>
          <w:b/>
          <w:bCs/>
          <w:sz w:val="24"/>
          <w:szCs w:val="20"/>
          <w:lang w:bidi="ar-SA"/>
        </w:rPr>
        <w:t>: Three-Stage Least Squares Estimation for Scientists, Engineers, and Technicians per million capita</w:t>
      </w:r>
    </w:p>
    <w:p w:rsidR="00D23615" w:rsidRPr="00D23615" w:rsidRDefault="00D23615" w:rsidP="00D236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tbl>
      <w:tblPr>
        <w:tblW w:w="1404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1620"/>
        <w:gridCol w:w="1692"/>
        <w:gridCol w:w="1620"/>
        <w:gridCol w:w="1620"/>
        <w:gridCol w:w="1440"/>
        <w:gridCol w:w="1440"/>
        <w:gridCol w:w="1440"/>
        <w:gridCol w:w="1440"/>
      </w:tblGrid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Model 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Model 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Model 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Model 4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Model 5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Model 6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Model 7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Model 8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Structural Equation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3SLS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3SLS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3SLS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3SLS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3SLS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3SLS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3SLS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3SLS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EDGNP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468.053***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(46.68)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462.218***</w:t>
            </w: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 </w:t>
            </w: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(46.472)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466.182***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(46.531)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453.045***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(46.750)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309.907***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(70.483)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303.307***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(70.543)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310.880***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(71.073)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309.987***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(71.129)</w:t>
            </w:r>
          </w:p>
        </w:tc>
      </w:tr>
      <w:tr w:rsidR="00D23615" w:rsidRPr="00D23615" w:rsidTr="006F4D15">
        <w:trPr>
          <w:trHeight w:val="647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GNP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0.000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-0.000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W22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1130.072***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(316.5)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1,382.265***</w:t>
            </w: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 </w:t>
            </w: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(301.717)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1,343.973***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(306.030)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1,471.504***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(312.886)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Gini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-128.679***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(17.416)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-131.134***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(17.630)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-129.734***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(17.925)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-130.303***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(17.978)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COMMEX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-2,385.175***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(330.29)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-2,369.206***</w:t>
            </w:r>
          </w:p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 (330.533)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-2,380.926***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(331.551)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-2,338.598***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(332.688)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58.967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(562.740)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121.508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(567.553)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82.900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(573.415)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96.575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(574.684)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_cons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680.757*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(399.14)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658.492*</w:t>
            </w: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 </w:t>
            </w: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(391.413)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675.677*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(393.434)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614.657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(396.133)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6,111.597***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(738.731)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6,203.801***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(744.336)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6,138.014***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(754.425)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6,157.519***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(756.021)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140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140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140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140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80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R-squared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0.780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0.771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0.780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0.781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0.782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0.780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0.781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0.781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Reduced form Equation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Intervening Variable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W22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W22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W22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W22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Gini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Gini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Gini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Gini</w:t>
            </w:r>
          </w:p>
        </w:tc>
      </w:tr>
      <w:tr w:rsidR="00D23615" w:rsidRPr="00D23615" w:rsidTr="006F4D15">
        <w:trPr>
          <w:trHeight w:val="53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Military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1.291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(2.001)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1.100</w:t>
            </w: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 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(2.017)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1.029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(2.046)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0.935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(2.090)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181.283***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(54.392)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171.167***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(55.297)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176.184***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(55.871)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173.049***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(55.354)</w:t>
            </w:r>
          </w:p>
        </w:tc>
      </w:tr>
      <w:tr w:rsidR="00D23615" w:rsidRPr="00D23615" w:rsidTr="006F4D15">
        <w:trPr>
          <w:trHeight w:val="512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lastRenderedPageBreak/>
              <w:t>ELF60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0.074</w:t>
            </w: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 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(0.210)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0.132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(0.209)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0.089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(0.212)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0.118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(0.216)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28.340***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(8.105)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24.347***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(8.049)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27.701***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(7.832)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27.952***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(7.795)</w:t>
            </w:r>
          </w:p>
        </w:tc>
      </w:tr>
      <w:tr w:rsidR="00D23615" w:rsidRPr="00D23615" w:rsidTr="006F4D15">
        <w:trPr>
          <w:trHeight w:val="467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COMMEX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-0.496***</w:t>
            </w:r>
          </w:p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(0.102)</w:t>
            </w:r>
          </w:p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-0.470***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(0.100)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-0.497***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(0.101)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-0.441***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(0.100)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39.999***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(2.878)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37.899***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(2.729)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39.151***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(2.623)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39.061***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(2.615)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proofErr w:type="spellStart"/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ConflictIndex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-0.000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0.000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-0.000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0.000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Riots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-0.040**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(0.019)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-0.041**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(0.019)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0.543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(0.462)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0.684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(0.466)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War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-0.107</w:t>
            </w:r>
          </w:p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(0.073)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3.624*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(1.867)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Polity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0.029***</w:t>
            </w:r>
          </w:p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(0.002)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0.030***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(0.002)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0.028***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(0.002)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0.030***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(0.002)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-0.559***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(0.058)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-0.572***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(0.059)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-0.558***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(0.058)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-0.565***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(0.055)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ELF60*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COMMEX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0.118</w:t>
            </w:r>
          </w:p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(0.288)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0.025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(0.283)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0.077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(0.287)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0.047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(0.293)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-72.008***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(14.412)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-65.229***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(14.310)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-70.991***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(13.953)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-71.522***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(13.874)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ELF60*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Military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-8.368***</w:t>
            </w:r>
          </w:p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(1.909)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-8.275***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(1.922)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-8.074***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(1.951)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-8.039***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(1.994)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-134.341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(100.089)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-121.012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(102.071)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-142.655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(102.310)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-142.420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(102.322)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Military*</w:t>
            </w:r>
            <w:proofErr w:type="spellStart"/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Commex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1.876</w:t>
            </w:r>
          </w:p>
          <w:p w:rsidR="00D23615" w:rsidRPr="00D23615" w:rsidRDefault="00D23615" w:rsidP="00D23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(2.802)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2.136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(2.824)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2.080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(2.867)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2.266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(2.930)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-180.694**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(78.731)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-173.096**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(80.232)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-169.956**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(81.158)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-165.911**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(80.489)</w:t>
            </w:r>
          </w:p>
        </w:tc>
      </w:tr>
      <w:tr w:rsidR="00D23615" w:rsidRPr="00D23615" w:rsidTr="006F4D15">
        <w:trPr>
          <w:trHeight w:val="647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_cons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0.936***</w:t>
            </w: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 xml:space="preserve"> </w:t>
            </w: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(0.069)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0.912***</w:t>
            </w:r>
          </w:p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(0.067)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0.938***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(0.067)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0.871***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(0.062)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21.468***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(1.664)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22.936***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(1.526)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22.213***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(1.461)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22.402***</w:t>
            </w:r>
          </w:p>
          <w:p w:rsidR="00D23615" w:rsidRPr="00D23615" w:rsidRDefault="00D23615" w:rsidP="00D23615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(1.383)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140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140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140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140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80</w:t>
            </w:r>
          </w:p>
        </w:tc>
      </w:tr>
      <w:tr w:rsidR="00D23615" w:rsidRPr="00D23615" w:rsidTr="006F4D15">
        <w:trPr>
          <w:trHeight w:val="255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R-squared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0.651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0.691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0.680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0.668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0.874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0.867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0.864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615" w:rsidRPr="00D23615" w:rsidRDefault="00D23615" w:rsidP="00D2361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</w:pPr>
            <w:r w:rsidRPr="00D23615">
              <w:rPr>
                <w:rFonts w:ascii="Times New Roman" w:eastAsia="Times New Roman" w:hAnsi="Times New Roman" w:cs="Arial"/>
                <w:sz w:val="24"/>
                <w:szCs w:val="24"/>
                <w:lang w:bidi="ar-SA"/>
              </w:rPr>
              <w:t>0.864</w:t>
            </w:r>
          </w:p>
        </w:tc>
      </w:tr>
    </w:tbl>
    <w:p w:rsidR="00D23615" w:rsidRPr="00D23615" w:rsidRDefault="00D23615" w:rsidP="00D23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23615">
        <w:rPr>
          <w:rFonts w:ascii="Times New Roman" w:eastAsia="Times New Roman" w:hAnsi="Times New Roman" w:cs="Times New Roman"/>
          <w:sz w:val="24"/>
          <w:szCs w:val="24"/>
          <w:lang w:bidi="ar-SA"/>
        </w:rPr>
        <w:t>Notes: 1) *** p&lt;0.01, ** p&lt;0.05, * p&lt;0.1 Standard errors in parentheses</w:t>
      </w:r>
    </w:p>
    <w:p w:rsidR="00D23615" w:rsidRPr="00D23615" w:rsidRDefault="00D23615" w:rsidP="00D2361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23615">
        <w:rPr>
          <w:rFonts w:ascii="Times New Roman" w:eastAsia="Times New Roman" w:hAnsi="Times New Roman" w:cs="Times New Roman"/>
          <w:sz w:val="24"/>
          <w:szCs w:val="24"/>
          <w:lang w:bidi="ar-SA"/>
        </w:rPr>
        <w:t>2) We can compare models 1-5, 2-6, 3-7, and 4-8.</w:t>
      </w:r>
    </w:p>
    <w:bookmarkEnd w:id="0"/>
    <w:p w:rsidR="00165199" w:rsidRDefault="00D23615" w:rsidP="00D23615">
      <w:pPr>
        <w:tabs>
          <w:tab w:val="left" w:pos="1647"/>
        </w:tabs>
      </w:pPr>
    </w:p>
    <w:sectPr w:rsidR="00165199" w:rsidSect="00D2361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15"/>
    <w:rsid w:val="00642E33"/>
    <w:rsid w:val="00C61A90"/>
    <w:rsid w:val="00D2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Monthien</dc:creator>
  <cp:lastModifiedBy>Monthien</cp:lastModifiedBy>
  <cp:revision>1</cp:revision>
  <dcterms:created xsi:type="dcterms:W3CDTF">2015-03-31T09:45:00Z</dcterms:created>
  <dcterms:modified xsi:type="dcterms:W3CDTF">2015-03-31T09:46:00Z</dcterms:modified>
</cp:coreProperties>
</file>