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5"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2FC358" w14:textId="77777777" w:rsidR="003E79B8" w:rsidRDefault="000427AB">
      <w:sdt>
        <w:sdtPr>
          <w:id w:val="-831605760"/>
          <w:docPartObj>
            <w:docPartGallery w:val="Cover Pages"/>
            <w:docPartUnique/>
          </w:docPartObj>
        </w:sdtPr>
        <w:sdtContent>
          <w:r w:rsidR="003B2D07">
            <w:rPr>
              <w:noProof/>
            </w:rPr>
            <mc:AlternateContent>
              <mc:Choice Requires="wps">
                <w:drawing>
                  <wp:anchor distT="0" distB="0" distL="114300" distR="114300" simplePos="0" relativeHeight="251662336" behindDoc="0" locked="0" layoutInCell="0" allowOverlap="1" wp14:anchorId="45EA8F11" wp14:editId="527F5245">
                    <wp:simplePos x="0" y="0"/>
                    <wp:positionH relativeFrom="page">
                      <wp:align>center</wp:align>
                    </wp:positionH>
                    <wp:positionV relativeFrom="page">
                      <wp:align>center</wp:align>
                    </wp:positionV>
                    <wp:extent cx="7129145" cy="9435465"/>
                    <wp:effectExtent l="0" t="0" r="37465" b="19050"/>
                    <wp:wrapNone/>
                    <wp:docPr id="14" name="AutoShape 6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9145" cy="9435465"/>
                            </a:xfrm>
                            <a:prstGeom prst="roundRect">
                              <a:avLst>
                                <a:gd name="adj" fmla="val 3463"/>
                              </a:avLst>
                            </a:prstGeom>
                            <a:noFill/>
                            <a:ln w="9525">
                              <a:solidFill>
                                <a:srgbClr val="000000"/>
                              </a:solidFill>
                              <a:round/>
                              <a:headEnd/>
                              <a:tailEnd/>
                            </a:ln>
                            <a:extLst>
                              <a:ext uri="{909E8E84-426E-40dd-AFC4-6F175D3DCCD1}">
                                <a14:hiddenFill xmlns:a14="http://schemas.microsoft.com/office/drawing/2010/main">
                                  <a:solidFill>
                                    <a:srgbClr val="000000"/>
                                  </a:solidFill>
                                </a14:hiddenFill>
                              </a:ext>
                              <a:ext uri="{53640926-AAD7-44d8-BBD7-CCE9431645EC}">
                                <a14:shadowObscured xmlns:a14="http://schemas.microsoft.com/office/drawing/2010/main" val="1"/>
                              </a:ext>
                            </a:extLst>
                          </wps:spPr>
                          <wps:txbx>
                            <w:txbxContent>
                              <w:p w14:paraId="72C5ED47" w14:textId="77777777" w:rsidR="00102E47" w:rsidRDefault="00102E47" w:rsidP="003B2D07">
                                <w:pPr>
                                  <w:jc w:val="center"/>
                                </w:pPr>
                              </w:p>
                              <w:p w14:paraId="2E2CB9ED" w14:textId="77777777" w:rsidR="00102E47" w:rsidRDefault="00102E47" w:rsidP="003B2D07">
                                <w:pPr>
                                  <w:jc w:val="center"/>
                                </w:pPr>
                              </w:p>
                              <w:p w14:paraId="04E579C4" w14:textId="77777777" w:rsidR="00102E47" w:rsidRDefault="00102E47" w:rsidP="003B2D07">
                                <w:pPr>
                                  <w:jc w:val="center"/>
                                </w:pPr>
                              </w:p>
                              <w:p w14:paraId="727CFE4F" w14:textId="77777777" w:rsidR="00102E47" w:rsidRDefault="00102E47" w:rsidP="003B2D07">
                                <w:pPr>
                                  <w:jc w:val="center"/>
                                </w:pPr>
                              </w:p>
                              <w:p w14:paraId="4035200D" w14:textId="77777777" w:rsidR="00102E47" w:rsidRDefault="00102E47" w:rsidP="003B2D07">
                                <w:pPr>
                                  <w:jc w:val="center"/>
                                </w:pPr>
                              </w:p>
                              <w:p w14:paraId="511B563B" w14:textId="77777777" w:rsidR="00102E47" w:rsidRDefault="00102E47" w:rsidP="003B2D07">
                                <w:pPr>
                                  <w:jc w:val="center"/>
                                </w:pPr>
                              </w:p>
                              <w:p w14:paraId="20C80887" w14:textId="77777777" w:rsidR="00102E47" w:rsidRDefault="00102E47" w:rsidP="003B2D07">
                                <w:pPr>
                                  <w:jc w:val="center"/>
                                </w:pPr>
                              </w:p>
                              <w:p w14:paraId="34FBD685" w14:textId="77777777" w:rsidR="00102E47" w:rsidRDefault="00102E47" w:rsidP="003B2D07">
                                <w:pPr>
                                  <w:jc w:val="center"/>
                                </w:pPr>
                              </w:p>
                              <w:p w14:paraId="3C617DFD" w14:textId="77777777" w:rsidR="00102E47" w:rsidRDefault="00102E47" w:rsidP="003B2D07">
                                <w:pPr>
                                  <w:jc w:val="center"/>
                                </w:pPr>
                              </w:p>
                              <w:p w14:paraId="032B2C4E" w14:textId="77777777" w:rsidR="00102E47" w:rsidRDefault="00102E47" w:rsidP="003B2D07">
                                <w:pPr>
                                  <w:jc w:val="center"/>
                                </w:pPr>
                              </w:p>
                              <w:p w14:paraId="2A4F5433" w14:textId="77777777" w:rsidR="00102E47" w:rsidRDefault="00102E47" w:rsidP="003B2D07">
                                <w:pPr>
                                  <w:jc w:val="center"/>
                                </w:pPr>
                              </w:p>
                              <w:p w14:paraId="405DF448" w14:textId="77777777" w:rsidR="00102E47" w:rsidRDefault="00102E47" w:rsidP="003B2D07">
                                <w:pPr>
                                  <w:jc w:val="center"/>
                                </w:pPr>
                              </w:p>
                              <w:p w14:paraId="6F715122" w14:textId="77777777" w:rsidR="00102E47" w:rsidRDefault="00102E47" w:rsidP="003B2D07">
                                <w:pPr>
                                  <w:jc w:val="center"/>
                                </w:pPr>
                              </w:p>
                              <w:p w14:paraId="69428387" w14:textId="77777777" w:rsidR="00102E47" w:rsidRDefault="00102E47" w:rsidP="003B2D07">
                                <w:pPr>
                                  <w:jc w:val="center"/>
                                </w:pPr>
                              </w:p>
                              <w:p w14:paraId="37BCCDC0" w14:textId="77777777" w:rsidR="00102E47" w:rsidRDefault="00102E47" w:rsidP="003B2D07">
                                <w:pPr>
                                  <w:jc w:val="center"/>
                                </w:pPr>
                              </w:p>
                              <w:p w14:paraId="612E1451" w14:textId="77777777" w:rsidR="00102E47" w:rsidRDefault="00102E47" w:rsidP="003B2D07">
                                <w:pPr>
                                  <w:jc w:val="center"/>
                                </w:pPr>
                              </w:p>
                              <w:p w14:paraId="3FCE51E6" w14:textId="77777777" w:rsidR="00102E47" w:rsidRDefault="00102E47" w:rsidP="003B2D07">
                                <w:pPr>
                                  <w:jc w:val="center"/>
                                </w:pPr>
                              </w:p>
                              <w:p w14:paraId="6928C2AA" w14:textId="77777777" w:rsidR="00102E47" w:rsidRDefault="00102E47" w:rsidP="003B2D07">
                                <w:pPr>
                                  <w:jc w:val="center"/>
                                </w:pPr>
                              </w:p>
                              <w:p w14:paraId="5BC0D2FE" w14:textId="77777777" w:rsidR="00102E47" w:rsidRDefault="00102E47" w:rsidP="003B2D07">
                                <w:pPr>
                                  <w:jc w:val="center"/>
                                </w:pPr>
                              </w:p>
                              <w:p w14:paraId="0F6B2EF2" w14:textId="77777777" w:rsidR="00102E47" w:rsidRDefault="00102E47" w:rsidP="003B2D07">
                                <w:pPr>
                                  <w:jc w:val="center"/>
                                </w:pPr>
                              </w:p>
                              <w:p w14:paraId="1DF4B722" w14:textId="77777777" w:rsidR="00102E47" w:rsidRDefault="00102E47" w:rsidP="003B2D07">
                                <w:pPr>
                                  <w:jc w:val="center"/>
                                </w:pPr>
                              </w:p>
                              <w:p w14:paraId="50225630" w14:textId="77777777" w:rsidR="00102E47" w:rsidRDefault="00102E47" w:rsidP="003B2D07">
                                <w:pPr>
                                  <w:jc w:val="center"/>
                                </w:pPr>
                              </w:p>
                              <w:p w14:paraId="50514A2D" w14:textId="77777777" w:rsidR="00102E47" w:rsidRDefault="00102E47" w:rsidP="003B2D07">
                                <w:pPr>
                                  <w:jc w:val="center"/>
                                </w:pPr>
                              </w:p>
                              <w:p w14:paraId="599778E9" w14:textId="77777777" w:rsidR="00102E47" w:rsidRDefault="00102E47" w:rsidP="003B2D07">
                                <w:pPr>
                                  <w:jc w:val="center"/>
                                </w:pPr>
                              </w:p>
                              <w:p w14:paraId="2306774F" w14:textId="77777777" w:rsidR="00102E47" w:rsidRDefault="00102E47" w:rsidP="003B2D07">
                                <w:pPr>
                                  <w:jc w:val="center"/>
                                </w:pPr>
                              </w:p>
                              <w:p w14:paraId="4A1BE46B" w14:textId="77777777" w:rsidR="00102E47" w:rsidRDefault="00102E47" w:rsidP="003B2D07">
                                <w:pPr>
                                  <w:jc w:val="center"/>
                                </w:pPr>
                              </w:p>
                              <w:p w14:paraId="2B16CB18" w14:textId="77777777" w:rsidR="00102E47" w:rsidRDefault="00102E47" w:rsidP="003B2D07">
                                <w:pPr>
                                  <w:jc w:val="center"/>
                                </w:pPr>
                              </w:p>
                            </w:txbxContent>
                          </wps:txbx>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AutoShape 622" o:spid="_x0000_s1026" style="position:absolute;margin-left:0;margin-top:0;width:561.35pt;height:742.95pt;z-index:251662336;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269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" o:allowincell="f" filled="f" fillcolor="black">
                    <v:textbox>
                      <w:txbxContent>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p w:rsidR="00E565A1" w:rsidRDefault="00E565A1" w:rsidP="003B2D07">
                          <w:pPr>
                            <w:jc w:val="center"/>
                          </w:pPr>
                        </w:p>
                      </w:txbxContent>
                    </v:textbox>
                    <w10:wrap anchorx="page" anchory="page"/>
                  </v:roundrect>
                </w:pict>
              </mc:Fallback>
            </mc:AlternateContent>
          </w:r>
          <w:r w:rsidR="003B2D07">
            <w:rPr>
              <w:noProof/>
            </w:rPr>
            <mc:AlternateContent>
              <mc:Choice Requires="wps">
                <w:drawing>
                  <wp:anchor distT="0" distB="0" distL="114300" distR="114300" simplePos="0" relativeHeight="251661312" behindDoc="0" locked="0" layoutInCell="0" allowOverlap="1" wp14:anchorId="79840BC3" wp14:editId="59C42ADB">
                    <wp:simplePos x="0" y="0"/>
                    <wp:positionH relativeFrom="page">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7127240" cy="2205990"/>
                    <wp:effectExtent l="0" t="0" r="0" b="0"/>
                    <wp:wrapNone/>
                    <wp:docPr id="15" name="Rectangle 6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7240" cy="220599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1239"/>
                                </w:tblGrid>
                                <w:tr w:rsidR="00102E47" w14:paraId="0D743450" w14:textId="77777777">
                                  <w:trPr>
                                    <w:trHeight w:val="144"/>
                                    <w:jc w:val="center"/>
                                  </w:trPr>
                                  <w:tc>
                                    <w:tcPr>
                                      <w:tcW w:w="0" w:type="auto"/>
                                      <w:shd w:val="clear" w:color="auto" w:fill="F4B29B" w:themeFill="accent1" w:themeFillTint="66"/>
                                      <w:tcMar>
                                        <w:top w:w="0" w:type="dxa"/>
                                        <w:bottom w:w="0" w:type="dxa"/>
                                      </w:tcMar>
                                      <w:vAlign w:val="center"/>
                                    </w:tcPr>
                                    <w:p w14:paraId="7A28E208" w14:textId="77777777" w:rsidR="00102E47" w:rsidRDefault="00102E47">
                                      <w:pPr>
                                        <w:pStyle w:val="NoSpacing"/>
                                        <w:rPr>
                                          <w:sz w:val="8"/>
                                          <w:szCs w:val="8"/>
                                        </w:rPr>
                                      </w:pPr>
                                      <w:proofErr w:type="spellStart"/>
                                      <w:proofErr w:type="gramStart"/>
                                      <w:r>
                                        <w:rPr>
                                          <w:sz w:val="8"/>
                                          <w:szCs w:val="8"/>
                                        </w:rPr>
                                        <w:t>dfkfkdlfkfld</w:t>
                                      </w:r>
                                      <w:proofErr w:type="spellEnd"/>
                                      <w:proofErr w:type="gramEnd"/>
                                    </w:p>
                                  </w:tc>
                                </w:tr>
                                <w:tr w:rsidR="00102E47" w14:paraId="41EBDA0D" w14:textId="77777777">
                                  <w:trPr>
                                    <w:trHeight w:val="1440"/>
                                    <w:jc w:val="center"/>
                                  </w:trPr>
                                  <w:tc>
                                    <w:tcPr>
                                      <w:tcW w:w="0" w:type="auto"/>
                                      <w:shd w:val="clear" w:color="auto" w:fill="D34817" w:themeFill="accent1"/>
                                      <w:vAlign w:val="center"/>
                                    </w:tcPr>
                                    <w:p w14:paraId="3E0787A7" w14:textId="77777777" w:rsidR="00102E47" w:rsidRDefault="00102E47">
                                      <w:pPr>
                                        <w:pStyle w:val="NoSpacing"/>
                                        <w:suppressOverlap/>
                                        <w:jc w:val="center"/>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id w:val="3232653"/>
                                          <w:placeholder>
                                            <w:docPart w:val="5989AEA462E5C142B0AA90138EDD37F3"/>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FFFFFF" w:themeColor="background1"/>
                                              <w:sz w:val="72"/>
                                              <w:szCs w:val="72"/>
                                            </w:rPr>
                                            <w:t>Guns, Crime, and Academics</w:t>
                                          </w:r>
                                        </w:sdtContent>
                                      </w:sdt>
                                    </w:p>
                                  </w:tc>
                                </w:tr>
                                <w:tr w:rsidR="00102E47" w14:paraId="26D70F6C" w14:textId="77777777">
                                  <w:trPr>
                                    <w:trHeight w:val="144"/>
                                    <w:jc w:val="center"/>
                                  </w:trPr>
                                  <w:tc>
                                    <w:tcPr>
                                      <w:tcW w:w="0" w:type="auto"/>
                                      <w:shd w:val="clear" w:color="auto" w:fill="918485" w:themeFill="accent5"/>
                                      <w:tcMar>
                                        <w:top w:w="0" w:type="dxa"/>
                                        <w:bottom w:w="0" w:type="dxa"/>
                                      </w:tcMar>
                                      <w:vAlign w:val="center"/>
                                    </w:tcPr>
                                    <w:p w14:paraId="1018EA09" w14:textId="77777777" w:rsidR="00102E47" w:rsidRDefault="00102E47">
                                      <w:pPr>
                                        <w:pStyle w:val="NoSpacing"/>
                                        <w:rPr>
                                          <w:sz w:val="8"/>
                                          <w:szCs w:val="8"/>
                                        </w:rPr>
                                      </w:pPr>
                                    </w:p>
                                  </w:tc>
                                </w:tr>
                                <w:tr w:rsidR="00102E47" w14:paraId="368CDCDB" w14:textId="77777777">
                                  <w:trPr>
                                    <w:trHeight w:val="720"/>
                                    <w:jc w:val="center"/>
                                  </w:trPr>
                                  <w:tc>
                                    <w:tcPr>
                                      <w:tcW w:w="0" w:type="auto"/>
                                      <w:vAlign w:val="bottom"/>
                                    </w:tcPr>
                                    <w:p w14:paraId="237765E6" w14:textId="77777777" w:rsidR="00102E47" w:rsidRDefault="00102E47">
                                      <w:pPr>
                                        <w:pStyle w:val="NoSpacing"/>
                                        <w:suppressOverlap/>
                                        <w:jc w:val="center"/>
                                        <w:rPr>
                                          <w:rFonts w:asciiTheme="majorHAnsi" w:eastAsiaTheme="majorEastAsia" w:hAnsiTheme="majorHAnsi" w:cstheme="majorBidi"/>
                                          <w:i/>
                                          <w:iCs/>
                                          <w:sz w:val="36"/>
                                          <w:szCs w:val="36"/>
                                        </w:rPr>
                                      </w:pPr>
                                      <w:sdt>
                                        <w:sdtPr>
                                          <w:rPr>
                                            <w:sz w:val="36"/>
                                            <w:szCs w:val="36"/>
                                          </w:rPr>
                                          <w:id w:val="1652111"/>
                                          <w:placeholder>
                                            <w:docPart w:val="1E24B04718D97F49BEC1052414490CC9"/>
                                          </w:placeholder>
                                          <w:dataBinding w:prefixMappings="xmlns:ns0='http://schemas.openxmlformats.org/package/2006/metadata/core-properties' xmlns:ns1='http://purl.org/dc/elements/1.1/'" w:xpath="/ns0:coreProperties[1]/ns1:subject[1]" w:storeItemID="{6C3C8BC8-F283-45AE-878A-BAB7291924A1}"/>
                                          <w:text/>
                                        </w:sdtPr>
                                        <w:sdtContent>
                                          <w:r>
                                            <w:rPr>
                                              <w:sz w:val="36"/>
                                              <w:szCs w:val="36"/>
                                            </w:rPr>
                                            <w:t>Some reflection on the gun control debate</w:t>
                                          </w:r>
                                        </w:sdtContent>
                                      </w:sdt>
                                    </w:p>
                                  </w:tc>
                                </w:tr>
                              </w:tbl>
                              <w:p w14:paraId="55018F28" w14:textId="77777777" w:rsidR="00102E47" w:rsidRDefault="00102E47"/>
                            </w:txbxContent>
                          </wps:txbx>
                          <wps:bodyPr rot="0" vert="horz" wrap="square" lIns="0" tIns="0" rIns="0" bIns="0" anchor="t" anchorCtr="0" upright="1">
                            <a:spAutoFit/>
                          </wps:bodyPr>
                        </wps:wsp>
                      </a:graphicData>
                    </a:graphic>
                    <wp14:sizeRelH relativeFrom="page">
                      <wp14:pctWidth>91700</wp14:pctWidth>
                    </wp14:sizeRelH>
                    <wp14:sizeRelV relativeFrom="margin">
                      <wp14:pctHeight>100000</wp14:pctHeight>
                    </wp14:sizeRelV>
                  </wp:anchor>
                </w:drawing>
              </mc:Choice>
              <mc:Fallback>
                <w:pict>
                  <v:rect id="Rectangle 619" o:spid="_x0000_s1027" style="position:absolute;margin-left:0;margin-top:0;width:561.2pt;height:173.7pt;z-index:251661312;visibility:visible;mso-wrap-style:square;mso-width-percent:917;mso-height-percent:1000;mso-top-percent:250;mso-wrap-distance-left:9pt;mso-wrap-distance-top:0;mso-wrap-distance-right:9pt;mso-wrap-distance-bottom:0;mso-position-horizontal:center;mso-position-horizontal-relative:page;mso-position-vertical-relative:page;mso-width-percent:917;mso-height-percent:1000;mso-top-percent:250;mso-width-relative:page;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" o:allowincell="f" filled="f" stroked="f">
                    <v:textbox style="mso-fit-shape-to-text:t" inset="0,0,0,0">
                      <w:txbxContent>
                        <w:tbl>
                          <w:tblPr>
                            <w:tblOverlap w:val="never"/>
                            <w:tblW w:w="5000" w:type="pct"/>
                            <w:jc w:val="center"/>
                            <w:tblCellMar>
                              <w:top w:w="144" w:type="dxa"/>
                              <w:left w:w="0" w:type="dxa"/>
                              <w:bottom w:w="144" w:type="dxa"/>
                              <w:right w:w="0" w:type="dxa"/>
                            </w:tblCellMar>
                            <w:tblLook w:val="04A0" w:firstRow="1" w:lastRow="0" w:firstColumn="1" w:lastColumn="0" w:noHBand="0" w:noVBand="1"/>
                          </w:tblPr>
                          <w:tblGrid>
                            <w:gridCol w:w="11239"/>
                          </w:tblGrid>
                          <w:tr w:rsidR="00102E47" w14:paraId="0D743450" w14:textId="77777777">
                            <w:trPr>
                              <w:trHeight w:val="144"/>
                              <w:jc w:val="center"/>
                            </w:trPr>
                            <w:tc>
                              <w:tcPr>
                                <w:tcW w:w="0" w:type="auto"/>
                                <w:shd w:val="clear" w:color="auto" w:fill="F4B29B" w:themeFill="accent1" w:themeFillTint="66"/>
                                <w:tcMar>
                                  <w:top w:w="0" w:type="dxa"/>
                                  <w:bottom w:w="0" w:type="dxa"/>
                                </w:tcMar>
                                <w:vAlign w:val="center"/>
                              </w:tcPr>
                              <w:p w14:paraId="7A28E208" w14:textId="77777777" w:rsidR="00102E47" w:rsidRDefault="00102E47">
                                <w:pPr>
                                  <w:pStyle w:val="NoSpacing"/>
                                  <w:rPr>
                                    <w:sz w:val="8"/>
                                    <w:szCs w:val="8"/>
                                  </w:rPr>
                                </w:pPr>
                                <w:proofErr w:type="spellStart"/>
                                <w:proofErr w:type="gramStart"/>
                                <w:r>
                                  <w:rPr>
                                    <w:sz w:val="8"/>
                                    <w:szCs w:val="8"/>
                                  </w:rPr>
                                  <w:t>dfkfkdlfkfld</w:t>
                                </w:r>
                                <w:proofErr w:type="spellEnd"/>
                                <w:proofErr w:type="gramEnd"/>
                              </w:p>
                            </w:tc>
                          </w:tr>
                          <w:tr w:rsidR="00102E47" w14:paraId="41EBDA0D" w14:textId="77777777">
                            <w:trPr>
                              <w:trHeight w:val="1440"/>
                              <w:jc w:val="center"/>
                            </w:trPr>
                            <w:tc>
                              <w:tcPr>
                                <w:tcW w:w="0" w:type="auto"/>
                                <w:shd w:val="clear" w:color="auto" w:fill="D34817" w:themeFill="accent1"/>
                                <w:vAlign w:val="center"/>
                              </w:tcPr>
                              <w:p w14:paraId="3E0787A7" w14:textId="77777777" w:rsidR="00102E47" w:rsidRDefault="00102E47">
                                <w:pPr>
                                  <w:pStyle w:val="NoSpacing"/>
                                  <w:suppressOverlap/>
                                  <w:jc w:val="center"/>
                                  <w:rPr>
                                    <w:rFonts w:asciiTheme="majorHAnsi" w:eastAsiaTheme="majorEastAsia" w:hAnsiTheme="majorHAnsi" w:cstheme="majorBidi"/>
                                    <w:color w:val="FFFFFF" w:themeColor="background1"/>
                                    <w:sz w:val="72"/>
                                    <w:szCs w:val="72"/>
                                  </w:rPr>
                                </w:pPr>
                                <w:sdt>
                                  <w:sdtPr>
                                    <w:rPr>
                                      <w:rFonts w:asciiTheme="majorHAnsi" w:eastAsiaTheme="majorEastAsia" w:hAnsiTheme="majorHAnsi" w:cstheme="majorBidi"/>
                                      <w:color w:val="FFFFFF" w:themeColor="background1"/>
                                      <w:sz w:val="72"/>
                                      <w:szCs w:val="72"/>
                                    </w:rPr>
                                    <w:id w:val="3232653"/>
                                    <w:placeholder>
                                      <w:docPart w:val="5989AEA462E5C142B0AA90138EDD37F3"/>
                                    </w:placeholder>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color w:val="FFFFFF" w:themeColor="background1"/>
                                        <w:sz w:val="72"/>
                                        <w:szCs w:val="72"/>
                                      </w:rPr>
                                      <w:t>Guns, Crime, and Academics</w:t>
                                    </w:r>
                                  </w:sdtContent>
                                </w:sdt>
                              </w:p>
                            </w:tc>
                          </w:tr>
                          <w:tr w:rsidR="00102E47" w14:paraId="26D70F6C" w14:textId="77777777">
                            <w:trPr>
                              <w:trHeight w:val="144"/>
                              <w:jc w:val="center"/>
                            </w:trPr>
                            <w:tc>
                              <w:tcPr>
                                <w:tcW w:w="0" w:type="auto"/>
                                <w:shd w:val="clear" w:color="auto" w:fill="918485" w:themeFill="accent5"/>
                                <w:tcMar>
                                  <w:top w:w="0" w:type="dxa"/>
                                  <w:bottom w:w="0" w:type="dxa"/>
                                </w:tcMar>
                                <w:vAlign w:val="center"/>
                              </w:tcPr>
                              <w:p w14:paraId="1018EA09" w14:textId="77777777" w:rsidR="00102E47" w:rsidRDefault="00102E47">
                                <w:pPr>
                                  <w:pStyle w:val="NoSpacing"/>
                                  <w:rPr>
                                    <w:sz w:val="8"/>
                                    <w:szCs w:val="8"/>
                                  </w:rPr>
                                </w:pPr>
                              </w:p>
                            </w:tc>
                          </w:tr>
                          <w:tr w:rsidR="00102E47" w14:paraId="368CDCDB" w14:textId="77777777">
                            <w:trPr>
                              <w:trHeight w:val="720"/>
                              <w:jc w:val="center"/>
                            </w:trPr>
                            <w:tc>
                              <w:tcPr>
                                <w:tcW w:w="0" w:type="auto"/>
                                <w:vAlign w:val="bottom"/>
                              </w:tcPr>
                              <w:p w14:paraId="237765E6" w14:textId="77777777" w:rsidR="00102E47" w:rsidRDefault="00102E47">
                                <w:pPr>
                                  <w:pStyle w:val="NoSpacing"/>
                                  <w:suppressOverlap/>
                                  <w:jc w:val="center"/>
                                  <w:rPr>
                                    <w:rFonts w:asciiTheme="majorHAnsi" w:eastAsiaTheme="majorEastAsia" w:hAnsiTheme="majorHAnsi" w:cstheme="majorBidi"/>
                                    <w:i/>
                                    <w:iCs/>
                                    <w:sz w:val="36"/>
                                    <w:szCs w:val="36"/>
                                  </w:rPr>
                                </w:pPr>
                                <w:sdt>
                                  <w:sdtPr>
                                    <w:rPr>
                                      <w:sz w:val="36"/>
                                      <w:szCs w:val="36"/>
                                    </w:rPr>
                                    <w:id w:val="1652111"/>
                                    <w:placeholder>
                                      <w:docPart w:val="1E24B04718D97F49BEC1052414490CC9"/>
                                    </w:placeholder>
                                    <w:dataBinding w:prefixMappings="xmlns:ns0='http://schemas.openxmlformats.org/package/2006/metadata/core-properties' xmlns:ns1='http://purl.org/dc/elements/1.1/'" w:xpath="/ns0:coreProperties[1]/ns1:subject[1]" w:storeItemID="{6C3C8BC8-F283-45AE-878A-BAB7291924A1}"/>
                                    <w:text/>
                                  </w:sdtPr>
                                  <w:sdtContent>
                                    <w:r>
                                      <w:rPr>
                                        <w:sz w:val="36"/>
                                        <w:szCs w:val="36"/>
                                      </w:rPr>
                                      <w:t>Some reflection on the gun control debate</w:t>
                                    </w:r>
                                  </w:sdtContent>
                                </w:sdt>
                              </w:p>
                            </w:tc>
                          </w:tr>
                        </w:tbl>
                        <w:p w14:paraId="55018F28" w14:textId="77777777" w:rsidR="00102E47" w:rsidRDefault="00102E47"/>
                      </w:txbxContent>
                    </v:textbox>
                    <w10:wrap anchorx="page" anchory="page"/>
                  </v:rect>
                </w:pict>
              </mc:Fallback>
            </mc:AlternateContent>
          </w:r>
          <w:r w:rsidR="003B2D07">
            <w:rPr>
              <w:noProof/>
            </w:rPr>
            <mc:AlternateContent>
              <mc:Choice Requires="wps">
                <w:drawing>
                  <wp:anchor distT="0" distB="0" distL="114300" distR="114300" simplePos="0" relativeHeight="251663360" behindDoc="0" locked="0" layoutInCell="0" allowOverlap="1" wp14:anchorId="55ACE681" wp14:editId="6513BF9F">
                    <wp:simplePos x="0" y="0"/>
                    <wp:positionH relativeFrom="margin">
                      <wp:align>center</wp:align>
                    </wp:positionH>
                    <mc:AlternateContent>
                      <mc:Choice Requires="wp14">
                        <wp:positionV relativeFrom="margin">
                          <wp14:pctPosVOffset>80000</wp14:pctPosVOffset>
                        </wp:positionV>
                      </mc:Choice>
                      <mc:Fallback>
                        <wp:positionV relativeFrom="page">
                          <wp:posOffset>7498080</wp:posOffset>
                        </wp:positionV>
                      </mc:Fallback>
                    </mc:AlternateContent>
                    <wp:extent cx="5943600" cy="1193800"/>
                    <wp:effectExtent l="0" t="0" r="0" b="3810"/>
                    <wp:wrapNone/>
                    <wp:docPr id="16" name="Rectangle 6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1938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 uri="{53640926-AAD7-44d8-BBD7-CCE9431645EC}">
                                <a14:shadowObscured xmlns:a14="http://schemas.microsoft.com/office/drawing/2010/main" val="1"/>
                              </a:ext>
                            </a:extLst>
                          </wps:spPr>
                          <wps:txbx>
                            <w:txbxContent>
                              <w:p w14:paraId="51B339FC" w14:textId="77777777" w:rsidR="00102E47" w:rsidRDefault="00102E47">
                                <w:pPr>
                                  <w:pStyle w:val="NoSpacing"/>
                                  <w:spacing w:line="276" w:lineRule="auto"/>
                                  <w:suppressOverlap/>
                                  <w:jc w:val="center"/>
                                  <w:rPr>
                                    <w:b/>
                                    <w:bCs/>
                                    <w:caps/>
                                    <w:color w:val="D34817" w:themeColor="accent1"/>
                                  </w:rPr>
                                </w:pPr>
                                <w:sdt>
                                  <w:sdtPr>
                                    <w:rPr>
                                      <w:b/>
                                      <w:bCs/>
                                      <w:caps/>
                                      <w:color w:val="D34817" w:themeColor="accent1"/>
                                    </w:rPr>
                                    <w:id w:val="1551716"/>
                                    <w:dataBinding w:prefixMappings="xmlns:ns0='http://schemas.openxmlformats.org/officeDocument/2006/extended-properties'" w:xpath="/ns0:Properties[1]/ns0:Company[1]" w:storeItemID="{6668398D-A668-4E3E-A5EB-62B293D839F1}"/>
                                    <w:text/>
                                  </w:sdtPr>
                                  <w:sdtContent>
                                    <w:r>
                                      <w:rPr>
                                        <w:b/>
                                        <w:bCs/>
                                        <w:caps/>
                                        <w:color w:val="D34817" w:themeColor="accent1"/>
                                      </w:rPr>
                                      <w:t>Paweena Ingpongpan 5204640741</w:t>
                                    </w:r>
                                  </w:sdtContent>
                                </w:sdt>
                              </w:p>
                              <w:p w14:paraId="63C46A49" w14:textId="77777777" w:rsidR="00102E47" w:rsidRDefault="00102E47">
                                <w:pPr>
                                  <w:pStyle w:val="NoSpacing"/>
                                  <w:spacing w:line="276" w:lineRule="auto"/>
                                  <w:suppressOverlap/>
                                  <w:jc w:val="center"/>
                                  <w:rPr>
                                    <w:b/>
                                    <w:bCs/>
                                    <w:caps/>
                                    <w:color w:val="D34817" w:themeColor="accent1"/>
                                  </w:rPr>
                                </w:pPr>
                              </w:p>
                              <w:p w14:paraId="012E6863" w14:textId="77777777" w:rsidR="00102E47" w:rsidRDefault="00102E47">
                                <w:pPr>
                                  <w:pStyle w:val="NoSpacing"/>
                                  <w:spacing w:line="276" w:lineRule="auto"/>
                                  <w:suppressOverlap/>
                                  <w:jc w:val="center"/>
                                </w:pPr>
                                <w:sdt>
                                  <w:sdtPr>
                                    <w:id w:val="1551723"/>
                                    <w:dataBinding w:prefixMappings="xmlns:ns0='http://schemas.microsoft.com/office/2006/coverPageProps'" w:xpath="/ns0:CoverPageProperties[1]/ns0:PublishDate[1]" w:storeItemID="{55AF091B-3C7A-41E3-B477-F2FDAA23CFDA}"/>
                                    <w:date w:fullDate="2012-11-23T00:00:00Z">
                                      <w:dateFormat w:val="MMMM d, yyyy"/>
                                      <w:lid w:val="en-US"/>
                                      <w:storeMappedDataAs w:val="dateTime"/>
                                      <w:calendar w:val="gregorian"/>
                                    </w:date>
                                  </w:sdtPr>
                                  <w:sdtContent>
                                    <w:r>
                                      <w:t>November 23, 2012</w:t>
                                    </w:r>
                                  </w:sdtContent>
                                </w:sdt>
                              </w:p>
                              <w:p w14:paraId="6C6746B9" w14:textId="77777777" w:rsidR="00102E47" w:rsidRDefault="00102E47">
                                <w:pPr>
                                  <w:pStyle w:val="NoSpacing"/>
                                  <w:spacing w:line="276" w:lineRule="auto"/>
                                  <w:jc w:val="center"/>
                                </w:pPr>
                                <w:r>
                                  <w:t xml:space="preserve"> </w:t>
                                </w:r>
                                <w:sdt>
                                  <w:sdtPr>
                                    <w:id w:val="1551727"/>
                                    <w:dataBinding w:prefixMappings="xmlns:ns0='http://schemas.openxmlformats.org/package/2006/metadata/core-properties' xmlns:ns1='http://purl.org/dc/elements/1.1/'" w:xpath="/ns0:coreProperties[1]/ns1:creator[1]" w:storeItemID="{6C3C8BC8-F283-45AE-878A-BAB7291924A1}"/>
                                    <w:text/>
                                  </w:sdtPr>
                                  <w:sdtContent>
                                    <w:r>
                                      <w:t>EE403 Law and Economics</w:t>
                                    </w:r>
                                  </w:sdtContent>
                                </w:sdt>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id="Rectangle 618" o:spid="_x0000_s1028" style="position:absolute;margin-left:0;margin-top:0;width:468pt;height:94pt;z-index:251663360;visibility:visible;mso-wrap-style:square;mso-width-percent:1000;mso-height-percent:1000;mso-top-percent:800;mso-wrap-distance-left:9pt;mso-wrap-distance-top:0;mso-wrap-distance-right:9pt;mso-wrap-distance-bottom:0;mso-position-horizontal:center;mso-position-horizontal-relative:margin;mso-position-vertical-relative:margin;mso-width-percent:1000;mso-height-percent:1000;mso-top-percent:80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" o:allowincell="f" filled="f" stroked="f" strokeweight=".25pt">
                    <v:textbox style="mso-fit-shape-to-text:t" inset=",18pt,,18pt">
                      <w:txbxContent>
                        <w:p w:rsidR="00E565A1" w:rsidRDefault="00E565A1">
                          <w:pPr>
                            <w:pStyle w:val="NoSpacing"/>
                            <w:spacing w:line="276" w:lineRule="auto"/>
                            <w:suppressOverlap/>
                            <w:jc w:val="center"/>
                            <w:rPr>
                              <w:b/>
                              <w:bCs/>
                              <w:caps/>
                              <w:color w:val="D34817" w:themeColor="accent1"/>
                            </w:rPr>
                          </w:pPr>
                          <w:sdt>
                            <w:sdtPr>
                              <w:rPr>
                                <w:b/>
                                <w:bCs/>
                                <w:caps/>
                                <w:color w:val="D34817" w:themeColor="accent1"/>
                              </w:rPr>
                              <w:id w:val="1551716"/>
                              <w:dataBinding w:prefixMappings="xmlns:ns0='http://schemas.openxmlformats.org/officeDocument/2006/extended-properties'" w:xpath="/ns0:Properties[1]/ns0:Company[1]" w:storeItemID="{6668398D-A668-4E3E-A5EB-62B293D839F1}"/>
                              <w:text/>
                            </w:sdtPr>
                            <w:sdtContent>
                              <w:r>
                                <w:rPr>
                                  <w:b/>
                                  <w:bCs/>
                                  <w:caps/>
                                  <w:color w:val="D34817" w:themeColor="accent1"/>
                                </w:rPr>
                                <w:t>Paweena Ingpongpan 5204640741</w:t>
                              </w:r>
                            </w:sdtContent>
                          </w:sdt>
                        </w:p>
                        <w:p w:rsidR="00E565A1" w:rsidRDefault="00E565A1">
                          <w:pPr>
                            <w:pStyle w:val="NoSpacing"/>
                            <w:spacing w:line="276" w:lineRule="auto"/>
                            <w:suppressOverlap/>
                            <w:jc w:val="center"/>
                            <w:rPr>
                              <w:b/>
                              <w:bCs/>
                              <w:caps/>
                              <w:color w:val="D34817" w:themeColor="accent1"/>
                            </w:rPr>
                          </w:pPr>
                        </w:p>
                        <w:p w:rsidR="00E565A1" w:rsidRDefault="00E565A1">
                          <w:pPr>
                            <w:pStyle w:val="NoSpacing"/>
                            <w:spacing w:line="276" w:lineRule="auto"/>
                            <w:suppressOverlap/>
                            <w:jc w:val="center"/>
                          </w:pPr>
                          <w:sdt>
                            <w:sdtPr>
                              <w:id w:val="1551723"/>
                              <w:dataBinding w:prefixMappings="xmlns:ns0='http://schemas.microsoft.com/office/2006/coverPageProps'" w:xpath="/ns0:CoverPageProperties[1]/ns0:PublishDate[1]" w:storeItemID="{55AF091B-3C7A-41E3-B477-F2FDAA23CFDA}"/>
                              <w:date w:fullDate="2012-11-23T00:00:00Z">
                                <w:dateFormat w:val="MMMM d, yyyy"/>
                                <w:lid w:val="en-US"/>
                                <w:storeMappedDataAs w:val="dateTime"/>
                                <w:calendar w:val="gregorian"/>
                              </w:date>
                            </w:sdtPr>
                            <w:sdtContent>
                              <w:r>
                                <w:t>November 23, 2012</w:t>
                              </w:r>
                            </w:sdtContent>
                          </w:sdt>
                        </w:p>
                        <w:p w:rsidR="00E565A1" w:rsidRDefault="00E565A1">
                          <w:pPr>
                            <w:pStyle w:val="NoSpacing"/>
                            <w:spacing w:line="276" w:lineRule="auto"/>
                            <w:jc w:val="center"/>
                          </w:pPr>
                          <w:r>
                            <w:t xml:space="preserve"> </w:t>
                          </w:r>
                          <w:sdt>
                            <w:sdtPr>
                              <w:id w:val="1551727"/>
                              <w:dataBinding w:prefixMappings="xmlns:ns0='http://schemas.openxmlformats.org/package/2006/metadata/core-properties' xmlns:ns1='http://purl.org/dc/elements/1.1/'" w:xpath="/ns0:coreProperties[1]/ns1:creator[1]" w:storeItemID="{6C3C8BC8-F283-45AE-878A-BAB7291924A1}"/>
                              <w:text/>
                            </w:sdtPr>
                            <w:sdtContent>
                              <w:r>
                                <w:t>EE403 Law and Economics</w:t>
                              </w:r>
                            </w:sdtContent>
                          </w:sdt>
                        </w:p>
                      </w:txbxContent>
                    </v:textbox>
                    <w10:wrap anchorx="margin" anchory="margin"/>
                  </v:rect>
                </w:pict>
              </mc:Fallback>
            </mc:AlternateContent>
          </w:r>
          <w:r w:rsidR="003B2D07">
            <w:br w:type="page"/>
          </w:r>
          <w:bookmarkStart w:id="0" w:name="_GoBack"/>
          <w:bookmarkEnd w:id="0"/>
        </w:sdtContent>
      </w:sdt>
    </w:p>
    <w:p w14:paraId="7165BA4B" w14:textId="77777777" w:rsidR="003E79B8" w:rsidRDefault="000427AB">
      <w:pPr>
        <w:pStyle w:val="Title"/>
        <w:rPr>
          <w:smallCaps w:val="0"/>
        </w:rPr>
      </w:pPr>
      <w:sdt>
        <w:sdtPr>
          <w:rPr>
            <w:smallCaps w:val="0"/>
          </w:rPr>
          <w:alias w:val="Title"/>
          <w:tag w:val="Title"/>
          <w:id w:val="11808329"/>
          <w:placeholder>
            <w:docPart w:val="01EE7291C6DABF4EAD69DC5976BAFF7C"/>
          </w:placeholder>
          <w:dataBinding w:prefixMappings="xmlns:ns0='http://schemas.openxmlformats.org/package/2006/metadata/core-properties' xmlns:ns1='http://purl.org/dc/elements/1.1/'" w:xpath="/ns0:coreProperties[1]/ns1:title[1]" w:storeItemID="{6C3C8BC8-F283-45AE-878A-BAB7291924A1}"/>
          <w:text/>
        </w:sdtPr>
        <w:sdtContent>
          <w:r w:rsidR="003B2D07">
            <w:rPr>
              <w:smallCaps w:val="0"/>
            </w:rPr>
            <w:t>Guns, Crime, and Academics</w:t>
          </w:r>
        </w:sdtContent>
      </w:sdt>
    </w:p>
    <w:p w14:paraId="66A8B958" w14:textId="77777777" w:rsidR="003E79B8" w:rsidRDefault="000427AB">
      <w:pPr>
        <w:pStyle w:val="Subtitle"/>
      </w:pPr>
      <w:sdt>
        <w:sdtPr>
          <w:alias w:val="Subtitle"/>
          <w:tag w:val="Subtitle"/>
          <w:id w:val="11808339"/>
          <w:placeholder>
            <w:docPart w:val="A6DCC8E8C1C10246AB070FF2B5279BAD"/>
          </w:placeholder>
          <w:dataBinding w:prefixMappings="xmlns:ns0='http://schemas.openxmlformats.org/package/2006/metadata/core-properties' xmlns:ns1='http://purl.org/dc/elements/1.1/'" w:xpath="/ns0:coreProperties[1]/ns1:subject[1]" w:storeItemID="{6C3C8BC8-F283-45AE-878A-BAB7291924A1}"/>
          <w:text/>
        </w:sdtPr>
        <w:sdtContent>
          <w:r w:rsidR="003B2D07">
            <w:t>Some reflection on the gun control debate</w:t>
          </w:r>
        </w:sdtContent>
      </w:sdt>
    </w:p>
    <w:p w14:paraId="71DB4699" w14:textId="77777777" w:rsidR="003E79B8" w:rsidRDefault="00017CE0" w:rsidP="000427AB">
      <w:pPr>
        <w:spacing w:line="360" w:lineRule="auto"/>
        <w:rPr>
          <w:rFonts w:ascii="Times New Roman" w:hAnsi="Times New Roman"/>
          <w:sz w:val="24"/>
          <w:szCs w:val="24"/>
        </w:rPr>
      </w:pPr>
      <w:r w:rsidRPr="00017CE0">
        <w:rPr>
          <w:rFonts w:ascii="Times New Roman" w:hAnsi="Times New Roman"/>
          <w:sz w:val="24"/>
          <w:szCs w:val="24"/>
        </w:rPr>
        <w:t xml:space="preserve">The </w:t>
      </w:r>
      <w:r>
        <w:rPr>
          <w:rFonts w:ascii="Times New Roman" w:hAnsi="Times New Roman"/>
          <w:sz w:val="24"/>
          <w:szCs w:val="24"/>
        </w:rPr>
        <w:t>issue of the impact of banning juvenile guns possession has been a controversial issue. Many scholars attempted to analyze the impact of such policy. Thomas Marvell was one of them. He conducted a research paper in 1990s, examining the relationship between juven</w:t>
      </w:r>
      <w:r w:rsidR="00E565A1">
        <w:rPr>
          <w:rFonts w:ascii="Times New Roman" w:hAnsi="Times New Roman"/>
          <w:sz w:val="24"/>
          <w:szCs w:val="24"/>
        </w:rPr>
        <w:t xml:space="preserve">ile gun bans and homicide rate. Marvell employed the regression analysis model in order to estimate the homicide rate. After his loads of work, he </w:t>
      </w:r>
      <w:proofErr w:type="gramStart"/>
      <w:r w:rsidR="00E565A1">
        <w:rPr>
          <w:rFonts w:ascii="Times New Roman" w:hAnsi="Times New Roman"/>
          <w:sz w:val="24"/>
          <w:szCs w:val="24"/>
        </w:rPr>
        <w:t>concluded that</w:t>
      </w:r>
      <w:proofErr w:type="gramEnd"/>
      <w:r w:rsidR="00E565A1">
        <w:rPr>
          <w:rFonts w:ascii="Times New Roman" w:hAnsi="Times New Roman"/>
          <w:sz w:val="24"/>
          <w:szCs w:val="24"/>
        </w:rPr>
        <w:t xml:space="preserve"> “the wave of state and federal legislation in the 1980s and early 1990s, which criminalized the possession of handguns by minors, did not have its presumably intended effect of reducing gun homicides against either minors or overall population”. In other words, juvenile gun bans has no effect on reducing homicide rate.</w:t>
      </w:r>
    </w:p>
    <w:p w14:paraId="04304F6D" w14:textId="77777777" w:rsidR="00E565A1" w:rsidRDefault="00E565A1" w:rsidP="000427AB">
      <w:pPr>
        <w:spacing w:line="360" w:lineRule="auto"/>
        <w:rPr>
          <w:rFonts w:ascii="Times New Roman" w:hAnsi="Times New Roman"/>
          <w:sz w:val="24"/>
          <w:szCs w:val="24"/>
        </w:rPr>
      </w:pPr>
      <w:r>
        <w:rPr>
          <w:rFonts w:ascii="Times New Roman" w:hAnsi="Times New Roman"/>
          <w:sz w:val="24"/>
          <w:szCs w:val="24"/>
        </w:rPr>
        <w:t>In this paper, Jeffrey S. Parker criticized on Marvell’s cautious inte</w:t>
      </w:r>
      <w:r w:rsidR="000427AB">
        <w:rPr>
          <w:rFonts w:ascii="Times New Roman" w:hAnsi="Times New Roman"/>
          <w:sz w:val="24"/>
          <w:szCs w:val="24"/>
        </w:rPr>
        <w:t>rpretation of his research result. Parker conceded</w:t>
      </w:r>
      <w:r>
        <w:rPr>
          <w:rFonts w:ascii="Times New Roman" w:hAnsi="Times New Roman"/>
          <w:sz w:val="24"/>
          <w:szCs w:val="24"/>
        </w:rPr>
        <w:t xml:space="preserve"> that </w:t>
      </w:r>
      <w:r w:rsidR="00003117">
        <w:rPr>
          <w:rFonts w:ascii="Times New Roman" w:hAnsi="Times New Roman"/>
          <w:sz w:val="24"/>
          <w:szCs w:val="24"/>
        </w:rPr>
        <w:t>the Marvell’s research result from regression model is virtually thorough and convincing, however, he criticized on Marvell’s research conclusion, claiming that it is weak and leads to no significant changes in policy imp</w:t>
      </w:r>
      <w:r w:rsidR="000427AB">
        <w:rPr>
          <w:rFonts w:ascii="Times New Roman" w:hAnsi="Times New Roman"/>
          <w:sz w:val="24"/>
          <w:szCs w:val="24"/>
        </w:rPr>
        <w:t>lications. As a result, it</w:t>
      </w:r>
      <w:r w:rsidR="00003117">
        <w:rPr>
          <w:rFonts w:ascii="Times New Roman" w:hAnsi="Times New Roman"/>
          <w:sz w:val="24"/>
          <w:szCs w:val="24"/>
        </w:rPr>
        <w:t xml:space="preserve"> debase</w:t>
      </w:r>
      <w:r w:rsidR="000427AB">
        <w:rPr>
          <w:rFonts w:ascii="Times New Roman" w:hAnsi="Times New Roman"/>
          <w:sz w:val="24"/>
          <w:szCs w:val="24"/>
        </w:rPr>
        <w:t>s</w:t>
      </w:r>
      <w:r w:rsidR="00003117">
        <w:rPr>
          <w:rFonts w:ascii="Times New Roman" w:hAnsi="Times New Roman"/>
          <w:sz w:val="24"/>
          <w:szCs w:val="24"/>
        </w:rPr>
        <w:t xml:space="preserve"> the value of academic research.</w:t>
      </w:r>
    </w:p>
    <w:p w14:paraId="4C63B52E" w14:textId="77777777" w:rsidR="00102E47" w:rsidRDefault="00102E47" w:rsidP="000427AB">
      <w:pPr>
        <w:pBdr>
          <w:bottom w:val="single" w:sz="6" w:space="1" w:color="auto"/>
        </w:pBdr>
        <w:spacing w:line="360" w:lineRule="auto"/>
        <w:rPr>
          <w:rFonts w:ascii="Times New Roman" w:hAnsi="Times New Roman"/>
          <w:b/>
          <w:sz w:val="28"/>
          <w:szCs w:val="28"/>
        </w:rPr>
      </w:pPr>
    </w:p>
    <w:p w14:paraId="282A8279" w14:textId="77777777" w:rsidR="000427AB" w:rsidRPr="008A1E74" w:rsidRDefault="000427AB" w:rsidP="000427AB">
      <w:pPr>
        <w:pBdr>
          <w:bottom w:val="single" w:sz="6" w:space="1" w:color="auto"/>
        </w:pBdr>
        <w:spacing w:line="360" w:lineRule="auto"/>
        <w:rPr>
          <w:rFonts w:asciiTheme="majorHAnsi" w:hAnsiTheme="majorHAnsi"/>
          <w:b/>
          <w:sz w:val="28"/>
          <w:szCs w:val="28"/>
        </w:rPr>
      </w:pPr>
      <w:r w:rsidRPr="008A1E74">
        <w:rPr>
          <w:rFonts w:asciiTheme="majorHAnsi" w:hAnsiTheme="majorHAnsi"/>
          <w:b/>
          <w:sz w:val="28"/>
          <w:szCs w:val="28"/>
        </w:rPr>
        <w:t xml:space="preserve">Objective </w:t>
      </w:r>
    </w:p>
    <w:p w14:paraId="01DC30DB" w14:textId="77777777" w:rsidR="000427AB" w:rsidRDefault="000427AB" w:rsidP="000427AB">
      <w:pPr>
        <w:spacing w:line="360" w:lineRule="auto"/>
        <w:rPr>
          <w:rFonts w:ascii="Times New Roman" w:hAnsi="Times New Roman"/>
          <w:sz w:val="24"/>
          <w:szCs w:val="24"/>
        </w:rPr>
      </w:pPr>
      <w:r>
        <w:rPr>
          <w:rFonts w:ascii="Times New Roman" w:hAnsi="Times New Roman"/>
          <w:sz w:val="24"/>
          <w:szCs w:val="24"/>
        </w:rPr>
        <w:t>This research paper aims to analyze and comment on another academic paper by Thomas Marvell.  Marvell’s paper co</w:t>
      </w:r>
      <w:r w:rsidR="005D1EDB">
        <w:rPr>
          <w:rFonts w:ascii="Times New Roman" w:hAnsi="Times New Roman"/>
          <w:sz w:val="24"/>
          <w:szCs w:val="24"/>
        </w:rPr>
        <w:t>ntains cautious conclusion that</w:t>
      </w:r>
      <w:r>
        <w:rPr>
          <w:rFonts w:ascii="Times New Roman" w:hAnsi="Times New Roman"/>
          <w:sz w:val="24"/>
          <w:szCs w:val="24"/>
        </w:rPr>
        <w:t xml:space="preserve"> might devalue the academic research. This paper discusses about the reasons why Marvell chose to discount his research finding. Also, this paper gives the correct interpretation that would help narrow down the policy choices.</w:t>
      </w:r>
    </w:p>
    <w:p w14:paraId="774AED50" w14:textId="77777777" w:rsidR="00102E47" w:rsidRDefault="00102E47" w:rsidP="000427AB">
      <w:pPr>
        <w:pBdr>
          <w:bottom w:val="single" w:sz="6" w:space="1" w:color="auto"/>
        </w:pBdr>
        <w:spacing w:line="360" w:lineRule="auto"/>
        <w:rPr>
          <w:rFonts w:ascii="Times New Roman" w:hAnsi="Times New Roman"/>
          <w:b/>
          <w:sz w:val="28"/>
          <w:szCs w:val="28"/>
        </w:rPr>
      </w:pPr>
    </w:p>
    <w:p w14:paraId="107F1944" w14:textId="77777777" w:rsidR="000427AB" w:rsidRPr="008A1E74" w:rsidRDefault="000427AB" w:rsidP="000427AB">
      <w:pPr>
        <w:pBdr>
          <w:bottom w:val="single" w:sz="6" w:space="1" w:color="auto"/>
        </w:pBdr>
        <w:spacing w:line="360" w:lineRule="auto"/>
        <w:rPr>
          <w:rFonts w:asciiTheme="majorHAnsi" w:hAnsiTheme="majorHAnsi"/>
          <w:b/>
          <w:sz w:val="28"/>
          <w:szCs w:val="28"/>
        </w:rPr>
      </w:pPr>
      <w:r w:rsidRPr="008A1E74">
        <w:rPr>
          <w:rFonts w:asciiTheme="majorHAnsi" w:hAnsiTheme="majorHAnsi"/>
          <w:b/>
          <w:sz w:val="28"/>
          <w:szCs w:val="28"/>
        </w:rPr>
        <w:t>Data and Methodology</w:t>
      </w:r>
    </w:p>
    <w:p w14:paraId="76F91234" w14:textId="77777777" w:rsidR="000427AB" w:rsidRDefault="000427AB" w:rsidP="000427AB">
      <w:pPr>
        <w:spacing w:line="360" w:lineRule="auto"/>
        <w:rPr>
          <w:rFonts w:ascii="Times New Roman" w:hAnsi="Times New Roman"/>
          <w:sz w:val="24"/>
          <w:szCs w:val="24"/>
        </w:rPr>
      </w:pPr>
      <w:r>
        <w:rPr>
          <w:rFonts w:ascii="Times New Roman" w:hAnsi="Times New Roman"/>
          <w:sz w:val="24"/>
          <w:szCs w:val="24"/>
        </w:rPr>
        <w:t>This paper discusses mainly about Marvell’s research and its conclusion. All data was obtained from his research. Marvell’s</w:t>
      </w:r>
      <w:r w:rsidR="007034E3">
        <w:rPr>
          <w:rFonts w:ascii="Times New Roman" w:hAnsi="Times New Roman"/>
          <w:sz w:val="24"/>
          <w:szCs w:val="24"/>
        </w:rPr>
        <w:t xml:space="preserve"> paper measures the correlation between juvenile gun ban laws and </w:t>
      </w:r>
      <w:r w:rsidR="007034E3">
        <w:rPr>
          <w:rFonts w:ascii="Times New Roman" w:hAnsi="Times New Roman"/>
          <w:sz w:val="24"/>
          <w:szCs w:val="24"/>
        </w:rPr>
        <w:lastRenderedPageBreak/>
        <w:t>rates of both gun homicide and non-gun homicide, for the population in general and for certain band of youthful population, through multiple time-series regression analysis on a state-by-state, covering 45-50 states and victims aged 18-29, depending on available data. He reports results both as national aggregates and by state. In this paper, Parker focuses on Marvell’s national aggregate results.</w:t>
      </w:r>
    </w:p>
    <w:p w14:paraId="4C3C4030" w14:textId="77777777" w:rsidR="00102E47" w:rsidRDefault="00102E47" w:rsidP="000427AB">
      <w:pPr>
        <w:pBdr>
          <w:bottom w:val="single" w:sz="6" w:space="1" w:color="auto"/>
        </w:pBdr>
        <w:spacing w:line="360" w:lineRule="auto"/>
        <w:rPr>
          <w:rFonts w:ascii="Times New Roman" w:hAnsi="Times New Roman"/>
          <w:b/>
          <w:sz w:val="28"/>
          <w:szCs w:val="28"/>
        </w:rPr>
      </w:pPr>
    </w:p>
    <w:p w14:paraId="3E774F79" w14:textId="77777777" w:rsidR="007034E3" w:rsidRPr="008A1E74" w:rsidRDefault="007034E3" w:rsidP="000427AB">
      <w:pPr>
        <w:pBdr>
          <w:bottom w:val="single" w:sz="6" w:space="1" w:color="auto"/>
        </w:pBdr>
        <w:spacing w:line="360" w:lineRule="auto"/>
        <w:rPr>
          <w:rFonts w:asciiTheme="majorHAnsi" w:hAnsiTheme="majorHAnsi"/>
          <w:b/>
          <w:sz w:val="28"/>
          <w:szCs w:val="28"/>
        </w:rPr>
      </w:pPr>
      <w:r w:rsidRPr="008A1E74">
        <w:rPr>
          <w:rFonts w:asciiTheme="majorHAnsi" w:hAnsiTheme="majorHAnsi"/>
          <w:b/>
          <w:sz w:val="28"/>
          <w:szCs w:val="28"/>
        </w:rPr>
        <w:t>Finding</w:t>
      </w:r>
    </w:p>
    <w:p w14:paraId="0230AD3A" w14:textId="77777777" w:rsidR="007034E3" w:rsidRDefault="007034E3" w:rsidP="000427AB">
      <w:pPr>
        <w:spacing w:line="360" w:lineRule="auto"/>
        <w:rPr>
          <w:rFonts w:ascii="Times New Roman" w:hAnsi="Times New Roman"/>
          <w:sz w:val="24"/>
          <w:szCs w:val="24"/>
        </w:rPr>
      </w:pPr>
      <w:r>
        <w:rPr>
          <w:rFonts w:ascii="Times New Roman" w:hAnsi="Times New Roman"/>
          <w:sz w:val="24"/>
          <w:szCs w:val="24"/>
        </w:rPr>
        <w:t>Marvell’s</w:t>
      </w:r>
      <w:r w:rsidR="001B0C2A">
        <w:rPr>
          <w:rFonts w:ascii="Times New Roman" w:hAnsi="Times New Roman"/>
          <w:sz w:val="24"/>
          <w:szCs w:val="24"/>
        </w:rPr>
        <w:t xml:space="preserve"> research paper </w:t>
      </w:r>
      <w:proofErr w:type="gramStart"/>
      <w:r w:rsidR="001B0C2A">
        <w:rPr>
          <w:rFonts w:ascii="Times New Roman" w:hAnsi="Times New Roman"/>
          <w:sz w:val="24"/>
          <w:szCs w:val="24"/>
        </w:rPr>
        <w:t>concludes that</w:t>
      </w:r>
      <w:proofErr w:type="gramEnd"/>
      <w:r w:rsidR="001B0C2A">
        <w:rPr>
          <w:rFonts w:ascii="Times New Roman" w:hAnsi="Times New Roman"/>
          <w:sz w:val="24"/>
          <w:szCs w:val="24"/>
        </w:rPr>
        <w:t xml:space="preserve"> “</w:t>
      </w:r>
      <w:r>
        <w:rPr>
          <w:rFonts w:ascii="Times New Roman" w:hAnsi="Times New Roman"/>
          <w:sz w:val="24"/>
          <w:szCs w:val="24"/>
        </w:rPr>
        <w:t>there is no evidence that juvenile gun possession bans, taken as a whole, reduce g</w:t>
      </w:r>
      <w:r w:rsidR="001B0C2A">
        <w:rPr>
          <w:rFonts w:ascii="Times New Roman" w:hAnsi="Times New Roman"/>
          <w:sz w:val="24"/>
          <w:szCs w:val="24"/>
        </w:rPr>
        <w:t>un homicides or total homicides”</w:t>
      </w:r>
      <w:r w:rsidR="0043677C">
        <w:rPr>
          <w:rFonts w:ascii="Times New Roman" w:hAnsi="Times New Roman"/>
          <w:sz w:val="24"/>
          <w:szCs w:val="24"/>
        </w:rPr>
        <w:t xml:space="preserve">. Parker states that in fact Marvell’s statistical result support stronger finding. By analyzing Marvell’s regression result, Parker found that at least some of the juvenile gun bans are associated with a statistically significant increase in gun homicide rates. He criticized </w:t>
      </w:r>
      <w:r w:rsidR="00DD4735">
        <w:rPr>
          <w:rFonts w:ascii="Times New Roman" w:hAnsi="Times New Roman"/>
          <w:sz w:val="24"/>
          <w:szCs w:val="24"/>
        </w:rPr>
        <w:t>Marvell’s cautious research conclusion, claiming that such conclusion would draw no policy prescription and also debase the value of academic research.</w:t>
      </w:r>
    </w:p>
    <w:p w14:paraId="20723C80" w14:textId="77777777" w:rsidR="00DD4735" w:rsidRDefault="00DD4735" w:rsidP="000427AB">
      <w:pPr>
        <w:spacing w:line="360" w:lineRule="auto"/>
        <w:rPr>
          <w:rFonts w:ascii="Times New Roman" w:hAnsi="Times New Roman"/>
          <w:sz w:val="24"/>
          <w:szCs w:val="24"/>
        </w:rPr>
      </w:pPr>
      <w:r>
        <w:rPr>
          <w:rFonts w:ascii="Times New Roman" w:hAnsi="Times New Roman"/>
          <w:sz w:val="24"/>
          <w:szCs w:val="24"/>
        </w:rPr>
        <w:t xml:space="preserve">According to the result found in Marvell’s paper, Parker states that juvenile gun bans are public disaster as these laws are positively correlated with the number of death by homicide of some hundreds of young people each year. Parker analyzed Marvell’s finding and found that approximately 300 – 400 lives of young people are lost per year. This result can be explained by the concept of adverse selection critique of gun control. Once the society has gun control laws, the lawful defensive users tend to be disarmed before non-lawful users, thus </w:t>
      </w:r>
      <w:r w:rsidR="00255D41">
        <w:rPr>
          <w:rFonts w:ascii="Times New Roman" w:hAnsi="Times New Roman"/>
          <w:sz w:val="24"/>
          <w:szCs w:val="24"/>
        </w:rPr>
        <w:t>the crime rate increase</w:t>
      </w:r>
      <w:r w:rsidR="005D1EDB">
        <w:rPr>
          <w:rFonts w:ascii="Times New Roman" w:hAnsi="Times New Roman"/>
          <w:sz w:val="24"/>
          <w:szCs w:val="24"/>
        </w:rPr>
        <w:t>s</w:t>
      </w:r>
      <w:r w:rsidR="00255D41">
        <w:rPr>
          <w:rFonts w:ascii="Times New Roman" w:hAnsi="Times New Roman"/>
          <w:sz w:val="24"/>
          <w:szCs w:val="24"/>
        </w:rPr>
        <w:t>.</w:t>
      </w:r>
    </w:p>
    <w:p w14:paraId="5987B758" w14:textId="77777777" w:rsidR="00255D41" w:rsidRDefault="00255D41" w:rsidP="000427AB">
      <w:pPr>
        <w:spacing w:line="360" w:lineRule="auto"/>
        <w:rPr>
          <w:rFonts w:ascii="Times New Roman" w:hAnsi="Times New Roman"/>
          <w:sz w:val="24"/>
          <w:szCs w:val="24"/>
        </w:rPr>
      </w:pPr>
      <w:r>
        <w:rPr>
          <w:rFonts w:ascii="Times New Roman" w:hAnsi="Times New Roman"/>
          <w:sz w:val="24"/>
          <w:szCs w:val="24"/>
        </w:rPr>
        <w:t>Another reason supporting Parker’ idea that gun bans are disaster is that having such policy is costly. First of all, Marvell’s research involves some costs in both material and human terms.  Second, having gun control laws embodies out-of-pocket costs of police, prosecutors, courts, and prisons, plus the punishment costs imposed on violators or accused violators. Moreover, even though there is impact on homicide rate</w:t>
      </w:r>
      <w:r w:rsidR="001B0C2A">
        <w:rPr>
          <w:rFonts w:ascii="Times New Roman" w:hAnsi="Times New Roman"/>
          <w:sz w:val="24"/>
          <w:szCs w:val="24"/>
        </w:rPr>
        <w:t>s</w:t>
      </w:r>
      <w:r>
        <w:rPr>
          <w:rFonts w:ascii="Times New Roman" w:hAnsi="Times New Roman"/>
          <w:sz w:val="24"/>
          <w:szCs w:val="24"/>
        </w:rPr>
        <w:t xml:space="preserve"> or not, a conventional gun control law reduces society’s welfare by </w:t>
      </w:r>
      <w:r w:rsidR="001B0C2A">
        <w:rPr>
          <w:rFonts w:ascii="Times New Roman" w:hAnsi="Times New Roman"/>
          <w:sz w:val="24"/>
          <w:szCs w:val="24"/>
        </w:rPr>
        <w:t>interfering with individuals’ voluntary decisions on costs and benefits of armed defense. Additionally, juvenile prohibitions can lead to lifetime label of “juvenile delinquent” on the basis of an innocuous or even beneficial act. Due to all drawbacks of gun control policy mentioned above, Parker strongly believes that</w:t>
      </w:r>
      <w:r w:rsidR="005D5801">
        <w:rPr>
          <w:rFonts w:ascii="Times New Roman" w:hAnsi="Times New Roman"/>
          <w:sz w:val="24"/>
          <w:szCs w:val="24"/>
        </w:rPr>
        <w:t xml:space="preserve"> such policy should be abolished. In doing so, </w:t>
      </w:r>
      <w:r w:rsidR="005D5801">
        <w:rPr>
          <w:rFonts w:ascii="Times New Roman" w:hAnsi="Times New Roman"/>
          <w:sz w:val="24"/>
          <w:szCs w:val="24"/>
        </w:rPr>
        <w:lastRenderedPageBreak/>
        <w:t xml:space="preserve">there should be strong evidence to support such decision. He criticized that Marvell failed to do so. </w:t>
      </w:r>
    </w:p>
    <w:p w14:paraId="46918854" w14:textId="77777777" w:rsidR="005D5801" w:rsidRPr="008A1E74" w:rsidRDefault="005D5801" w:rsidP="000427AB">
      <w:pPr>
        <w:spacing w:line="360" w:lineRule="auto"/>
        <w:rPr>
          <w:rFonts w:asciiTheme="majorHAnsi" w:hAnsiTheme="majorHAnsi"/>
          <w:b/>
          <w:sz w:val="28"/>
          <w:szCs w:val="28"/>
        </w:rPr>
      </w:pPr>
      <w:r w:rsidRPr="008A1E74">
        <w:rPr>
          <w:rFonts w:asciiTheme="majorHAnsi" w:hAnsiTheme="majorHAnsi"/>
          <w:b/>
          <w:sz w:val="28"/>
          <w:szCs w:val="28"/>
        </w:rPr>
        <w:t>Parker’s analysis on Marvell’s discounted finding</w:t>
      </w:r>
    </w:p>
    <w:p w14:paraId="5827E4CB" w14:textId="77777777" w:rsidR="005D5801" w:rsidRDefault="005D5801" w:rsidP="000427AB">
      <w:pPr>
        <w:spacing w:line="360" w:lineRule="auto"/>
        <w:rPr>
          <w:rFonts w:ascii="Times New Roman" w:hAnsi="Times New Roman"/>
          <w:sz w:val="24"/>
          <w:szCs w:val="24"/>
        </w:rPr>
      </w:pPr>
      <w:r>
        <w:rPr>
          <w:rFonts w:ascii="Times New Roman" w:hAnsi="Times New Roman"/>
          <w:sz w:val="24"/>
          <w:szCs w:val="24"/>
        </w:rPr>
        <w:t xml:space="preserve">Parker doubts the reasons why Marvell would discount his research finding and come up with overly cautious </w:t>
      </w:r>
      <w:proofErr w:type="gramStart"/>
      <w:r>
        <w:rPr>
          <w:rFonts w:ascii="Times New Roman" w:hAnsi="Times New Roman"/>
          <w:sz w:val="24"/>
          <w:szCs w:val="24"/>
        </w:rPr>
        <w:t>statement which</w:t>
      </w:r>
      <w:proofErr w:type="gramEnd"/>
      <w:r>
        <w:rPr>
          <w:rFonts w:ascii="Times New Roman" w:hAnsi="Times New Roman"/>
          <w:sz w:val="24"/>
          <w:szCs w:val="24"/>
        </w:rPr>
        <w:t xml:space="preserve"> implies the absence of significant regression results. He found that Marvell offers two reasons regarding to the discounted finding.</w:t>
      </w:r>
    </w:p>
    <w:p w14:paraId="0D811744" w14:textId="77777777" w:rsidR="005D5801" w:rsidRDefault="00776581" w:rsidP="000427AB">
      <w:pPr>
        <w:spacing w:line="360" w:lineRule="auto"/>
        <w:rPr>
          <w:rFonts w:ascii="Times New Roman" w:hAnsi="Times New Roman"/>
          <w:sz w:val="24"/>
          <w:szCs w:val="24"/>
        </w:rPr>
      </w:pPr>
      <w:r>
        <w:rPr>
          <w:rFonts w:ascii="Times New Roman" w:hAnsi="Times New Roman"/>
          <w:sz w:val="24"/>
          <w:szCs w:val="24"/>
        </w:rPr>
        <w:t>First, Marvell comments on the disparity of results between gun homicide, which show positive correlation with crime rate, and non-gun homicide, which shows no significant effect. Marvell believes that if gun control laws limit lawful access to defensive uses of guns, there should be greatest increase in non-gun homicide rates.</w:t>
      </w:r>
    </w:p>
    <w:p w14:paraId="2C66452D" w14:textId="77777777" w:rsidR="00374378" w:rsidRDefault="00776581" w:rsidP="000427AB">
      <w:pPr>
        <w:spacing w:line="360" w:lineRule="auto"/>
        <w:rPr>
          <w:rFonts w:ascii="Times New Roman" w:hAnsi="Times New Roman"/>
          <w:sz w:val="24"/>
          <w:szCs w:val="24"/>
        </w:rPr>
      </w:pPr>
      <w:r>
        <w:rPr>
          <w:rFonts w:ascii="Times New Roman" w:hAnsi="Times New Roman"/>
          <w:sz w:val="24"/>
          <w:szCs w:val="24"/>
        </w:rPr>
        <w:t xml:space="preserve">Parker </w:t>
      </w:r>
      <w:r w:rsidR="006A57A9">
        <w:rPr>
          <w:rFonts w:ascii="Times New Roman" w:hAnsi="Times New Roman"/>
          <w:sz w:val="24"/>
          <w:szCs w:val="24"/>
        </w:rPr>
        <w:t>analyzed Marvell’s statistical result and found that non-gun homicides are more strongly explained by variables omitted from Marvell’s regression equation. If that is true, it is not necessary true that marginal effect of he laws on non-gun homicide rates would have any fixed relationship with the effects on gun-homicide.</w:t>
      </w:r>
    </w:p>
    <w:p w14:paraId="6A788F09" w14:textId="77777777" w:rsidR="006A57A9" w:rsidRDefault="006A57A9" w:rsidP="000427AB">
      <w:pPr>
        <w:spacing w:line="360" w:lineRule="auto"/>
        <w:rPr>
          <w:rFonts w:ascii="Times New Roman" w:hAnsi="Times New Roman"/>
          <w:sz w:val="24"/>
          <w:szCs w:val="24"/>
        </w:rPr>
      </w:pPr>
      <w:r>
        <w:rPr>
          <w:rFonts w:ascii="Times New Roman" w:hAnsi="Times New Roman"/>
          <w:sz w:val="24"/>
          <w:szCs w:val="24"/>
        </w:rPr>
        <w:t>Second, Marvell believes that the impact on juvenile gun bans would contribute to only the increase in juvenile crime rates. In other words, juveniles only attack juveniles, not adults or the age ranges. However, his research result shows similar impact on both murders by juveniles and those by adults. Thus, Parker believes that Marvell had misinterpreted the research result.</w:t>
      </w:r>
    </w:p>
    <w:p w14:paraId="2E14353F" w14:textId="77777777" w:rsidR="006A57A9" w:rsidRDefault="006A57A9" w:rsidP="000427AB">
      <w:pPr>
        <w:spacing w:line="360" w:lineRule="auto"/>
        <w:rPr>
          <w:rFonts w:ascii="Times New Roman" w:hAnsi="Times New Roman"/>
          <w:sz w:val="24"/>
          <w:szCs w:val="24"/>
        </w:rPr>
      </w:pPr>
      <w:r>
        <w:rPr>
          <w:rFonts w:ascii="Times New Roman" w:hAnsi="Times New Roman"/>
          <w:sz w:val="24"/>
          <w:szCs w:val="24"/>
        </w:rPr>
        <w:t xml:space="preserve">Parker found that in fact Marvell’s </w:t>
      </w:r>
      <w:r w:rsidR="00374378">
        <w:rPr>
          <w:rFonts w:ascii="Times New Roman" w:hAnsi="Times New Roman"/>
          <w:sz w:val="24"/>
          <w:szCs w:val="24"/>
        </w:rPr>
        <w:t>paper does not report the result in term of adult victimizations only, but only all-age victimization is presented. Furthermore, he argued that it is not necessary true that crime-increasing effect of juvenile gun bans would only affect the number of juvenile victims. Juveniles can defend adults, just as adults can defend juveniles.</w:t>
      </w:r>
    </w:p>
    <w:p w14:paraId="584B77B8" w14:textId="77777777" w:rsidR="00374378" w:rsidRDefault="00374378" w:rsidP="000427AB">
      <w:pPr>
        <w:spacing w:line="360" w:lineRule="auto"/>
        <w:rPr>
          <w:rFonts w:ascii="Times New Roman" w:hAnsi="Times New Roman"/>
          <w:sz w:val="24"/>
          <w:szCs w:val="24"/>
        </w:rPr>
      </w:pPr>
      <w:r>
        <w:rPr>
          <w:rFonts w:ascii="Times New Roman" w:hAnsi="Times New Roman"/>
          <w:sz w:val="24"/>
          <w:szCs w:val="24"/>
        </w:rPr>
        <w:t xml:space="preserve">Analyzing two reasons discussed above, Parker argues that none of them is persuasive. He strongly believes that Marvell’s research result, which shows statistically significant results of increased homicide rates from the juvenile gun bans, is already convincing and thorough. He also suggests that Marvell’s result should be interpreted </w:t>
      </w:r>
      <w:r w:rsidR="005D1EDB">
        <w:rPr>
          <w:rFonts w:ascii="Times New Roman" w:hAnsi="Times New Roman"/>
          <w:sz w:val="24"/>
          <w:szCs w:val="24"/>
        </w:rPr>
        <w:t>to show that the number of additional deaths correlated with juvenile gun bans is significantly different from zero.</w:t>
      </w:r>
    </w:p>
    <w:p w14:paraId="623CB2C5" w14:textId="77777777" w:rsidR="005D1EDB" w:rsidRDefault="005D1EDB" w:rsidP="000427AB">
      <w:pPr>
        <w:spacing w:line="360" w:lineRule="auto"/>
        <w:rPr>
          <w:rFonts w:ascii="Times New Roman" w:hAnsi="Times New Roman"/>
          <w:sz w:val="24"/>
          <w:szCs w:val="24"/>
        </w:rPr>
      </w:pPr>
    </w:p>
    <w:p w14:paraId="4DA3231B" w14:textId="77777777" w:rsidR="00776581" w:rsidRPr="008A1E74" w:rsidRDefault="00102E47" w:rsidP="000427AB">
      <w:pPr>
        <w:pBdr>
          <w:bottom w:val="single" w:sz="6" w:space="1" w:color="auto"/>
        </w:pBdr>
        <w:spacing w:line="360" w:lineRule="auto"/>
        <w:rPr>
          <w:rFonts w:asciiTheme="majorHAnsi" w:hAnsiTheme="majorHAnsi"/>
          <w:b/>
          <w:sz w:val="28"/>
          <w:szCs w:val="28"/>
        </w:rPr>
      </w:pPr>
      <w:r w:rsidRPr="008A1E74">
        <w:rPr>
          <w:rFonts w:asciiTheme="majorHAnsi" w:hAnsiTheme="majorHAnsi"/>
          <w:b/>
          <w:sz w:val="28"/>
          <w:szCs w:val="28"/>
        </w:rPr>
        <w:lastRenderedPageBreak/>
        <w:t>Conclusion</w:t>
      </w:r>
    </w:p>
    <w:p w14:paraId="0686A019" w14:textId="77777777" w:rsidR="00102E47" w:rsidRDefault="00102E47" w:rsidP="000427AB">
      <w:pPr>
        <w:spacing w:line="360" w:lineRule="auto"/>
        <w:rPr>
          <w:rFonts w:ascii="Times New Roman" w:hAnsi="Times New Roman"/>
          <w:sz w:val="24"/>
          <w:szCs w:val="24"/>
        </w:rPr>
      </w:pPr>
      <w:r>
        <w:rPr>
          <w:rFonts w:ascii="Times New Roman" w:hAnsi="Times New Roman"/>
          <w:sz w:val="24"/>
          <w:szCs w:val="24"/>
        </w:rPr>
        <w:t>Parker believes that Marvell’s statistical result is correct and there should be no reasons for Marvell to discount his research finding because in doing so it would debase the currency of academic research in the public debate.</w:t>
      </w:r>
    </w:p>
    <w:p w14:paraId="75B89806" w14:textId="77777777" w:rsidR="00102E47" w:rsidRDefault="00102E47" w:rsidP="000427AB">
      <w:pPr>
        <w:spacing w:line="360" w:lineRule="auto"/>
        <w:rPr>
          <w:rFonts w:ascii="Times New Roman" w:hAnsi="Times New Roman"/>
          <w:sz w:val="24"/>
          <w:szCs w:val="24"/>
        </w:rPr>
      </w:pPr>
      <w:r>
        <w:rPr>
          <w:rFonts w:ascii="Times New Roman" w:hAnsi="Times New Roman"/>
          <w:sz w:val="24"/>
          <w:szCs w:val="24"/>
        </w:rPr>
        <w:t>In this paper, Parker reinterp</w:t>
      </w:r>
      <w:r w:rsidR="008A1E74">
        <w:rPr>
          <w:rFonts w:ascii="Times New Roman" w:hAnsi="Times New Roman"/>
          <w:sz w:val="24"/>
          <w:szCs w:val="24"/>
        </w:rPr>
        <w:t>rets Marvell’s research finding</w:t>
      </w:r>
      <w:r>
        <w:rPr>
          <w:rFonts w:ascii="Times New Roman" w:hAnsi="Times New Roman"/>
          <w:sz w:val="24"/>
          <w:szCs w:val="24"/>
        </w:rPr>
        <w:t xml:space="preserve">. According to the result from regression model, the coefficients are positive, which means </w:t>
      </w:r>
      <w:r w:rsidR="008A1E74">
        <w:rPr>
          <w:rFonts w:ascii="Times New Roman" w:hAnsi="Times New Roman"/>
          <w:sz w:val="24"/>
          <w:szCs w:val="24"/>
        </w:rPr>
        <w:t>the law of juvenile gun bans is associated with a significant increase in gun homicide rates, ranging in magnitude from a 7.8 percent increase for victims aged 15-19, to a 6.9 percent increase for victims aged 15-24, and to a 2.6 percent increase for all age groups combined.</w:t>
      </w:r>
    </w:p>
    <w:p w14:paraId="45AD202E" w14:textId="77777777" w:rsidR="00102E47" w:rsidRDefault="00102E47" w:rsidP="000427AB">
      <w:pPr>
        <w:spacing w:line="360" w:lineRule="auto"/>
        <w:rPr>
          <w:rFonts w:ascii="Times New Roman" w:hAnsi="Times New Roman"/>
          <w:sz w:val="24"/>
          <w:szCs w:val="24"/>
        </w:rPr>
      </w:pPr>
    </w:p>
    <w:p w14:paraId="1DB8643F" w14:textId="77777777" w:rsidR="000427AB" w:rsidRPr="00017CE0" w:rsidRDefault="000427AB" w:rsidP="000427AB">
      <w:pPr>
        <w:spacing w:line="360" w:lineRule="auto"/>
        <w:rPr>
          <w:rFonts w:ascii="Times New Roman" w:hAnsi="Times New Roman"/>
          <w:sz w:val="24"/>
          <w:szCs w:val="24"/>
        </w:rPr>
      </w:pPr>
    </w:p>
    <w:sectPr w:rsidR="000427AB" w:rsidRPr="00017CE0">
      <w:footerReference w:type="even" r:id="rId12"/>
      <w:footerReference w:type="default" r:id="rId13"/>
      <w:pgSz w:w="12240" w:h="15840" w:code="1"/>
      <w:pgMar w:top="1440" w:right="1440" w:bottom="1440" w:left="1440" w:header="720" w:footer="720" w:gutter="0"/>
      <w:pgNumType w:start="0"/>
      <w:cols w:space="36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2208FE" w14:textId="77777777" w:rsidR="00102E47" w:rsidRDefault="00102E47">
      <w:pPr>
        <w:spacing w:after="0" w:line="240" w:lineRule="auto"/>
      </w:pPr>
      <w:r>
        <w:separator/>
      </w:r>
    </w:p>
  </w:endnote>
  <w:endnote w:type="continuationSeparator" w:id="0">
    <w:p w14:paraId="592D8C2C" w14:textId="77777777" w:rsidR="00102E47" w:rsidRDefault="00102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Corsiva">
    <w:panose1 w:val="03010101010201010101"/>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Perpetua">
    <w:panose1 w:val="02020502060401020303"/>
    <w:charset w:val="00"/>
    <w:family w:val="auto"/>
    <w:pitch w:val="variable"/>
    <w:sig w:usb0="00000003" w:usb1="00000000" w:usb2="00000000" w:usb3="00000000" w:csb0="00000001" w:csb1="00000000"/>
  </w:font>
  <w:font w:name="Franklin Gothic Book">
    <w:panose1 w:val="020B0503020102020204"/>
    <w:charset w:val="00"/>
    <w:family w:val="auto"/>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HGｺﾞｼｯｸM">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HG創英ﾌﾟﾚｾﾞﾝｽEB">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47F1B" w14:textId="77777777" w:rsidR="00102E47" w:rsidRDefault="00102E47">
    <w:pPr>
      <w:pStyle w:val="Footer"/>
    </w:pPr>
    <w:r>
      <w:rPr>
        <w:noProof/>
      </w:rPr>
      <mc:AlternateContent>
        <mc:Choice Requires="wps">
          <w:drawing>
            <wp:anchor distT="0" distB="0" distL="114300" distR="114300" simplePos="0" relativeHeight="251664384" behindDoc="0" locked="0" layoutInCell="0" allowOverlap="1" wp14:anchorId="20C409A4" wp14:editId="1BB2A828">
              <wp:simplePos x="0" y="0"/>
              <wp:positionH relativeFrom="rightMargin">
                <wp:align>left</wp:align>
              </wp:positionH>
              <wp:positionV relativeFrom="margin">
                <wp:align>bottom</wp:align>
              </wp:positionV>
              <wp:extent cx="531495" cy="8229600"/>
              <wp:effectExtent l="0" t="0" r="1905" b="0"/>
              <wp:wrapNone/>
              <wp:docPr id="3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 cy="82296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4211D9C4" w14:textId="77777777" w:rsidR="00102E47" w:rsidRDefault="00102E47">
                          <w:pPr>
                            <w:pStyle w:val="NoSpacing"/>
                            <w:rPr>
                              <w:rFonts w:asciiTheme="majorHAnsi" w:eastAsiaTheme="majorEastAsia" w:hAnsiTheme="majorHAnsi" w:cstheme="majorBidi"/>
                              <w:sz w:val="20"/>
                            </w:rPr>
                          </w:pPr>
                          <w:sdt>
                            <w:sdtPr>
                              <w:rPr>
                                <w:rFonts w:asciiTheme="majorHAnsi" w:eastAsiaTheme="majorEastAsia" w:hAnsiTheme="majorHAnsi" w:cstheme="majorBidi"/>
                                <w:sz w:val="20"/>
                              </w:rPr>
                              <w:alias w:val="Title"/>
                              <w:id w:val="201965352"/>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20"/>
                                </w:rPr>
                                <w:t>Guns, Crime, and Academics</w:t>
                              </w:r>
                            </w:sdtContent>
                          </w:sdt>
                          <w:r>
                            <w:rPr>
                              <w:rFonts w:asciiTheme="majorHAnsi" w:eastAsiaTheme="majorEastAsia" w:hAnsiTheme="majorHAnsi" w:cstheme="majorBidi"/>
                              <w:sz w:val="20"/>
                            </w:rPr>
                            <w:t xml:space="preserve"> </w:t>
                          </w:r>
                          <w:proofErr w:type="gramStart"/>
                          <w:r>
                            <w:rPr>
                              <w:rFonts w:asciiTheme="majorHAnsi" w:eastAsiaTheme="majorEastAsia" w:hAnsiTheme="majorHAnsi" w:cstheme="majorBidi"/>
                              <w:sz w:val="20"/>
                            </w:rPr>
                            <w:t xml:space="preserve">|  </w:t>
                          </w:r>
                          <w:proofErr w:type="gramEnd"/>
                          <w:sdt>
                            <w:sdtPr>
                              <w:rPr>
                                <w:rFonts w:asciiTheme="majorHAnsi" w:eastAsiaTheme="majorEastAsia" w:hAnsiTheme="majorHAnsi" w:cstheme="majorBidi"/>
                                <w:sz w:val="20"/>
                              </w:rPr>
                              <w:alias w:val="Date"/>
                              <w:id w:val="201965362"/>
                              <w:dataBinding w:prefixMappings="xmlns:ns0='http://schemas.microsoft.com/office/2006/coverPageProps'" w:xpath="/ns0:CoverPageProperties[1]/ns0:PublishDate[1]" w:storeItemID="{55AF091B-3C7A-41E3-B477-F2FDAA23CFDA}"/>
                              <w:date w:fullDate="2012-11-23T00:00:00Z">
                                <w:dateFormat w:val="M/d/yy"/>
                                <w:lid w:val="en-US"/>
                                <w:storeMappedDataAs w:val="dateTime"/>
                                <w:calendar w:val="gregorian"/>
                              </w:date>
                            </w:sdtPr>
                            <w:sdtContent>
                              <w:r>
                                <w:rPr>
                                  <w:rFonts w:asciiTheme="majorHAnsi" w:eastAsiaTheme="majorEastAsia" w:hAnsiTheme="majorHAnsi" w:cstheme="majorBidi"/>
                                  <w:sz w:val="20"/>
                                </w:rPr>
                                <w:t>11/23/12</w:t>
                              </w:r>
                            </w:sdtContent>
                          </w:sdt>
                        </w:p>
                      </w:txbxContent>
                    </wps:txbx>
                    <wps:bodyPr rot="0" vert="vert270" wrap="square" lIns="91440" tIns="45720" rIns="109728" bIns="137160" anchor="ctr" anchorCtr="0" upright="1">
                      <a:noAutofit/>
                    </wps:bodyPr>
                  </wps:wsp>
                </a:graphicData>
              </a:graphic>
              <wp14:sizeRelH relativeFrom="margin">
                <wp14:pctWidth>50000</wp14:pctWidth>
              </wp14:sizeRelH>
              <wp14:sizeRelV relativeFrom="margin">
                <wp14:pctHeight>100000</wp14:pctHeight>
              </wp14:sizeRelV>
            </wp:anchor>
          </w:drawing>
        </mc:Choice>
        <mc:Fallback>
          <w:pict>
            <v:rect id="Rectangle 22" o:spid="_x0000_s1029" style="position:absolute;margin-left:0;margin-top:0;width:41.85pt;height:9in;z-index:251664384;visibility:visible;mso-wrap-style:square;mso-width-percent:500;mso-height-percent:1000;mso-wrap-distance-left:9pt;mso-wrap-distance-top:0;mso-wrap-distance-right:9pt;mso-wrap-distance-bottom:0;mso-position-horizontal:left;mso-position-horizontal-relative:right-margin-area;mso-position-vertical:bottom;mso-position-vertical-relative:margin;mso-width-percent:500;mso-height-percent:100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" o:allowincell="f" filled="f" stroked="f">
              <v:textbox style="layout-flow:vertical;mso-layout-flow-alt:bottom-to-top" inset=",,8.64pt,10.8pt">
                <w:txbxContent>
                  <w:p w:rsidR="00E565A1" w:rsidRDefault="00E565A1">
                    <w:pPr>
                      <w:pStyle w:val="NoSpacing"/>
                      <w:rPr>
                        <w:rFonts w:asciiTheme="majorHAnsi" w:eastAsiaTheme="majorEastAsia" w:hAnsiTheme="majorHAnsi" w:cstheme="majorBidi"/>
                        <w:sz w:val="20"/>
                      </w:rPr>
                    </w:pPr>
                    <w:sdt>
                      <w:sdtPr>
                        <w:rPr>
                          <w:rFonts w:asciiTheme="majorHAnsi" w:eastAsiaTheme="majorEastAsia" w:hAnsiTheme="majorHAnsi" w:cstheme="majorBidi"/>
                          <w:sz w:val="20"/>
                        </w:rPr>
                        <w:alias w:val="Title"/>
                        <w:id w:val="201965352"/>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20"/>
                          </w:rPr>
                          <w:t>Guns, Crime, and Academics</w:t>
                        </w:r>
                      </w:sdtContent>
                    </w:sdt>
                    <w:r>
                      <w:rPr>
                        <w:rFonts w:asciiTheme="majorHAnsi" w:eastAsiaTheme="majorEastAsia" w:hAnsiTheme="majorHAnsi" w:cstheme="majorBidi"/>
                        <w:sz w:val="20"/>
                      </w:rPr>
                      <w:t xml:space="preserve"> </w:t>
                    </w:r>
                    <w:proofErr w:type="gramStart"/>
                    <w:r>
                      <w:rPr>
                        <w:rFonts w:asciiTheme="majorHAnsi" w:eastAsiaTheme="majorEastAsia" w:hAnsiTheme="majorHAnsi" w:cstheme="majorBidi"/>
                        <w:sz w:val="20"/>
                      </w:rPr>
                      <w:t xml:space="preserve">|  </w:t>
                    </w:r>
                    <w:proofErr w:type="gramEnd"/>
                    <w:sdt>
                      <w:sdtPr>
                        <w:rPr>
                          <w:rFonts w:asciiTheme="majorHAnsi" w:eastAsiaTheme="majorEastAsia" w:hAnsiTheme="majorHAnsi" w:cstheme="majorBidi"/>
                          <w:sz w:val="20"/>
                        </w:rPr>
                        <w:alias w:val="Date"/>
                        <w:id w:val="201965362"/>
                        <w:dataBinding w:prefixMappings="xmlns:ns0='http://schemas.microsoft.com/office/2006/coverPageProps'" w:xpath="/ns0:CoverPageProperties[1]/ns0:PublishDate[1]" w:storeItemID="{55AF091B-3C7A-41E3-B477-F2FDAA23CFDA}"/>
                        <w:date w:fullDate="2012-11-23T00:00:00Z">
                          <w:dateFormat w:val="M/d/yy"/>
                          <w:lid w:val="en-US"/>
                          <w:storeMappedDataAs w:val="dateTime"/>
                          <w:calendar w:val="gregorian"/>
                        </w:date>
                      </w:sdtPr>
                      <w:sdtContent>
                        <w:r>
                          <w:rPr>
                            <w:rFonts w:asciiTheme="majorHAnsi" w:eastAsiaTheme="majorEastAsia" w:hAnsiTheme="majorHAnsi" w:cstheme="majorBidi"/>
                            <w:sz w:val="20"/>
                          </w:rPr>
                          <w:t>11/23/12</w:t>
                        </w:r>
                      </w:sdtContent>
                    </w:sdt>
                  </w:p>
                </w:txbxContent>
              </v:textbox>
              <w10:wrap anchorx="margin" anchory="margin"/>
            </v:rect>
          </w:pict>
        </mc:Fallback>
      </mc:AlternateContent>
    </w:r>
    <w:r>
      <w:rPr>
        <w:noProof/>
      </w:rPr>
      <mc:AlternateContent>
        <mc:Choice Requires="wps">
          <w:drawing>
            <wp:anchor distT="0" distB="0" distL="114300" distR="114300" simplePos="0" relativeHeight="251665408" behindDoc="0" locked="0" layoutInCell="0" allowOverlap="1" wp14:anchorId="2FE9B643" wp14:editId="3401F6DE">
              <wp:simplePos x="0" y="0"/>
              <wp:positionH relativeFrom="page">
                <wp:align>center</wp:align>
              </wp:positionH>
              <wp:positionV relativeFrom="page">
                <wp:align>center</wp:align>
              </wp:positionV>
              <wp:extent cx="7126605" cy="9434195"/>
              <wp:effectExtent l="9525" t="9525" r="14605" b="11430"/>
              <wp:wrapNone/>
              <wp:docPr id="33"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6605" cy="943419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 uri="{53640926-AAD7-44d8-BBD7-CCE9431645EC}">
                          <a14:shadowObscured xmlns:a14="http://schemas.microsoft.com/office/drawing/2010/main" val="1"/>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AutoShape 24" o:spid="_x0000_s1026" style="position:absolute;margin-left:0;margin-top:0;width:561.15pt;height:742.85pt;z-index:251665408;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637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" o:allowincell="f" filled="f" fillcolor="black" strokeweight="1pt">
              <w10:wrap anchorx="page" anchory="page"/>
            </v:roundrect>
          </w:pict>
        </mc:Fallback>
      </mc:AlternateContent>
    </w:r>
    <w:r>
      <w:rPr>
        <w:noProof/>
      </w:rPr>
      <mc:AlternateContent>
        <mc:Choice Requires="wps">
          <w:drawing>
            <wp:anchor distT="0" distB="0" distL="114300" distR="114300" simplePos="0" relativeHeight="251663360" behindDoc="0" locked="0" layoutInCell="0" allowOverlap="1" wp14:anchorId="4A6863E9" wp14:editId="21CDC381">
              <wp:simplePos x="0" y="0"/>
              <wp:positionH relativeFrom="rightMargin">
                <wp:align>left</wp:align>
              </wp:positionH>
              <wp:positionV relativeFrom="bottomMargin">
                <wp:align>top</wp:align>
              </wp:positionV>
              <wp:extent cx="520700" cy="520700"/>
              <wp:effectExtent l="0" t="0" r="3175" b="3175"/>
              <wp:wrapNone/>
              <wp:docPr id="3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ellipse">
                        <a:avLst/>
                      </a:prstGeom>
                      <a:solidFill>
                        <a:schemeClr val="accent1"/>
                      </a:solidFill>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txbx>
                      <w:txbxContent>
                        <w:p w14:paraId="32B4866D" w14:textId="77777777" w:rsidR="00102E47" w:rsidRDefault="00102E47">
                          <w:pPr>
                            <w:pStyle w:val="NoSpacing"/>
                            <w:jc w:val="center"/>
                            <w:rPr>
                              <w:color w:val="FFFFFF" w:themeColor="background1"/>
                              <w:sz w:val="40"/>
                              <w:szCs w:val="40"/>
                            </w:rPr>
                          </w:pPr>
                          <w:r>
                            <w:fldChar w:fldCharType="begin"/>
                          </w:r>
                          <w:r>
                            <w:instrText xml:space="preserve"> PAGE  \* Arabic  \* MERGEFORMAT </w:instrText>
                          </w:r>
                          <w:r>
                            <w:fldChar w:fldCharType="separate"/>
                          </w:r>
                          <w:r w:rsidR="00CF45E8" w:rsidRPr="00CF45E8">
                            <w:rPr>
                              <w:noProof/>
                              <w:color w:val="FFFFFF" w:themeColor="background1"/>
                              <w:sz w:val="40"/>
                              <w:szCs w:val="40"/>
                            </w:rPr>
                            <w:t>4</w:t>
                          </w:r>
                          <w:r>
                            <w:rPr>
                              <w:noProof/>
                              <w:color w:val="FFFFFF" w:themeColor="background1"/>
                              <w:sz w:val="40"/>
                              <w:szCs w:val="40"/>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id="Oval 21" o:spid="_x0000_s1030" style="position:absolute;margin-left:0;margin-top:0;width:41pt;height:41pt;z-index:251663360;visibility:visible;mso-wrap-style:square;mso-width-percent:0;mso-height-percent:0;mso-wrap-distance-left:9pt;mso-wrap-distance-top:0;mso-wrap-distance-right:9pt;mso-wrap-distance-bottom:0;mso-position-horizontal:left;mso-position-horizontal-relative:right-margin-area;mso-position-vertical:top;mso-position-vertical-relative:bottom-margin-area;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" o:allowincell="f" fillcolor="#d34817 [3204]" stroked="f">
              <v:textbox inset="0,0,0,0">
                <w:txbxContent>
                  <w:p w:rsidR="00E565A1" w:rsidRDefault="00E565A1">
                    <w:pPr>
                      <w:pStyle w:val="NoSpacing"/>
                      <w:jc w:val="center"/>
                      <w:rPr>
                        <w:color w:val="FFFFFF" w:themeColor="background1"/>
                        <w:sz w:val="40"/>
                        <w:szCs w:val="40"/>
                      </w:rPr>
                    </w:pPr>
                    <w:r>
                      <w:fldChar w:fldCharType="begin"/>
                    </w:r>
                    <w:r>
                      <w:instrText xml:space="preserve"> PAGE  \* Arabic  \* MERGEFORMAT </w:instrText>
                    </w:r>
                    <w:r>
                      <w:fldChar w:fldCharType="separate"/>
                    </w:r>
                    <w:r>
                      <w:rPr>
                        <w:noProof/>
                        <w:color w:val="FFFFFF" w:themeColor="background1"/>
                        <w:sz w:val="40"/>
                        <w:szCs w:val="40"/>
                      </w:rPr>
                      <w:t>2</w:t>
                    </w:r>
                    <w:r>
                      <w:rPr>
                        <w:noProof/>
                        <w:color w:val="FFFFFF" w:themeColor="background1"/>
                        <w:sz w:val="40"/>
                        <w:szCs w:val="40"/>
                      </w:rPr>
                      <w:fldChar w:fldCharType="end"/>
                    </w:r>
                  </w:p>
                </w:txbxContent>
              </v:textbox>
              <w10:wrap anchorx="margin" anchory="margin"/>
            </v:oval>
          </w:pict>
        </mc:Fallback>
      </mc:AlternateConten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458BD" w14:textId="77777777" w:rsidR="00102E47" w:rsidRDefault="00102E47">
    <w:pPr>
      <w:rPr>
        <w:sz w:val="20"/>
      </w:rPr>
    </w:pPr>
    <w:r>
      <w:rPr>
        <w:noProof/>
        <w:sz w:val="10"/>
        <w:szCs w:val="10"/>
      </w:rPr>
      <mc:AlternateContent>
        <mc:Choice Requires="wps">
          <w:drawing>
            <wp:anchor distT="0" distB="0" distL="114300" distR="114300" simplePos="0" relativeHeight="251661312" behindDoc="0" locked="0" layoutInCell="0" allowOverlap="1" wp14:anchorId="6DD1E7E1" wp14:editId="28B98F89">
              <wp:simplePos x="0" y="0"/>
              <wp:positionH relativeFrom="leftMargin">
                <wp:align>right</wp:align>
              </wp:positionH>
              <wp:positionV relativeFrom="margin">
                <wp:align>bottom</wp:align>
              </wp:positionV>
              <wp:extent cx="594995" cy="8229600"/>
              <wp:effectExtent l="0" t="0" r="0" b="0"/>
              <wp:wrapNone/>
              <wp:docPr id="3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 cy="822960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5A34A52B" w14:textId="77777777" w:rsidR="00102E47" w:rsidRDefault="00102E47">
                          <w:pPr>
                            <w:pStyle w:val="NoSpacing"/>
                            <w:rPr>
                              <w:rFonts w:asciiTheme="majorHAnsi" w:eastAsiaTheme="majorEastAsia" w:hAnsiTheme="majorHAnsi" w:cstheme="majorBidi"/>
                              <w:sz w:val="20"/>
                            </w:rPr>
                          </w:pPr>
                          <w:sdt>
                            <w:sdtPr>
                              <w:rPr>
                                <w:rFonts w:asciiTheme="majorHAnsi" w:eastAsiaTheme="majorEastAsia" w:hAnsiTheme="majorHAnsi" w:cstheme="majorBidi"/>
                                <w:sz w:val="20"/>
                              </w:rPr>
                              <w:alias w:val="Title"/>
                              <w:id w:val="62384370"/>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20"/>
                                </w:rPr>
                                <w:t>Guns, Crime, and Academics</w:t>
                              </w:r>
                            </w:sdtContent>
                          </w:sdt>
                          <w:r>
                            <w:rPr>
                              <w:rFonts w:asciiTheme="majorHAnsi" w:eastAsiaTheme="majorEastAsia" w:hAnsiTheme="majorHAnsi" w:cstheme="majorBidi"/>
                              <w:sz w:val="20"/>
                            </w:rPr>
                            <w:t xml:space="preserve"> </w:t>
                          </w:r>
                          <w:proofErr w:type="gramStart"/>
                          <w:r>
                            <w:rPr>
                              <w:rFonts w:asciiTheme="majorHAnsi" w:eastAsiaTheme="majorEastAsia" w:hAnsiTheme="majorHAnsi" w:cstheme="majorBidi"/>
                              <w:sz w:val="20"/>
                            </w:rPr>
                            <w:t xml:space="preserve">|  </w:t>
                          </w:r>
                          <w:proofErr w:type="gramEnd"/>
                          <w:sdt>
                            <w:sdtPr>
                              <w:rPr>
                                <w:rFonts w:asciiTheme="majorHAnsi" w:eastAsiaTheme="majorEastAsia" w:hAnsiTheme="majorHAnsi" w:cstheme="majorBidi"/>
                                <w:sz w:val="20"/>
                              </w:rPr>
                              <w:alias w:val="Date"/>
                              <w:id w:val="62384371"/>
                              <w:dataBinding w:prefixMappings="xmlns:ns0='http://schemas.microsoft.com/office/2006/coverPageProps'" w:xpath="/ns0:CoverPageProperties[1]/ns0:PublishDate[1]" w:storeItemID="{55AF091B-3C7A-41E3-B477-F2FDAA23CFDA}"/>
                              <w:date w:fullDate="2012-11-23T00:00:00Z">
                                <w:dateFormat w:val="M/d/yy"/>
                                <w:lid w:val="en-US"/>
                                <w:storeMappedDataAs w:val="dateTime"/>
                                <w:calendar w:val="gregorian"/>
                              </w:date>
                            </w:sdtPr>
                            <w:sdtContent>
                              <w:r>
                                <w:rPr>
                                  <w:rFonts w:asciiTheme="majorHAnsi" w:eastAsiaTheme="majorEastAsia" w:hAnsiTheme="majorHAnsi" w:cstheme="majorBidi"/>
                                  <w:sz w:val="20"/>
                                </w:rPr>
                                <w:t>11/23/12</w:t>
                              </w:r>
                            </w:sdtContent>
                          </w:sdt>
                        </w:p>
                      </w:txbxContent>
                    </wps:txbx>
                    <wps:bodyPr rot="0" vert="vert270" wrap="square" lIns="91440" tIns="45720" rIns="109728" bIns="137160" anchor="ctr" anchorCtr="0" upright="1">
                      <a:noAutofit/>
                    </wps:bodyPr>
                  </wps:wsp>
                </a:graphicData>
              </a:graphic>
              <wp14:sizeRelH relativeFrom="margin">
                <wp14:pctWidth>50000</wp14:pctWidth>
              </wp14:sizeRelH>
              <wp14:sizeRelV relativeFrom="margin">
                <wp14:pctHeight>100000</wp14:pctHeight>
              </wp14:sizeRelV>
            </wp:anchor>
          </w:drawing>
        </mc:Choice>
        <mc:Fallback>
          <w:pict>
            <v:rect id="Rectangle 24" o:spid="_x0000_s1031" style="position:absolute;margin-left:-4.35pt;margin-top:0;width:46.85pt;height:9in;z-index:251661312;visibility:visible;mso-wrap-style:square;mso-width-percent:500;mso-height-percent:1000;mso-wrap-distance-left:9pt;mso-wrap-distance-top:0;mso-wrap-distance-right:9pt;mso-wrap-distance-bottom:0;mso-position-horizontal:right;mso-position-horizontal-relative:left-margin-area;mso-position-vertical:bottom;mso-position-vertical-relative:margin;mso-width-percent:500;mso-height-percent:100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" o:allowincell="f" filled="f" stroked="f">
              <v:textbox style="layout-flow:vertical;mso-layout-flow-alt:bottom-to-top" inset=",,8.64pt,10.8pt">
                <w:txbxContent>
                  <w:p w:rsidR="00E565A1" w:rsidRDefault="00E565A1">
                    <w:pPr>
                      <w:pStyle w:val="NoSpacing"/>
                      <w:rPr>
                        <w:rFonts w:asciiTheme="majorHAnsi" w:eastAsiaTheme="majorEastAsia" w:hAnsiTheme="majorHAnsi" w:cstheme="majorBidi"/>
                        <w:sz w:val="20"/>
                      </w:rPr>
                    </w:pPr>
                    <w:sdt>
                      <w:sdtPr>
                        <w:rPr>
                          <w:rFonts w:asciiTheme="majorHAnsi" w:eastAsiaTheme="majorEastAsia" w:hAnsiTheme="majorHAnsi" w:cstheme="majorBidi"/>
                          <w:sz w:val="20"/>
                        </w:rPr>
                        <w:alias w:val="Title"/>
                        <w:id w:val="62384370"/>
                        <w:dataBinding w:prefixMappings="xmlns:ns0='http://schemas.openxmlformats.org/package/2006/metadata/core-properties' xmlns:ns1='http://purl.org/dc/elements/1.1/'" w:xpath="/ns0:coreProperties[1]/ns1:title[1]" w:storeItemID="{6C3C8BC8-F283-45AE-878A-BAB7291924A1}"/>
                        <w:text/>
                      </w:sdtPr>
                      <w:sdtContent>
                        <w:r>
                          <w:rPr>
                            <w:rFonts w:asciiTheme="majorHAnsi" w:eastAsiaTheme="majorEastAsia" w:hAnsiTheme="majorHAnsi" w:cstheme="majorBidi"/>
                            <w:sz w:val="20"/>
                          </w:rPr>
                          <w:t>Guns, Crime, and Academics</w:t>
                        </w:r>
                      </w:sdtContent>
                    </w:sdt>
                    <w:r>
                      <w:rPr>
                        <w:rFonts w:asciiTheme="majorHAnsi" w:eastAsiaTheme="majorEastAsia" w:hAnsiTheme="majorHAnsi" w:cstheme="majorBidi"/>
                        <w:sz w:val="20"/>
                      </w:rPr>
                      <w:t xml:space="preserve"> </w:t>
                    </w:r>
                    <w:proofErr w:type="gramStart"/>
                    <w:r>
                      <w:rPr>
                        <w:rFonts w:asciiTheme="majorHAnsi" w:eastAsiaTheme="majorEastAsia" w:hAnsiTheme="majorHAnsi" w:cstheme="majorBidi"/>
                        <w:sz w:val="20"/>
                      </w:rPr>
                      <w:t xml:space="preserve">|  </w:t>
                    </w:r>
                    <w:proofErr w:type="gramEnd"/>
                    <w:sdt>
                      <w:sdtPr>
                        <w:rPr>
                          <w:rFonts w:asciiTheme="majorHAnsi" w:eastAsiaTheme="majorEastAsia" w:hAnsiTheme="majorHAnsi" w:cstheme="majorBidi"/>
                          <w:sz w:val="20"/>
                        </w:rPr>
                        <w:alias w:val="Date"/>
                        <w:id w:val="62384371"/>
                        <w:dataBinding w:prefixMappings="xmlns:ns0='http://schemas.microsoft.com/office/2006/coverPageProps'" w:xpath="/ns0:CoverPageProperties[1]/ns0:PublishDate[1]" w:storeItemID="{55AF091B-3C7A-41E3-B477-F2FDAA23CFDA}"/>
                        <w:date w:fullDate="2012-11-23T00:00:00Z">
                          <w:dateFormat w:val="M/d/yy"/>
                          <w:lid w:val="en-US"/>
                          <w:storeMappedDataAs w:val="dateTime"/>
                          <w:calendar w:val="gregorian"/>
                        </w:date>
                      </w:sdtPr>
                      <w:sdtContent>
                        <w:r>
                          <w:rPr>
                            <w:rFonts w:asciiTheme="majorHAnsi" w:eastAsiaTheme="majorEastAsia" w:hAnsiTheme="majorHAnsi" w:cstheme="majorBidi"/>
                            <w:sz w:val="20"/>
                          </w:rPr>
                          <w:t>11/23/12</w:t>
                        </w:r>
                      </w:sdtContent>
                    </w:sdt>
                  </w:p>
                </w:txbxContent>
              </v:textbox>
              <w10:wrap anchorx="margin" anchory="margin"/>
            </v:rect>
          </w:pict>
        </mc:Fallback>
      </mc:AlternateContent>
    </w:r>
    <w:r>
      <w:rPr>
        <w:noProof/>
        <w:sz w:val="20"/>
      </w:rPr>
      <mc:AlternateContent>
        <mc:Choice Requires="wps">
          <w:drawing>
            <wp:anchor distT="0" distB="0" distL="114300" distR="114300" simplePos="0" relativeHeight="251660288" behindDoc="0" locked="0" layoutInCell="0" allowOverlap="1" wp14:anchorId="71C44AB7" wp14:editId="1273476B">
              <wp:simplePos x="0" y="0"/>
              <wp:positionH relativeFrom="page">
                <wp:align>center</wp:align>
              </wp:positionH>
              <wp:positionV relativeFrom="page">
                <wp:align>center</wp:align>
              </wp:positionV>
              <wp:extent cx="7126605" cy="9434195"/>
              <wp:effectExtent l="9525" t="9525" r="14605" b="11430"/>
              <wp:wrapNone/>
              <wp:docPr id="36"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6605" cy="943419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 uri="{53640926-AAD7-44d8-BBD7-CCE9431645EC}">
                          <a14:shadowObscured xmlns:a14="http://schemas.microsoft.com/office/drawing/2010/main" val="1"/>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w:pict>
            <v:roundrect id="AutoShape 21" o:spid="_x0000_s1026" style="position:absolute;margin-left:0;margin-top:0;width:561.15pt;height:742.85pt;z-index:251660288;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637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" o:allowincell="f" filled="f" fillcolor="black" strokeweight="1pt">
              <w10:wrap anchorx="page" anchory="page"/>
            </v:roundrect>
          </w:pict>
        </mc:Fallback>
      </mc:AlternateContent>
    </w:r>
    <w:r>
      <w:rPr>
        <w:noProof/>
        <w:sz w:val="20"/>
      </w:rPr>
      <mc:AlternateContent>
        <mc:Choice Requires="wps">
          <w:drawing>
            <wp:anchor distT="0" distB="0" distL="114300" distR="114300" simplePos="0" relativeHeight="251659264" behindDoc="0" locked="0" layoutInCell="0" allowOverlap="1" wp14:anchorId="6B878DF0" wp14:editId="4A5D279F">
              <wp:simplePos x="0" y="0"/>
              <wp:positionH relativeFrom="leftMargin">
                <wp:align>right</wp:align>
              </wp:positionH>
              <wp:positionV relativeFrom="bottomMargin">
                <wp:align>top</wp:align>
              </wp:positionV>
              <wp:extent cx="520700" cy="520700"/>
              <wp:effectExtent l="8890" t="0" r="3810" b="3175"/>
              <wp:wrapNone/>
              <wp:docPr id="37"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ellipse">
                        <a:avLst/>
                      </a:prstGeom>
                      <a:solidFill>
                        <a:schemeClr val="accent1"/>
                      </a:solidFill>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txbx>
                      <w:txbxContent>
                        <w:p w14:paraId="1D3DABF4" w14:textId="77777777" w:rsidR="00102E47" w:rsidRDefault="00102E47">
                          <w:pPr>
                            <w:pStyle w:val="NoSpacing"/>
                            <w:jc w:val="center"/>
                            <w:rPr>
                              <w:color w:val="FFFFFF" w:themeColor="background1"/>
                              <w:sz w:val="40"/>
                              <w:szCs w:val="40"/>
                            </w:rPr>
                          </w:pPr>
                          <w:r>
                            <w:fldChar w:fldCharType="begin"/>
                          </w:r>
                          <w:r>
                            <w:instrText xml:space="preserve"> PAGE  \* Arabic  \* MERGEFORMAT </w:instrText>
                          </w:r>
                          <w:r>
                            <w:fldChar w:fldCharType="separate"/>
                          </w:r>
                          <w:r w:rsidR="00D713EB" w:rsidRPr="00D713EB">
                            <w:rPr>
                              <w:noProof/>
                              <w:color w:val="FFFFFF" w:themeColor="background1"/>
                              <w:sz w:val="40"/>
                              <w:szCs w:val="40"/>
                            </w:rPr>
                            <w:t>1</w:t>
                          </w:r>
                          <w:r>
                            <w:rPr>
                              <w:noProof/>
                              <w:color w:val="FFFFFF" w:themeColor="background1"/>
                              <w:sz w:val="40"/>
                              <w:szCs w:val="40"/>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8" o:spid="_x0000_s1032" style="position:absolute;margin-left:-10.2pt;margin-top:0;width:41pt;height:41pt;z-index:251659264;visibility:visible;mso-wrap-style:square;mso-width-percent:0;mso-height-percent:0;mso-wrap-distance-left:9pt;mso-wrap-distance-top:0;mso-wrap-distance-right:9pt;mso-wrap-distance-bottom:0;mso-position-horizontal:right;mso-position-horizontal-relative:left-margin-area;mso-position-vertical:top;mso-position-vertical-relative:bottom-margin-area;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" o:allowincell="f" fillcolor="#d34817 [3204]" stroked="f">
              <v:textbox inset="0,0,0,0">
                <w:txbxContent>
                  <w:p w:rsidR="00E565A1" w:rsidRDefault="00E565A1">
                    <w:pPr>
                      <w:pStyle w:val="NoSpacing"/>
                      <w:jc w:val="center"/>
                      <w:rPr>
                        <w:color w:val="FFFFFF" w:themeColor="background1"/>
                        <w:sz w:val="40"/>
                        <w:szCs w:val="40"/>
                      </w:rPr>
                    </w:pPr>
                    <w:r>
                      <w:fldChar w:fldCharType="begin"/>
                    </w:r>
                    <w:r>
                      <w:instrText xml:space="preserve"> PAGE  \* Arabic  \* MERGEFORMAT </w:instrText>
                    </w:r>
                    <w:r>
                      <w:fldChar w:fldCharType="separate"/>
                    </w:r>
                    <w:r w:rsidR="00003117" w:rsidRPr="00003117">
                      <w:rPr>
                        <w:noProof/>
                        <w:color w:val="FFFFFF" w:themeColor="background1"/>
                        <w:sz w:val="40"/>
                        <w:szCs w:val="40"/>
                      </w:rPr>
                      <w:t>1</w:t>
                    </w:r>
                    <w:r>
                      <w:rPr>
                        <w:noProof/>
                        <w:color w:val="FFFFFF" w:themeColor="background1"/>
                        <w:sz w:val="40"/>
                        <w:szCs w:val="40"/>
                      </w:rPr>
                      <w:fldChar w:fldCharType="end"/>
                    </w:r>
                  </w:p>
                </w:txbxContent>
              </v:textbox>
              <w10:wrap anchorx="margin" anchory="margin"/>
            </v:oval>
          </w:pict>
        </mc:Fallback>
      </mc:AlternateContent>
    </w:r>
  </w:p>
  <w:p w14:paraId="2F7D331D" w14:textId="77777777" w:rsidR="00102E47" w:rsidRDefault="00102E47">
    <w:pPr>
      <w:pStyle w:val="Footer"/>
      <w:rPr>
        <w:sz w:val="2"/>
        <w:szCs w:val="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B3205" w14:textId="77777777" w:rsidR="00102E47" w:rsidRDefault="00102E47">
      <w:pPr>
        <w:spacing w:after="0" w:line="240" w:lineRule="auto"/>
      </w:pPr>
      <w:r>
        <w:separator/>
      </w:r>
    </w:p>
  </w:footnote>
  <w:footnote w:type="continuationSeparator" w:id="0">
    <w:p w14:paraId="33F8C306" w14:textId="77777777" w:rsidR="00102E47" w:rsidRDefault="00102E4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28E6A" w:themeColor="accent3"/>
      </w:rPr>
    </w:lvl>
  </w:abstractNum>
  <w:abstractNum w:abstractNumId="1">
    <w:nsid w:val="FFFFFF81"/>
    <w:multiLevelType w:val="singleLevel"/>
    <w:tmpl w:val="9A8A1DFA"/>
    <w:lvl w:ilvl="0">
      <w:start w:val="1"/>
      <w:numFmt w:val="bullet"/>
      <w:pStyle w:val="ListBullet4"/>
      <w:lvlText w:val=""/>
      <w:lvlJc w:val="left"/>
      <w:pPr>
        <w:ind w:left="1440" w:hanging="360"/>
      </w:pPr>
      <w:rPr>
        <w:rFonts w:ascii="Symbol" w:hAnsi="Symbol" w:hint="default"/>
        <w:color w:val="A28E6A" w:themeColor="accent3"/>
      </w:rPr>
    </w:lvl>
  </w:abstractNum>
  <w:abstractNum w:abstractNumId="2">
    <w:nsid w:val="FFFFFF82"/>
    <w:multiLevelType w:val="singleLevel"/>
    <w:tmpl w:val="AC6E7B80"/>
    <w:lvl w:ilvl="0">
      <w:start w:val="1"/>
      <w:numFmt w:val="bullet"/>
      <w:pStyle w:val="ListBullet3"/>
      <w:lvlText w:val=""/>
      <w:lvlJc w:val="left"/>
      <w:pPr>
        <w:ind w:left="1080" w:hanging="360"/>
      </w:pPr>
      <w:rPr>
        <w:rFonts w:ascii="Symbol" w:hAnsi="Symbol" w:hint="default"/>
        <w:color w:val="EE8C69" w:themeColor="accent1" w:themeTint="99"/>
      </w:rPr>
    </w:lvl>
  </w:abstractNum>
  <w:abstractNum w:abstractNumId="3">
    <w:nsid w:val="FFFFFF83"/>
    <w:multiLevelType w:val="singleLevel"/>
    <w:tmpl w:val="3EFA84BC"/>
    <w:lvl w:ilvl="0">
      <w:start w:val="1"/>
      <w:numFmt w:val="bullet"/>
      <w:pStyle w:val="ListBullet2"/>
      <w:lvlText w:val=""/>
      <w:lvlJc w:val="left"/>
      <w:pPr>
        <w:ind w:left="720" w:hanging="360"/>
      </w:pPr>
      <w:rPr>
        <w:rFonts w:ascii="Symbol" w:hAnsi="Symbol" w:hint="default"/>
        <w:color w:val="D34817" w:themeColor="accent1"/>
      </w:rPr>
    </w:lvl>
  </w:abstractNum>
  <w:abstractNum w:abstractNumId="4">
    <w:nsid w:val="FFFFFF89"/>
    <w:multiLevelType w:val="singleLevel"/>
    <w:tmpl w:val="7E249CE2"/>
    <w:lvl w:ilvl="0">
      <w:start w:val="1"/>
      <w:numFmt w:val="bullet"/>
      <w:pStyle w:val="ListBullet"/>
      <w:lvlText w:val=""/>
      <w:lvlJc w:val="left"/>
      <w:pPr>
        <w:ind w:left="360" w:hanging="360"/>
      </w:pPr>
      <w:rPr>
        <w:rFonts w:ascii="Symbol" w:hAnsi="Symbol" w:hint="default"/>
        <w:color w:val="9D3511" w:themeColor="accent1" w:themeShade="BF"/>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attachedTemplate r:id="rId1"/>
  <w:defaultTabStop w:val="720"/>
  <w:evenAndOddHeaders/>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D07"/>
    <w:rsid w:val="00003117"/>
    <w:rsid w:val="00017CE0"/>
    <w:rsid w:val="000427AB"/>
    <w:rsid w:val="00102E47"/>
    <w:rsid w:val="001B0C2A"/>
    <w:rsid w:val="00255D41"/>
    <w:rsid w:val="00374378"/>
    <w:rsid w:val="003B2D07"/>
    <w:rsid w:val="003E79B8"/>
    <w:rsid w:val="0043677C"/>
    <w:rsid w:val="004A7FA1"/>
    <w:rsid w:val="005D1EDB"/>
    <w:rsid w:val="005D5801"/>
    <w:rsid w:val="006A57A9"/>
    <w:rsid w:val="007034E3"/>
    <w:rsid w:val="00776581"/>
    <w:rsid w:val="008A1E74"/>
    <w:rsid w:val="00CF45E8"/>
    <w:rsid w:val="00D713EB"/>
    <w:rsid w:val="00DD4735"/>
    <w:rsid w:val="00E565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CB57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pPr>
    <w:rPr>
      <w:rFonts w:cs="Times New Roman"/>
      <w:color w:val="000000" w:themeColor="text1"/>
      <w:szCs w:val="20"/>
    </w:rPr>
  </w:style>
  <w:style w:type="paragraph" w:styleId="Heading1">
    <w:name w:val="heading 1"/>
    <w:basedOn w:val="Normal"/>
    <w:next w:val="Normal"/>
    <w:link w:val="Heading1Char"/>
    <w:uiPriority w:val="9"/>
    <w:qFormat/>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qFormat/>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qFormat/>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unhideWhenUsed/>
    <w:qFormat/>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unhideWhenUsed/>
    <w:qFormat/>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unhideWhenUsed/>
    <w:qFormat/>
    <w:pPr>
      <w:spacing w:before="200" w:after="0"/>
      <w:outlineLvl w:val="5"/>
    </w:pPr>
    <w:rPr>
      <w:rFonts w:asciiTheme="majorHAnsi" w:hAnsiTheme="majorHAnsi"/>
      <w:color w:val="524733" w:themeColor="accent3" w:themeShade="80"/>
      <w:spacing w:val="10"/>
      <w:sz w:val="24"/>
    </w:rPr>
  </w:style>
  <w:style w:type="paragraph" w:styleId="Heading7">
    <w:name w:val="heading 7"/>
    <w:basedOn w:val="Normal"/>
    <w:next w:val="Normal"/>
    <w:link w:val="Heading7Char"/>
    <w:uiPriority w:val="9"/>
    <w:unhideWhenUsed/>
    <w:qFormat/>
    <w:pPr>
      <w:spacing w:before="200" w:after="0"/>
      <w:outlineLvl w:val="6"/>
    </w:pPr>
    <w:rPr>
      <w:rFonts w:asciiTheme="majorHAnsi" w:hAnsiTheme="majorHAnsi"/>
      <w:i/>
      <w:color w:val="524733" w:themeColor="accent3" w:themeShade="80"/>
      <w:spacing w:val="10"/>
      <w:sz w:val="24"/>
    </w:rPr>
  </w:style>
  <w:style w:type="paragraph" w:styleId="Heading8">
    <w:name w:val="heading 8"/>
    <w:basedOn w:val="Normal"/>
    <w:next w:val="Normal"/>
    <w:link w:val="Heading8Char"/>
    <w:uiPriority w:val="9"/>
    <w:unhideWhenUsed/>
    <w:qFormat/>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unhideWhenUsed/>
    <w:qFormat/>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imes New Roman"/>
      <w:b/>
      <w:color w:val="9D3511" w:themeColor="accent1" w:themeShade="BF"/>
      <w:spacing w:val="20"/>
      <w:sz w:val="28"/>
      <w:szCs w:val="32"/>
    </w:rPr>
  </w:style>
  <w:style w:type="character" w:customStyle="1" w:styleId="Heading2Char">
    <w:name w:val="Heading 2 Char"/>
    <w:basedOn w:val="DefaultParagraphFont"/>
    <w:link w:val="Heading2"/>
    <w:uiPriority w:val="9"/>
    <w:rPr>
      <w:rFonts w:asciiTheme="majorHAnsi" w:hAnsiTheme="majorHAnsi" w:cs="Times New Roman"/>
      <w:b/>
      <w:color w:val="9D3511" w:themeColor="accent1" w:themeShade="BF"/>
      <w:spacing w:val="20"/>
      <w:sz w:val="24"/>
      <w:szCs w:val="28"/>
    </w:rPr>
  </w:style>
  <w:style w:type="character" w:customStyle="1" w:styleId="Heading3Char">
    <w:name w:val="Heading 3 Char"/>
    <w:basedOn w:val="DefaultParagraphFont"/>
    <w:link w:val="Heading3"/>
    <w:uiPriority w:val="9"/>
    <w:rPr>
      <w:rFonts w:asciiTheme="majorHAnsi" w:hAnsiTheme="majorHAnsi" w:cs="Times New Roman"/>
      <w:b/>
      <w:color w:val="D34817" w:themeColor="accent1"/>
      <w:spacing w:val="20"/>
      <w:sz w:val="24"/>
      <w:szCs w:val="24"/>
    </w:rPr>
  </w:style>
  <w:style w:type="paragraph" w:styleId="Title">
    <w:name w:val="Title"/>
    <w:basedOn w:val="Normal"/>
    <w:link w:val="TitleChar"/>
    <w:uiPriority w:val="10"/>
    <w:qFormat/>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Pr>
      <w:rFonts w:asciiTheme="majorHAnsi" w:hAnsiTheme="majorHAnsi" w:cs="Times New Roman"/>
      <w:b/>
      <w:smallCaps/>
      <w:color w:val="D34817" w:themeColor="accent1"/>
      <w:sz w:val="48"/>
      <w:szCs w:val="48"/>
    </w:rPr>
  </w:style>
  <w:style w:type="paragraph" w:styleId="Subtitle">
    <w:name w:val="Subtitle"/>
    <w:basedOn w:val="Normal"/>
    <w:link w:val="SubtitleChar"/>
    <w:uiPriority w:val="11"/>
    <w:qFormat/>
    <w:pPr>
      <w:spacing w:after="480" w:line="240" w:lineRule="auto"/>
      <w:jc w:val="center"/>
    </w:pPr>
    <w:rPr>
      <w:rFonts w:asciiTheme="majorHAnsi" w:hAnsiTheme="majorHAnsi" w:cstheme="minorHAnsi"/>
      <w:color w:val="000000"/>
      <w:sz w:val="28"/>
      <w:szCs w:val="24"/>
    </w:rPr>
  </w:style>
  <w:style w:type="character" w:customStyle="1" w:styleId="SubtitleChar">
    <w:name w:val="Subtitle Char"/>
    <w:basedOn w:val="DefaultParagraphFont"/>
    <w:link w:val="Subtitle"/>
    <w:uiPriority w:val="11"/>
    <w:rPr>
      <w:rFonts w:asciiTheme="majorHAnsi" w:hAnsiTheme="majorHAnsi" w:cstheme="minorHAnsi"/>
      <w:sz w:val="28"/>
      <w:szCs w:val="24"/>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uiPriority w:val="35"/>
    <w:unhideWhenUsed/>
    <w:qFormat/>
    <w:pPr>
      <w:spacing w:after="0" w:line="240" w:lineRule="auto"/>
    </w:pPr>
    <w:rPr>
      <w:bCs/>
      <w:smallCaps/>
      <w:color w:val="732117" w:themeColor="accent2" w:themeShade="BF"/>
      <w:spacing w:val="10"/>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808080" w:themeColor="background1" w:themeShade="80"/>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cs="Times New Roman"/>
      <w:b/>
      <w:color w:val="7B6A4D" w:themeColor="accent3" w:themeShade="BF"/>
      <w:spacing w:val="20"/>
      <w:sz w:val="24"/>
    </w:rPr>
  </w:style>
  <w:style w:type="character" w:customStyle="1" w:styleId="Heading5Char">
    <w:name w:val="Heading 5 Char"/>
    <w:basedOn w:val="DefaultParagraphFont"/>
    <w:link w:val="Heading5"/>
    <w:uiPriority w:val="9"/>
    <w:rPr>
      <w:rFonts w:asciiTheme="majorHAnsi" w:hAnsiTheme="majorHAnsi" w:cs="Times New Roman"/>
      <w:b/>
      <w:i/>
      <w:color w:val="7B6A4D" w:themeColor="accent3" w:themeShade="BF"/>
      <w:spacing w:val="20"/>
      <w:szCs w:val="26"/>
    </w:rPr>
  </w:style>
  <w:style w:type="character" w:customStyle="1" w:styleId="Heading6Char">
    <w:name w:val="Heading 6 Char"/>
    <w:basedOn w:val="DefaultParagraphFont"/>
    <w:link w:val="Heading6"/>
    <w:uiPriority w:val="9"/>
    <w:rPr>
      <w:rFonts w:asciiTheme="majorHAnsi" w:hAnsiTheme="majorHAnsi" w:cs="Times New Roman"/>
      <w:color w:val="524733" w:themeColor="accent3" w:themeShade="80"/>
      <w:spacing w:val="10"/>
      <w:sz w:val="24"/>
      <w:szCs w:val="20"/>
    </w:rPr>
  </w:style>
  <w:style w:type="character" w:customStyle="1" w:styleId="Heading7Char">
    <w:name w:val="Heading 7 Char"/>
    <w:basedOn w:val="DefaultParagraphFont"/>
    <w:link w:val="Heading7"/>
    <w:uiPriority w:val="9"/>
    <w:rPr>
      <w:rFonts w:asciiTheme="majorHAnsi" w:hAnsiTheme="majorHAnsi" w:cs="Times New Roman"/>
      <w:i/>
      <w:color w:val="524733" w:themeColor="accent3" w:themeShade="80"/>
      <w:spacing w:val="10"/>
      <w:sz w:val="24"/>
      <w:szCs w:val="20"/>
    </w:rPr>
  </w:style>
  <w:style w:type="character" w:customStyle="1" w:styleId="Heading8Char">
    <w:name w:val="Heading 8 Char"/>
    <w:basedOn w:val="DefaultParagraphFont"/>
    <w:link w:val="Heading8"/>
    <w:uiPriority w:val="9"/>
    <w:rPr>
      <w:rFonts w:asciiTheme="majorHAnsi" w:hAnsiTheme="majorHAnsi" w:cs="Times New Roman"/>
      <w:color w:val="D34817" w:themeColor="accent1"/>
      <w:spacing w:val="10"/>
      <w:szCs w:val="20"/>
    </w:rPr>
  </w:style>
  <w:style w:type="character" w:customStyle="1" w:styleId="Heading9Char">
    <w:name w:val="Heading 9 Char"/>
    <w:basedOn w:val="DefaultParagraphFont"/>
    <w:link w:val="Heading9"/>
    <w:uiPriority w:val="9"/>
    <w:rPr>
      <w:rFonts w:asciiTheme="majorHAnsi" w:hAnsiTheme="majorHAnsi" w:cs="Times New Roman"/>
      <w:i/>
      <w:color w:val="D34817" w:themeColor="accent1"/>
      <w:spacing w:val="10"/>
      <w:szCs w:val="20"/>
    </w:rPr>
  </w:style>
  <w:style w:type="character" w:styleId="IntenseEmphasis">
    <w:name w:val="Intense Emphasis"/>
    <w:basedOn w:val="DefaultParagraphFont"/>
    <w:uiPriority w:val="21"/>
    <w:qFormat/>
    <w:rPr>
      <w:rFonts w:asciiTheme="minorHAnsi" w:hAnsiTheme="minorHAnsi" w:cs="Times New Roman"/>
      <w:b/>
      <w:i/>
      <w:smallCaps/>
      <w:color w:val="9B2D1F" w:themeColor="accent2"/>
      <w:spacing w:val="2"/>
      <w:w w:val="100"/>
      <w:sz w:val="20"/>
      <w:szCs w:val="20"/>
    </w:rPr>
  </w:style>
  <w:style w:type="paragraph" w:styleId="IntenseQuote">
    <w:name w:val="Intense Quote"/>
    <w:basedOn w:val="Normal"/>
    <w:qFormat/>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character" w:styleId="IntenseReference">
    <w:name w:val="Intense Reference"/>
    <w:basedOn w:val="DefaultParagraphFont"/>
    <w:uiPriority w:val="32"/>
    <w:qFormat/>
    <w:rPr>
      <w:rFonts w:cs="Times New Roman"/>
      <w:b/>
      <w:color w:val="D34817" w:themeColor="accent1"/>
      <w:sz w:val="22"/>
      <w:szCs w:val="20"/>
      <w:u w:val="single"/>
    </w:rPr>
  </w:style>
  <w:style w:type="paragraph" w:styleId="ListBullet">
    <w:name w:val="List Bullet"/>
    <w:basedOn w:val="Normal"/>
    <w:uiPriority w:val="36"/>
    <w:unhideWhenUsed/>
    <w:qFormat/>
    <w:pPr>
      <w:numPr>
        <w:numId w:val="2"/>
      </w:numPr>
      <w:spacing w:after="0"/>
      <w:contextualSpacing/>
    </w:pPr>
  </w:style>
  <w:style w:type="paragraph" w:styleId="ListBullet2">
    <w:name w:val="List Bullet 2"/>
    <w:basedOn w:val="Normal"/>
    <w:uiPriority w:val="36"/>
    <w:unhideWhenUsed/>
    <w:qFormat/>
    <w:pPr>
      <w:numPr>
        <w:numId w:val="4"/>
      </w:numPr>
      <w:spacing w:after="0"/>
    </w:pPr>
  </w:style>
  <w:style w:type="paragraph" w:styleId="ListBullet3">
    <w:name w:val="List Bullet 3"/>
    <w:basedOn w:val="Normal"/>
    <w:uiPriority w:val="36"/>
    <w:unhideWhenUsed/>
    <w:qFormat/>
    <w:pPr>
      <w:numPr>
        <w:numId w:val="6"/>
      </w:numPr>
      <w:spacing w:after="0"/>
    </w:pPr>
  </w:style>
  <w:style w:type="paragraph" w:styleId="ListBullet4">
    <w:name w:val="List Bullet 4"/>
    <w:basedOn w:val="Normal"/>
    <w:uiPriority w:val="36"/>
    <w:unhideWhenUsed/>
    <w:qFormat/>
    <w:pPr>
      <w:numPr>
        <w:numId w:val="8"/>
      </w:numPr>
      <w:spacing w:after="0"/>
    </w:pPr>
  </w:style>
  <w:style w:type="paragraph" w:styleId="ListBullet5">
    <w:name w:val="List Bullet 5"/>
    <w:basedOn w:val="Normal"/>
    <w:uiPriority w:val="36"/>
    <w:unhideWhenUsed/>
    <w:qFormat/>
    <w:pPr>
      <w:numPr>
        <w:numId w:val="10"/>
      </w:numPr>
      <w:spacing w:after="0"/>
    </w:pPr>
  </w:style>
  <w:style w:type="paragraph" w:styleId="NoSpacing">
    <w:name w:val="No Spacing"/>
    <w:basedOn w:val="Normal"/>
    <w:uiPriority w:val="1"/>
    <w:qFormat/>
    <w:pPr>
      <w:spacing w:after="0" w:line="240" w:lineRule="auto"/>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808080" w:themeColor="background1" w:themeShade="80"/>
      <w:sz w:val="24"/>
    </w:rPr>
  </w:style>
  <w:style w:type="character" w:customStyle="1" w:styleId="QuoteChar">
    <w:name w:val="Quote Char"/>
    <w:basedOn w:val="DefaultParagraphFont"/>
    <w:link w:val="Quote"/>
    <w:uiPriority w:val="29"/>
    <w:rPr>
      <w:rFonts w:cs="Times New Roman"/>
      <w:i/>
      <w:color w:val="808080" w:themeColor="background1" w:themeShade="80"/>
      <w:sz w:val="24"/>
      <w:szCs w:val="20"/>
    </w:rPr>
  </w:style>
  <w:style w:type="character" w:styleId="Strong">
    <w:name w:val="Strong"/>
    <w:uiPriority w:val="22"/>
    <w:qFormat/>
    <w:rPr>
      <w:rFonts w:asciiTheme="minorHAnsi" w:hAnsiTheme="minorHAnsi"/>
      <w:b/>
      <w:color w:val="9B2D1F"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caption" w:semiHidden="0" w:uiPriority="35" w:unhideWhenUsed="0" w:qFormat="1"/>
    <w:lsdException w:name="List Bullet" w:uiPriority="36" w:qFormat="1"/>
    <w:lsdException w:name="List Bullet 2" w:uiPriority="36" w:qFormat="1"/>
    <w:lsdException w:name="List Bullet 3" w:uiPriority="36" w:qFormat="1"/>
    <w:lsdException w:name="List Bullet 4" w:uiPriority="36" w:qFormat="1"/>
    <w:lsdException w:name="List Bullet 5" w:uiPriority="36" w:qFormat="1"/>
    <w:lsdException w:name="Title" w:semiHidden="0" w:uiPriority="10" w:unhideWhenUsed="0" w:qFormat="1"/>
    <w:lsdException w:name="Default Paragraph Font" w:uiPriority="1"/>
    <w:lsdException w:name="Subtitle" w:semiHidden="0" w:uiPriority="11" w:unhideWhenUsed="0" w:qFormat="1"/>
    <w:lsdException w:name="Block Text" w:uiPriority="40"/>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pPr>
    <w:rPr>
      <w:rFonts w:cs="Times New Roman"/>
      <w:color w:val="000000" w:themeColor="text1"/>
      <w:szCs w:val="20"/>
    </w:rPr>
  </w:style>
  <w:style w:type="paragraph" w:styleId="Heading1">
    <w:name w:val="heading 1"/>
    <w:basedOn w:val="Normal"/>
    <w:next w:val="Normal"/>
    <w:link w:val="Heading1Char"/>
    <w:uiPriority w:val="9"/>
    <w:qFormat/>
    <w:pPr>
      <w:spacing w:before="300" w:after="40" w:line="240" w:lineRule="auto"/>
      <w:outlineLvl w:val="0"/>
    </w:pPr>
    <w:rPr>
      <w:rFonts w:asciiTheme="majorHAnsi" w:hAnsiTheme="majorHAnsi"/>
      <w:b/>
      <w:color w:val="9D3511" w:themeColor="accent1" w:themeShade="BF"/>
      <w:spacing w:val="20"/>
      <w:sz w:val="28"/>
      <w:szCs w:val="32"/>
    </w:rPr>
  </w:style>
  <w:style w:type="paragraph" w:styleId="Heading2">
    <w:name w:val="heading 2"/>
    <w:basedOn w:val="Normal"/>
    <w:next w:val="Normal"/>
    <w:link w:val="Heading2Char"/>
    <w:uiPriority w:val="9"/>
    <w:qFormat/>
    <w:pPr>
      <w:spacing w:before="240" w:after="40" w:line="240" w:lineRule="auto"/>
      <w:outlineLvl w:val="1"/>
    </w:pPr>
    <w:rPr>
      <w:rFonts w:asciiTheme="majorHAnsi" w:hAnsiTheme="majorHAnsi"/>
      <w:b/>
      <w:color w:val="9D3511" w:themeColor="accent1" w:themeShade="BF"/>
      <w:spacing w:val="20"/>
      <w:sz w:val="24"/>
      <w:szCs w:val="28"/>
    </w:rPr>
  </w:style>
  <w:style w:type="paragraph" w:styleId="Heading3">
    <w:name w:val="heading 3"/>
    <w:basedOn w:val="Normal"/>
    <w:next w:val="Normal"/>
    <w:link w:val="Heading3Char"/>
    <w:uiPriority w:val="9"/>
    <w:qFormat/>
    <w:pPr>
      <w:spacing w:before="200" w:after="40" w:line="240" w:lineRule="auto"/>
      <w:outlineLvl w:val="2"/>
    </w:pPr>
    <w:rPr>
      <w:rFonts w:asciiTheme="majorHAnsi" w:hAnsiTheme="majorHAnsi"/>
      <w:b/>
      <w:color w:val="D34817" w:themeColor="accent1"/>
      <w:spacing w:val="20"/>
      <w:sz w:val="24"/>
      <w:szCs w:val="24"/>
    </w:rPr>
  </w:style>
  <w:style w:type="paragraph" w:styleId="Heading4">
    <w:name w:val="heading 4"/>
    <w:basedOn w:val="Normal"/>
    <w:next w:val="Normal"/>
    <w:link w:val="Heading4Char"/>
    <w:uiPriority w:val="9"/>
    <w:unhideWhenUsed/>
    <w:qFormat/>
    <w:pPr>
      <w:spacing w:before="240" w:after="0"/>
      <w:outlineLvl w:val="3"/>
    </w:pPr>
    <w:rPr>
      <w:rFonts w:asciiTheme="majorHAnsi" w:hAnsiTheme="majorHAnsi"/>
      <w:b/>
      <w:color w:val="7B6A4D" w:themeColor="accent3" w:themeShade="BF"/>
      <w:spacing w:val="20"/>
      <w:sz w:val="24"/>
      <w:szCs w:val="22"/>
    </w:rPr>
  </w:style>
  <w:style w:type="paragraph" w:styleId="Heading5">
    <w:name w:val="heading 5"/>
    <w:basedOn w:val="Normal"/>
    <w:next w:val="Normal"/>
    <w:link w:val="Heading5Char"/>
    <w:uiPriority w:val="9"/>
    <w:unhideWhenUsed/>
    <w:qFormat/>
    <w:pPr>
      <w:spacing w:before="200" w:after="0"/>
      <w:outlineLvl w:val="4"/>
    </w:pPr>
    <w:rPr>
      <w:rFonts w:asciiTheme="majorHAnsi" w:hAnsiTheme="majorHAnsi"/>
      <w:b/>
      <w:i/>
      <w:color w:val="7B6A4D" w:themeColor="accent3" w:themeShade="BF"/>
      <w:spacing w:val="20"/>
      <w:szCs w:val="26"/>
    </w:rPr>
  </w:style>
  <w:style w:type="paragraph" w:styleId="Heading6">
    <w:name w:val="heading 6"/>
    <w:basedOn w:val="Normal"/>
    <w:next w:val="Normal"/>
    <w:link w:val="Heading6Char"/>
    <w:uiPriority w:val="9"/>
    <w:unhideWhenUsed/>
    <w:qFormat/>
    <w:pPr>
      <w:spacing w:before="200" w:after="0"/>
      <w:outlineLvl w:val="5"/>
    </w:pPr>
    <w:rPr>
      <w:rFonts w:asciiTheme="majorHAnsi" w:hAnsiTheme="majorHAnsi"/>
      <w:color w:val="524733" w:themeColor="accent3" w:themeShade="80"/>
      <w:spacing w:val="10"/>
      <w:sz w:val="24"/>
    </w:rPr>
  </w:style>
  <w:style w:type="paragraph" w:styleId="Heading7">
    <w:name w:val="heading 7"/>
    <w:basedOn w:val="Normal"/>
    <w:next w:val="Normal"/>
    <w:link w:val="Heading7Char"/>
    <w:uiPriority w:val="9"/>
    <w:unhideWhenUsed/>
    <w:qFormat/>
    <w:pPr>
      <w:spacing w:before="200" w:after="0"/>
      <w:outlineLvl w:val="6"/>
    </w:pPr>
    <w:rPr>
      <w:rFonts w:asciiTheme="majorHAnsi" w:hAnsiTheme="majorHAnsi"/>
      <w:i/>
      <w:color w:val="524733" w:themeColor="accent3" w:themeShade="80"/>
      <w:spacing w:val="10"/>
      <w:sz w:val="24"/>
    </w:rPr>
  </w:style>
  <w:style w:type="paragraph" w:styleId="Heading8">
    <w:name w:val="heading 8"/>
    <w:basedOn w:val="Normal"/>
    <w:next w:val="Normal"/>
    <w:link w:val="Heading8Char"/>
    <w:uiPriority w:val="9"/>
    <w:unhideWhenUsed/>
    <w:qFormat/>
    <w:pPr>
      <w:spacing w:before="200" w:after="0"/>
      <w:outlineLvl w:val="7"/>
    </w:pPr>
    <w:rPr>
      <w:rFonts w:asciiTheme="majorHAnsi" w:hAnsiTheme="majorHAnsi"/>
      <w:color w:val="D34817" w:themeColor="accent1"/>
      <w:spacing w:val="10"/>
    </w:rPr>
  </w:style>
  <w:style w:type="paragraph" w:styleId="Heading9">
    <w:name w:val="heading 9"/>
    <w:basedOn w:val="Normal"/>
    <w:next w:val="Normal"/>
    <w:link w:val="Heading9Char"/>
    <w:uiPriority w:val="9"/>
    <w:unhideWhenUsed/>
    <w:qFormat/>
    <w:pPr>
      <w:spacing w:before="200" w:after="0"/>
      <w:outlineLvl w:val="8"/>
    </w:pPr>
    <w:rPr>
      <w:rFonts w:asciiTheme="majorHAnsi" w:hAnsiTheme="majorHAnsi"/>
      <w:i/>
      <w:color w:val="D34817"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hAnsiTheme="majorHAnsi" w:cs="Times New Roman"/>
      <w:b/>
      <w:color w:val="9D3511" w:themeColor="accent1" w:themeShade="BF"/>
      <w:spacing w:val="20"/>
      <w:sz w:val="28"/>
      <w:szCs w:val="32"/>
    </w:rPr>
  </w:style>
  <w:style w:type="character" w:customStyle="1" w:styleId="Heading2Char">
    <w:name w:val="Heading 2 Char"/>
    <w:basedOn w:val="DefaultParagraphFont"/>
    <w:link w:val="Heading2"/>
    <w:uiPriority w:val="9"/>
    <w:rPr>
      <w:rFonts w:asciiTheme="majorHAnsi" w:hAnsiTheme="majorHAnsi" w:cs="Times New Roman"/>
      <w:b/>
      <w:color w:val="9D3511" w:themeColor="accent1" w:themeShade="BF"/>
      <w:spacing w:val="20"/>
      <w:sz w:val="24"/>
      <w:szCs w:val="28"/>
    </w:rPr>
  </w:style>
  <w:style w:type="character" w:customStyle="1" w:styleId="Heading3Char">
    <w:name w:val="Heading 3 Char"/>
    <w:basedOn w:val="DefaultParagraphFont"/>
    <w:link w:val="Heading3"/>
    <w:uiPriority w:val="9"/>
    <w:rPr>
      <w:rFonts w:asciiTheme="majorHAnsi" w:hAnsiTheme="majorHAnsi" w:cs="Times New Roman"/>
      <w:b/>
      <w:color w:val="D34817" w:themeColor="accent1"/>
      <w:spacing w:val="20"/>
      <w:sz w:val="24"/>
      <w:szCs w:val="24"/>
    </w:rPr>
  </w:style>
  <w:style w:type="paragraph" w:styleId="Title">
    <w:name w:val="Title"/>
    <w:basedOn w:val="Normal"/>
    <w:link w:val="TitleChar"/>
    <w:uiPriority w:val="10"/>
    <w:qFormat/>
    <w:pPr>
      <w:pBdr>
        <w:bottom w:val="single" w:sz="8" w:space="4" w:color="D34817" w:themeColor="accent1"/>
      </w:pBdr>
      <w:spacing w:line="240" w:lineRule="auto"/>
      <w:contextualSpacing/>
      <w:jc w:val="center"/>
    </w:pPr>
    <w:rPr>
      <w:rFonts w:asciiTheme="majorHAnsi" w:hAnsiTheme="majorHAnsi"/>
      <w:b/>
      <w:smallCaps/>
      <w:color w:val="D34817" w:themeColor="accent1"/>
      <w:sz w:val="48"/>
      <w:szCs w:val="48"/>
    </w:rPr>
  </w:style>
  <w:style w:type="character" w:customStyle="1" w:styleId="TitleChar">
    <w:name w:val="Title Char"/>
    <w:basedOn w:val="DefaultParagraphFont"/>
    <w:link w:val="Title"/>
    <w:uiPriority w:val="10"/>
    <w:rPr>
      <w:rFonts w:asciiTheme="majorHAnsi" w:hAnsiTheme="majorHAnsi" w:cs="Times New Roman"/>
      <w:b/>
      <w:smallCaps/>
      <w:color w:val="D34817" w:themeColor="accent1"/>
      <w:sz w:val="48"/>
      <w:szCs w:val="48"/>
    </w:rPr>
  </w:style>
  <w:style w:type="paragraph" w:styleId="Subtitle">
    <w:name w:val="Subtitle"/>
    <w:basedOn w:val="Normal"/>
    <w:link w:val="SubtitleChar"/>
    <w:uiPriority w:val="11"/>
    <w:qFormat/>
    <w:pPr>
      <w:spacing w:after="480" w:line="240" w:lineRule="auto"/>
      <w:jc w:val="center"/>
    </w:pPr>
    <w:rPr>
      <w:rFonts w:asciiTheme="majorHAnsi" w:hAnsiTheme="majorHAnsi" w:cstheme="minorHAnsi"/>
      <w:color w:val="000000"/>
      <w:sz w:val="28"/>
      <w:szCs w:val="24"/>
    </w:rPr>
  </w:style>
  <w:style w:type="character" w:customStyle="1" w:styleId="SubtitleChar">
    <w:name w:val="Subtitle Char"/>
    <w:basedOn w:val="DefaultParagraphFont"/>
    <w:link w:val="Subtitle"/>
    <w:uiPriority w:val="11"/>
    <w:rPr>
      <w:rFonts w:asciiTheme="majorHAnsi" w:hAnsiTheme="majorHAnsi" w:cstheme="minorHAnsi"/>
      <w:sz w:val="28"/>
      <w:szCs w:val="24"/>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uiPriority w:val="35"/>
    <w:unhideWhenUsed/>
    <w:qFormat/>
    <w:pPr>
      <w:spacing w:after="0" w:line="240" w:lineRule="auto"/>
    </w:pPr>
    <w:rPr>
      <w:bCs/>
      <w:smallCaps/>
      <w:color w:val="732117" w:themeColor="accent2" w:themeShade="BF"/>
      <w:spacing w:val="10"/>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EE8C69" w:themeColor="accent1" w:themeTint="99"/>
        <w:bottom w:val="single" w:sz="24" w:space="10" w:color="EE8C69" w:themeColor="accent1" w:themeTint="99"/>
      </w:pBdr>
      <w:spacing w:after="280" w:line="240" w:lineRule="auto"/>
      <w:ind w:left="1440" w:right="1440"/>
      <w:jc w:val="both"/>
    </w:pPr>
    <w:rPr>
      <w:rFonts w:eastAsia="Times New Roman" w:cs="Times New Roman"/>
      <w:color w:val="808080" w:themeColor="background1" w:themeShade="80"/>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cs="Times New Roman"/>
      <w:b/>
      <w:color w:val="7B6A4D" w:themeColor="accent3" w:themeShade="BF"/>
      <w:spacing w:val="20"/>
      <w:sz w:val="24"/>
    </w:rPr>
  </w:style>
  <w:style w:type="character" w:customStyle="1" w:styleId="Heading5Char">
    <w:name w:val="Heading 5 Char"/>
    <w:basedOn w:val="DefaultParagraphFont"/>
    <w:link w:val="Heading5"/>
    <w:uiPriority w:val="9"/>
    <w:rPr>
      <w:rFonts w:asciiTheme="majorHAnsi" w:hAnsiTheme="majorHAnsi" w:cs="Times New Roman"/>
      <w:b/>
      <w:i/>
      <w:color w:val="7B6A4D" w:themeColor="accent3" w:themeShade="BF"/>
      <w:spacing w:val="20"/>
      <w:szCs w:val="26"/>
    </w:rPr>
  </w:style>
  <w:style w:type="character" w:customStyle="1" w:styleId="Heading6Char">
    <w:name w:val="Heading 6 Char"/>
    <w:basedOn w:val="DefaultParagraphFont"/>
    <w:link w:val="Heading6"/>
    <w:uiPriority w:val="9"/>
    <w:rPr>
      <w:rFonts w:asciiTheme="majorHAnsi" w:hAnsiTheme="majorHAnsi" w:cs="Times New Roman"/>
      <w:color w:val="524733" w:themeColor="accent3" w:themeShade="80"/>
      <w:spacing w:val="10"/>
      <w:sz w:val="24"/>
      <w:szCs w:val="20"/>
    </w:rPr>
  </w:style>
  <w:style w:type="character" w:customStyle="1" w:styleId="Heading7Char">
    <w:name w:val="Heading 7 Char"/>
    <w:basedOn w:val="DefaultParagraphFont"/>
    <w:link w:val="Heading7"/>
    <w:uiPriority w:val="9"/>
    <w:rPr>
      <w:rFonts w:asciiTheme="majorHAnsi" w:hAnsiTheme="majorHAnsi" w:cs="Times New Roman"/>
      <w:i/>
      <w:color w:val="524733" w:themeColor="accent3" w:themeShade="80"/>
      <w:spacing w:val="10"/>
      <w:sz w:val="24"/>
      <w:szCs w:val="20"/>
    </w:rPr>
  </w:style>
  <w:style w:type="character" w:customStyle="1" w:styleId="Heading8Char">
    <w:name w:val="Heading 8 Char"/>
    <w:basedOn w:val="DefaultParagraphFont"/>
    <w:link w:val="Heading8"/>
    <w:uiPriority w:val="9"/>
    <w:rPr>
      <w:rFonts w:asciiTheme="majorHAnsi" w:hAnsiTheme="majorHAnsi" w:cs="Times New Roman"/>
      <w:color w:val="D34817" w:themeColor="accent1"/>
      <w:spacing w:val="10"/>
      <w:szCs w:val="20"/>
    </w:rPr>
  </w:style>
  <w:style w:type="character" w:customStyle="1" w:styleId="Heading9Char">
    <w:name w:val="Heading 9 Char"/>
    <w:basedOn w:val="DefaultParagraphFont"/>
    <w:link w:val="Heading9"/>
    <w:uiPriority w:val="9"/>
    <w:rPr>
      <w:rFonts w:asciiTheme="majorHAnsi" w:hAnsiTheme="majorHAnsi" w:cs="Times New Roman"/>
      <w:i/>
      <w:color w:val="D34817" w:themeColor="accent1"/>
      <w:spacing w:val="10"/>
      <w:szCs w:val="20"/>
    </w:rPr>
  </w:style>
  <w:style w:type="character" w:styleId="IntenseEmphasis">
    <w:name w:val="Intense Emphasis"/>
    <w:basedOn w:val="DefaultParagraphFont"/>
    <w:uiPriority w:val="21"/>
    <w:qFormat/>
    <w:rPr>
      <w:rFonts w:asciiTheme="minorHAnsi" w:hAnsiTheme="minorHAnsi" w:cs="Times New Roman"/>
      <w:b/>
      <w:i/>
      <w:smallCaps/>
      <w:color w:val="9B2D1F" w:themeColor="accent2"/>
      <w:spacing w:val="2"/>
      <w:w w:val="100"/>
      <w:sz w:val="20"/>
      <w:szCs w:val="20"/>
    </w:rPr>
  </w:style>
  <w:style w:type="paragraph" w:styleId="IntenseQuote">
    <w:name w:val="Intense Quote"/>
    <w:basedOn w:val="Normal"/>
    <w:qFormat/>
    <w:pPr>
      <w:pBdr>
        <w:top w:val="single" w:sz="36" w:space="10" w:color="EE8C69" w:themeColor="accent1" w:themeTint="99"/>
        <w:left w:val="single" w:sz="24" w:space="10" w:color="D34817" w:themeColor="accent1"/>
        <w:bottom w:val="single" w:sz="36" w:space="10" w:color="A28E6A" w:themeColor="accent3"/>
        <w:right w:val="single" w:sz="24" w:space="10" w:color="D34817" w:themeColor="accent1"/>
      </w:pBdr>
      <w:shd w:val="clear" w:color="auto" w:fill="D34817" w:themeFill="accent1"/>
      <w:ind w:left="1440" w:right="1440"/>
      <w:jc w:val="center"/>
    </w:pPr>
    <w:rPr>
      <w:rFonts w:asciiTheme="majorHAnsi" w:hAnsiTheme="majorHAnsi"/>
      <w:i/>
      <w:color w:val="FFFFFF" w:themeColor="background1"/>
      <w:sz w:val="32"/>
    </w:rPr>
  </w:style>
  <w:style w:type="character" w:styleId="IntenseReference">
    <w:name w:val="Intense Reference"/>
    <w:basedOn w:val="DefaultParagraphFont"/>
    <w:uiPriority w:val="32"/>
    <w:qFormat/>
    <w:rPr>
      <w:rFonts w:cs="Times New Roman"/>
      <w:b/>
      <w:color w:val="D34817" w:themeColor="accent1"/>
      <w:sz w:val="22"/>
      <w:szCs w:val="20"/>
      <w:u w:val="single"/>
    </w:rPr>
  </w:style>
  <w:style w:type="paragraph" w:styleId="ListBullet">
    <w:name w:val="List Bullet"/>
    <w:basedOn w:val="Normal"/>
    <w:uiPriority w:val="36"/>
    <w:unhideWhenUsed/>
    <w:qFormat/>
    <w:pPr>
      <w:numPr>
        <w:numId w:val="2"/>
      </w:numPr>
      <w:spacing w:after="0"/>
      <w:contextualSpacing/>
    </w:pPr>
  </w:style>
  <w:style w:type="paragraph" w:styleId="ListBullet2">
    <w:name w:val="List Bullet 2"/>
    <w:basedOn w:val="Normal"/>
    <w:uiPriority w:val="36"/>
    <w:unhideWhenUsed/>
    <w:qFormat/>
    <w:pPr>
      <w:numPr>
        <w:numId w:val="4"/>
      </w:numPr>
      <w:spacing w:after="0"/>
    </w:pPr>
  </w:style>
  <w:style w:type="paragraph" w:styleId="ListBullet3">
    <w:name w:val="List Bullet 3"/>
    <w:basedOn w:val="Normal"/>
    <w:uiPriority w:val="36"/>
    <w:unhideWhenUsed/>
    <w:qFormat/>
    <w:pPr>
      <w:numPr>
        <w:numId w:val="6"/>
      </w:numPr>
      <w:spacing w:after="0"/>
    </w:pPr>
  </w:style>
  <w:style w:type="paragraph" w:styleId="ListBullet4">
    <w:name w:val="List Bullet 4"/>
    <w:basedOn w:val="Normal"/>
    <w:uiPriority w:val="36"/>
    <w:unhideWhenUsed/>
    <w:qFormat/>
    <w:pPr>
      <w:numPr>
        <w:numId w:val="8"/>
      </w:numPr>
      <w:spacing w:after="0"/>
    </w:pPr>
  </w:style>
  <w:style w:type="paragraph" w:styleId="ListBullet5">
    <w:name w:val="List Bullet 5"/>
    <w:basedOn w:val="Normal"/>
    <w:uiPriority w:val="36"/>
    <w:unhideWhenUsed/>
    <w:qFormat/>
    <w:pPr>
      <w:numPr>
        <w:numId w:val="10"/>
      </w:numPr>
      <w:spacing w:after="0"/>
    </w:pPr>
  </w:style>
  <w:style w:type="paragraph" w:styleId="NoSpacing">
    <w:name w:val="No Spacing"/>
    <w:basedOn w:val="Normal"/>
    <w:uiPriority w:val="1"/>
    <w:qFormat/>
    <w:pPr>
      <w:spacing w:after="0" w:line="240" w:lineRule="auto"/>
    </w:p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808080" w:themeColor="background1" w:themeShade="80"/>
      <w:sz w:val="24"/>
    </w:rPr>
  </w:style>
  <w:style w:type="character" w:customStyle="1" w:styleId="QuoteChar">
    <w:name w:val="Quote Char"/>
    <w:basedOn w:val="DefaultParagraphFont"/>
    <w:link w:val="Quote"/>
    <w:uiPriority w:val="29"/>
    <w:rPr>
      <w:rFonts w:cs="Times New Roman"/>
      <w:i/>
      <w:color w:val="808080" w:themeColor="background1" w:themeShade="80"/>
      <w:sz w:val="24"/>
      <w:szCs w:val="20"/>
    </w:rPr>
  </w:style>
  <w:style w:type="character" w:styleId="Strong">
    <w:name w:val="Strong"/>
    <w:uiPriority w:val="22"/>
    <w:qFormat/>
    <w:rPr>
      <w:rFonts w:asciiTheme="minorHAnsi" w:hAnsiTheme="minorHAnsi"/>
      <w:b/>
      <w:color w:val="9B2D1F"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9B2D1F"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99"/>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private:var:folders:2t:jz3btxkx64v8k_rrx71z57f00000gn:T:TC017730649991"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1EE7291C6DABF4EAD69DC5976BAFF7C"/>
        <w:category>
          <w:name w:val="General"/>
          <w:gallery w:val="placeholder"/>
        </w:category>
        <w:types>
          <w:type w:val="bbPlcHdr"/>
        </w:types>
        <w:behaviors>
          <w:behavior w:val="content"/>
        </w:behaviors>
        <w:guid w:val="{8E8763E3-5148-F743-A8E1-7888A6B7D27D}"/>
      </w:docPartPr>
      <w:docPartBody>
        <w:p w:rsidR="00E170A6" w:rsidRDefault="00E170A6">
          <w:pPr>
            <w:pStyle w:val="01EE7291C6DABF4EAD69DC5976BAFF7C"/>
          </w:pPr>
          <w:r>
            <w:t>[Type the document title]</w:t>
          </w:r>
        </w:p>
      </w:docPartBody>
    </w:docPart>
    <w:docPart>
      <w:docPartPr>
        <w:name w:val="A6DCC8E8C1C10246AB070FF2B5279BAD"/>
        <w:category>
          <w:name w:val="General"/>
          <w:gallery w:val="placeholder"/>
        </w:category>
        <w:types>
          <w:type w:val="bbPlcHdr"/>
        </w:types>
        <w:behaviors>
          <w:behavior w:val="content"/>
        </w:behaviors>
        <w:guid w:val="{2E37B096-3D2C-A647-B92A-66C2E90E9A1F}"/>
      </w:docPartPr>
      <w:docPartBody>
        <w:p w:rsidR="00E170A6" w:rsidRDefault="00E170A6">
          <w:pPr>
            <w:pStyle w:val="A6DCC8E8C1C10246AB070FF2B5279BAD"/>
          </w:pPr>
          <w:r>
            <w:t>[Type the document subtitle]</w:t>
          </w:r>
        </w:p>
      </w:docPartBody>
    </w:docPart>
    <w:docPart>
      <w:docPartPr>
        <w:name w:val="5989AEA462E5C142B0AA90138EDD37F3"/>
        <w:category>
          <w:name w:val="General"/>
          <w:gallery w:val="placeholder"/>
        </w:category>
        <w:types>
          <w:type w:val="bbPlcHdr"/>
        </w:types>
        <w:behaviors>
          <w:behavior w:val="content"/>
        </w:behaviors>
        <w:guid w:val="{C6F0E145-564F-BB4B-ACDD-284D57A5BAC6}"/>
      </w:docPartPr>
      <w:docPartBody>
        <w:p w:rsidR="00E170A6" w:rsidRDefault="00E170A6">
          <w:pPr>
            <w:pStyle w:val="5989AEA462E5C142B0AA90138EDD37F3"/>
          </w:pPr>
          <w:r>
            <w:rPr>
              <w:rFonts w:asciiTheme="majorHAnsi" w:eastAsiaTheme="majorEastAsia" w:hAnsiTheme="majorHAnsi" w:cstheme="majorBidi"/>
              <w:color w:val="FFFFFF" w:themeColor="background1"/>
              <w:sz w:val="72"/>
              <w:szCs w:val="7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onotype Corsiva">
    <w:panose1 w:val="03010101010201010101"/>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Perpetua">
    <w:panose1 w:val="02020502060401020303"/>
    <w:charset w:val="00"/>
    <w:family w:val="auto"/>
    <w:pitch w:val="variable"/>
    <w:sig w:usb0="00000003" w:usb1="00000000" w:usb2="00000000" w:usb3="00000000" w:csb0="00000001" w:csb1="00000000"/>
  </w:font>
  <w:font w:name="Franklin Gothic Book">
    <w:panose1 w:val="020B0503020102020204"/>
    <w:charset w:val="00"/>
    <w:family w:val="auto"/>
    <w:pitch w:val="variable"/>
    <w:sig w:usb0="00000287" w:usb1="00000000" w:usb2="00000000" w:usb3="00000000" w:csb0="0000009F" w:csb1="00000000"/>
  </w:font>
  <w:font w:name="Tahoma">
    <w:panose1 w:val="020B0604030504040204"/>
    <w:charset w:val="00"/>
    <w:family w:val="auto"/>
    <w:pitch w:val="variable"/>
    <w:sig w:usb0="00000003" w:usb1="00000000" w:usb2="00000000" w:usb3="00000000" w:csb0="00000001" w:csb1="00000000"/>
  </w:font>
  <w:font w:name="HGｺﾞｼｯｸM">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HG創英ﾌﾟﾚｾﾞﾝｽEB">
    <w:panose1 w:val="00000000000000000000"/>
    <w:charset w:val="80"/>
    <w:family w:val="roman"/>
    <w:notTrueType/>
    <w:pitch w:val="default"/>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0A6"/>
    <w:rsid w:val="00E170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spacing w:before="300" w:after="40"/>
      <w:outlineLvl w:val="0"/>
    </w:pPr>
    <w:rPr>
      <w:rFonts w:asciiTheme="majorHAnsi" w:eastAsiaTheme="minorHAnsi" w:hAnsiTheme="majorHAnsi" w:cs="Times New Roman"/>
      <w:b/>
      <w:color w:val="365F91" w:themeColor="accent1" w:themeShade="BF"/>
      <w:spacing w:val="20"/>
      <w:sz w:val="28"/>
      <w:szCs w:val="32"/>
    </w:rPr>
  </w:style>
  <w:style w:type="paragraph" w:styleId="Heading2">
    <w:name w:val="heading 2"/>
    <w:basedOn w:val="Normal"/>
    <w:next w:val="Normal"/>
    <w:link w:val="Heading2Char"/>
    <w:uiPriority w:val="9"/>
    <w:qFormat/>
    <w:pPr>
      <w:spacing w:before="240" w:after="40"/>
      <w:outlineLvl w:val="1"/>
    </w:pPr>
    <w:rPr>
      <w:rFonts w:asciiTheme="majorHAnsi" w:eastAsiaTheme="minorHAnsi" w:hAnsiTheme="majorHAnsi" w:cs="Times New Roman"/>
      <w:b/>
      <w:color w:val="365F91" w:themeColor="accent1" w:themeShade="BF"/>
      <w:spacing w:val="20"/>
      <w:szCs w:val="28"/>
      <w:lang w:eastAsia="en-US"/>
    </w:rPr>
  </w:style>
  <w:style w:type="paragraph" w:styleId="Heading3">
    <w:name w:val="heading 3"/>
    <w:basedOn w:val="Normal"/>
    <w:next w:val="Normal"/>
    <w:link w:val="Heading3Char"/>
    <w:uiPriority w:val="9"/>
    <w:qFormat/>
    <w:pPr>
      <w:spacing w:before="200" w:after="40"/>
      <w:outlineLvl w:val="2"/>
    </w:pPr>
    <w:rPr>
      <w:rFonts w:asciiTheme="majorHAnsi" w:eastAsiaTheme="minorHAnsi" w:hAnsiTheme="majorHAnsi" w:cs="Times New Roman"/>
      <w:b/>
      <w:color w:val="4F81BD" w:themeColor="accent1"/>
      <w:spacing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EE7291C6DABF4EAD69DC5976BAFF7C">
    <w:name w:val="01EE7291C6DABF4EAD69DC5976BAFF7C"/>
  </w:style>
  <w:style w:type="paragraph" w:customStyle="1" w:styleId="A6DCC8E8C1C10246AB070FF2B5279BAD">
    <w:name w:val="A6DCC8E8C1C10246AB070FF2B5279BAD"/>
  </w:style>
  <w:style w:type="character" w:customStyle="1" w:styleId="Heading1Char">
    <w:name w:val="Heading 1 Char"/>
    <w:basedOn w:val="DefaultParagraphFont"/>
    <w:link w:val="Heading1"/>
    <w:uiPriority w:val="9"/>
    <w:rPr>
      <w:rFonts w:asciiTheme="majorHAnsi" w:eastAsiaTheme="minorHAnsi" w:hAnsiTheme="majorHAnsi" w:cs="Times New Roman"/>
      <w:b/>
      <w:color w:val="365F91" w:themeColor="accent1" w:themeShade="BF"/>
      <w:spacing w:val="20"/>
      <w:sz w:val="28"/>
      <w:szCs w:val="32"/>
    </w:rPr>
  </w:style>
  <w:style w:type="character" w:customStyle="1" w:styleId="Heading2Char">
    <w:name w:val="Heading 2 Char"/>
    <w:basedOn w:val="DefaultParagraphFont"/>
    <w:link w:val="Heading2"/>
    <w:uiPriority w:val="9"/>
    <w:rPr>
      <w:rFonts w:asciiTheme="majorHAnsi" w:eastAsiaTheme="minorHAnsi" w:hAnsiTheme="majorHAnsi" w:cs="Times New Roman"/>
      <w:b/>
      <w:color w:val="365F91" w:themeColor="accent1" w:themeShade="BF"/>
      <w:spacing w:val="20"/>
      <w:szCs w:val="28"/>
      <w:lang w:eastAsia="en-US"/>
    </w:rPr>
  </w:style>
  <w:style w:type="character" w:customStyle="1" w:styleId="Heading3Char">
    <w:name w:val="Heading 3 Char"/>
    <w:basedOn w:val="DefaultParagraphFont"/>
    <w:link w:val="Heading3"/>
    <w:uiPriority w:val="9"/>
    <w:rPr>
      <w:rFonts w:asciiTheme="majorHAnsi" w:eastAsiaTheme="minorHAnsi" w:hAnsiTheme="majorHAnsi" w:cs="Times New Roman"/>
      <w:b/>
      <w:color w:val="4F81BD" w:themeColor="accent1"/>
      <w:spacing w:val="20"/>
      <w:lang w:eastAsia="en-US"/>
    </w:rPr>
  </w:style>
  <w:style w:type="character" w:styleId="PlaceholderText">
    <w:name w:val="Placeholder Text"/>
    <w:basedOn w:val="DefaultParagraphFont"/>
    <w:uiPriority w:val="99"/>
    <w:semiHidden/>
    <w:rPr>
      <w:color w:val="808080"/>
    </w:rPr>
  </w:style>
  <w:style w:type="paragraph" w:customStyle="1" w:styleId="5989AEA462E5C142B0AA90138EDD37F3">
    <w:name w:val="5989AEA462E5C142B0AA90138EDD37F3"/>
  </w:style>
  <w:style w:type="paragraph" w:customStyle="1" w:styleId="1E24B04718D97F49BEC1052414490CC9">
    <w:name w:val="1E24B04718D97F49BEC1052414490CC9"/>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spacing w:before="300" w:after="40"/>
      <w:outlineLvl w:val="0"/>
    </w:pPr>
    <w:rPr>
      <w:rFonts w:asciiTheme="majorHAnsi" w:eastAsiaTheme="minorHAnsi" w:hAnsiTheme="majorHAnsi" w:cs="Times New Roman"/>
      <w:b/>
      <w:color w:val="365F91" w:themeColor="accent1" w:themeShade="BF"/>
      <w:spacing w:val="20"/>
      <w:sz w:val="28"/>
      <w:szCs w:val="32"/>
    </w:rPr>
  </w:style>
  <w:style w:type="paragraph" w:styleId="Heading2">
    <w:name w:val="heading 2"/>
    <w:basedOn w:val="Normal"/>
    <w:next w:val="Normal"/>
    <w:link w:val="Heading2Char"/>
    <w:uiPriority w:val="9"/>
    <w:qFormat/>
    <w:pPr>
      <w:spacing w:before="240" w:after="40"/>
      <w:outlineLvl w:val="1"/>
    </w:pPr>
    <w:rPr>
      <w:rFonts w:asciiTheme="majorHAnsi" w:eastAsiaTheme="minorHAnsi" w:hAnsiTheme="majorHAnsi" w:cs="Times New Roman"/>
      <w:b/>
      <w:color w:val="365F91" w:themeColor="accent1" w:themeShade="BF"/>
      <w:spacing w:val="20"/>
      <w:szCs w:val="28"/>
      <w:lang w:eastAsia="en-US"/>
    </w:rPr>
  </w:style>
  <w:style w:type="paragraph" w:styleId="Heading3">
    <w:name w:val="heading 3"/>
    <w:basedOn w:val="Normal"/>
    <w:next w:val="Normal"/>
    <w:link w:val="Heading3Char"/>
    <w:uiPriority w:val="9"/>
    <w:qFormat/>
    <w:pPr>
      <w:spacing w:before="200" w:after="40"/>
      <w:outlineLvl w:val="2"/>
    </w:pPr>
    <w:rPr>
      <w:rFonts w:asciiTheme="majorHAnsi" w:eastAsiaTheme="minorHAnsi" w:hAnsiTheme="majorHAnsi" w:cs="Times New Roman"/>
      <w:b/>
      <w:color w:val="4F81BD" w:themeColor="accent1"/>
      <w:spacing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EE7291C6DABF4EAD69DC5976BAFF7C">
    <w:name w:val="01EE7291C6DABF4EAD69DC5976BAFF7C"/>
  </w:style>
  <w:style w:type="paragraph" w:customStyle="1" w:styleId="A6DCC8E8C1C10246AB070FF2B5279BAD">
    <w:name w:val="A6DCC8E8C1C10246AB070FF2B5279BAD"/>
  </w:style>
  <w:style w:type="character" w:customStyle="1" w:styleId="Heading1Char">
    <w:name w:val="Heading 1 Char"/>
    <w:basedOn w:val="DefaultParagraphFont"/>
    <w:link w:val="Heading1"/>
    <w:uiPriority w:val="9"/>
    <w:rPr>
      <w:rFonts w:asciiTheme="majorHAnsi" w:eastAsiaTheme="minorHAnsi" w:hAnsiTheme="majorHAnsi" w:cs="Times New Roman"/>
      <w:b/>
      <w:color w:val="365F91" w:themeColor="accent1" w:themeShade="BF"/>
      <w:spacing w:val="20"/>
      <w:sz w:val="28"/>
      <w:szCs w:val="32"/>
    </w:rPr>
  </w:style>
  <w:style w:type="character" w:customStyle="1" w:styleId="Heading2Char">
    <w:name w:val="Heading 2 Char"/>
    <w:basedOn w:val="DefaultParagraphFont"/>
    <w:link w:val="Heading2"/>
    <w:uiPriority w:val="9"/>
    <w:rPr>
      <w:rFonts w:asciiTheme="majorHAnsi" w:eastAsiaTheme="minorHAnsi" w:hAnsiTheme="majorHAnsi" w:cs="Times New Roman"/>
      <w:b/>
      <w:color w:val="365F91" w:themeColor="accent1" w:themeShade="BF"/>
      <w:spacing w:val="20"/>
      <w:szCs w:val="28"/>
      <w:lang w:eastAsia="en-US"/>
    </w:rPr>
  </w:style>
  <w:style w:type="character" w:customStyle="1" w:styleId="Heading3Char">
    <w:name w:val="Heading 3 Char"/>
    <w:basedOn w:val="DefaultParagraphFont"/>
    <w:link w:val="Heading3"/>
    <w:uiPriority w:val="9"/>
    <w:rPr>
      <w:rFonts w:asciiTheme="majorHAnsi" w:eastAsiaTheme="minorHAnsi" w:hAnsiTheme="majorHAnsi" w:cs="Times New Roman"/>
      <w:b/>
      <w:color w:val="4F81BD" w:themeColor="accent1"/>
      <w:spacing w:val="20"/>
      <w:lang w:eastAsia="en-US"/>
    </w:rPr>
  </w:style>
  <w:style w:type="character" w:styleId="PlaceholderText">
    <w:name w:val="Placeholder Text"/>
    <w:basedOn w:val="DefaultParagraphFont"/>
    <w:uiPriority w:val="99"/>
    <w:semiHidden/>
    <w:rPr>
      <w:color w:val="808080"/>
    </w:rPr>
  </w:style>
  <w:style w:type="paragraph" w:customStyle="1" w:styleId="5989AEA462E5C142B0AA90138EDD37F3">
    <w:name w:val="5989AEA462E5C142B0AA90138EDD37F3"/>
  </w:style>
  <w:style w:type="paragraph" w:customStyle="1" w:styleId="1E24B04718D97F49BEC1052414490CC9">
    <w:name w:val="1E24B04718D97F49BEC1052414490C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Equity">
  <a:themeElements>
    <a:clrScheme name="Equity">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Equity">
      <a:majorFont>
        <a:latin typeface="Franklin Gothic Book"/>
        <a:ea typeface=""/>
        <a:cs typeface=""/>
        <a:font script="Grek" typeface="Calibri"/>
        <a:font script="Cyrl" typeface="Calibri"/>
        <a:font script="Jpan" typeface="HGｺﾞｼｯｸM"/>
        <a:font script="Hang" typeface="바탕"/>
        <a:font script="Hans" typeface="幼圆"/>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Perpetua"/>
        <a:ea typeface=""/>
        <a:cs typeface=""/>
        <a:font script="Grek" typeface="Cambria"/>
        <a:font script="Cyrl" typeface="Cambria"/>
        <a:font script="Jpan" typeface="HG創英ﾌﾟﾚｾﾞﾝｽEB"/>
        <a:font script="Hang" typeface="맑은 고딕"/>
        <a:font script="Hans" typeface="宋体"/>
        <a:font script="Hant" typeface="新細明體"/>
        <a:font script="Arab" typeface="Times New Roman"/>
        <a:font script="Hebr" typeface="Aharoni"/>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2012-11-23T00:00:00</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9C4EA158-6381-4403-B672-7654AF6C664C}">
  <ds:schemaRefs>
    <ds:schemaRef ds:uri="http://schemas.microsoft.com/sharepoint/v3/contenttype/forms"/>
  </ds:schemaRefs>
</ds:datastoreItem>
</file>

<file path=customXml/itemProps4.xml><?xml version="1.0" encoding="utf-8"?>
<ds:datastoreItem xmlns:ds="http://schemas.openxmlformats.org/officeDocument/2006/customXml" ds:itemID="{B8A47BA6-4494-114C-927F-F2B88C81C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TC017730649991</Template>
  <TotalTime>1</TotalTime>
  <Pages>5</Pages>
  <Words>1075</Words>
  <Characters>6134</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Paweena Ingpongpan 5204640741</Company>
  <LinksUpToDate>false</LinksUpToDate>
  <CharactersWithSpaces>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Guns, Crime, and Academics</dc:title>
  <dc:subject>Some reflection on the gun control debate</dc:subject>
  <dc:creator>EE403 Law and Economics</dc:creator>
  <cp:keywords/>
  <dc:description/>
  <cp:lastModifiedBy>PAWEENA INGPONGPAN</cp:lastModifiedBy>
  <cp:revision>2</cp:revision>
  <dcterms:created xsi:type="dcterms:W3CDTF">2012-11-19T05:07:00Z</dcterms:created>
  <dcterms:modified xsi:type="dcterms:W3CDTF">2012-11-19T05:07:00Z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