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Montlaya Laiadrachatakit 5904640736</w:t>
      </w:r>
    </w:p>
    <w:p w:rsidR="00000000" w:rsidDel="00000000" w:rsidP="00000000" w:rsidRDefault="00000000" w:rsidRPr="00000000" w14:paraId="00000002">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What are the reasons that Thai consumers aged more than 45 years old are less likely to use E-commerce platforms ?</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06">
      <w:pPr>
        <w:spacing w:line="48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 order of presentation makes the audience understand easily by starting with stating what topic it is and what is the main point of studying then the solution is presented on the last slide. However, it would be better if you show the evidence to support the topic such as the number of e-commerce users who are in middle-aged or more than 45 years old and you should clarify more on the description or background of the topic. The summary table of the results from online survey is well designed so it makes the audience easily to follow what the presentators said. Even if I lost the attention but i can catch up what you say because putting text on your slides can help the audience to follow what you talk about. According to the conclusion and suggestion part, it would be good if you give the example of those e-commerce platforms that have the policy to handle with the fake products and the quality control in the case that it has that kind of policy.</w:t>
      </w: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