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5E80" w:rsidRDefault="00F05E80">
      <w:pPr>
        <w:rPr>
          <w:rFonts w:ascii="Times New Roman" w:hAnsi="Times New Roman" w:cs="Times New Roman"/>
          <w:b/>
          <w:bCs/>
          <w:color w:val="000000"/>
          <w:szCs w:val="22"/>
          <w:lang w:val="en"/>
        </w:rPr>
      </w:pPr>
      <w:r>
        <w:rPr>
          <w:rFonts w:ascii="Times New Roman" w:hAnsi="Times New Roman" w:cs="Times New Roman"/>
          <w:b/>
          <w:bCs/>
          <w:color w:val="000000"/>
          <w:szCs w:val="22"/>
          <w:lang w:val="en"/>
        </w:rPr>
        <w:tab/>
      </w:r>
      <w:r>
        <w:rPr>
          <w:rFonts w:ascii="Times New Roman" w:hAnsi="Times New Roman" w:cs="Times New Roman"/>
          <w:b/>
          <w:bCs/>
          <w:color w:val="000000"/>
          <w:szCs w:val="22"/>
          <w:lang w:val="en"/>
        </w:rPr>
        <w:tab/>
      </w:r>
      <w:r>
        <w:rPr>
          <w:rFonts w:ascii="Times New Roman" w:hAnsi="Times New Roman" w:cs="Times New Roman"/>
          <w:b/>
          <w:bCs/>
          <w:color w:val="000000"/>
          <w:szCs w:val="22"/>
          <w:lang w:val="en"/>
        </w:rPr>
        <w:tab/>
      </w:r>
      <w:r>
        <w:rPr>
          <w:rFonts w:ascii="Times New Roman" w:hAnsi="Times New Roman" w:cs="Times New Roman"/>
          <w:b/>
          <w:bCs/>
          <w:color w:val="000000"/>
          <w:szCs w:val="22"/>
          <w:lang w:val="en"/>
        </w:rPr>
        <w:tab/>
      </w:r>
      <w:r>
        <w:rPr>
          <w:rFonts w:ascii="Times New Roman" w:hAnsi="Times New Roman" w:cs="Times New Roman"/>
          <w:b/>
          <w:bCs/>
          <w:color w:val="000000"/>
          <w:szCs w:val="22"/>
          <w:lang w:val="en"/>
        </w:rPr>
        <w:tab/>
      </w:r>
      <w:r>
        <w:rPr>
          <w:rFonts w:ascii="Times New Roman" w:hAnsi="Times New Roman" w:cs="Times New Roman"/>
          <w:b/>
          <w:bCs/>
          <w:color w:val="000000"/>
          <w:szCs w:val="22"/>
          <w:lang w:val="en"/>
        </w:rPr>
        <w:tab/>
      </w:r>
      <w:r>
        <w:rPr>
          <w:rFonts w:ascii="Times New Roman" w:hAnsi="Times New Roman" w:cs="Times New Roman"/>
          <w:b/>
          <w:bCs/>
          <w:color w:val="000000"/>
          <w:szCs w:val="22"/>
          <w:lang w:val="en"/>
        </w:rPr>
        <w:tab/>
      </w:r>
      <w:bookmarkStart w:id="0" w:name="_GoBack"/>
      <w:bookmarkEnd w:id="0"/>
      <w:proofErr w:type="spellStart"/>
      <w:r>
        <w:rPr>
          <w:rFonts w:ascii="Times New Roman" w:hAnsi="Times New Roman" w:cs="Times New Roman"/>
          <w:b/>
          <w:bCs/>
          <w:color w:val="000000"/>
          <w:szCs w:val="22"/>
          <w:lang w:val="en"/>
        </w:rPr>
        <w:t>Thakdanai</w:t>
      </w:r>
      <w:proofErr w:type="spellEnd"/>
      <w:r>
        <w:rPr>
          <w:rFonts w:ascii="Times New Roman" w:hAnsi="Times New Roman" w:cs="Times New Roman"/>
          <w:b/>
          <w:bCs/>
          <w:color w:val="000000"/>
          <w:szCs w:val="22"/>
          <w:lang w:val="en"/>
        </w:rPr>
        <w:t xml:space="preserve">  </w:t>
      </w:r>
      <w:proofErr w:type="spellStart"/>
      <w:r>
        <w:rPr>
          <w:rFonts w:ascii="Times New Roman" w:hAnsi="Times New Roman" w:cs="Times New Roman"/>
          <w:b/>
          <w:bCs/>
          <w:color w:val="000000"/>
          <w:szCs w:val="22"/>
          <w:lang w:val="en"/>
        </w:rPr>
        <w:t>Sinprasong</w:t>
      </w:r>
      <w:proofErr w:type="spellEnd"/>
      <w:r>
        <w:rPr>
          <w:rFonts w:ascii="Times New Roman" w:hAnsi="Times New Roman" w:cs="Times New Roman"/>
          <w:b/>
          <w:bCs/>
          <w:color w:val="000000"/>
          <w:szCs w:val="22"/>
          <w:lang w:val="en"/>
        </w:rPr>
        <w:t xml:space="preserve"> 5604641802</w:t>
      </w:r>
    </w:p>
    <w:p w:rsidR="00F05E80" w:rsidRDefault="00F05E80">
      <w:pPr>
        <w:rPr>
          <w:rFonts w:ascii="Times New Roman" w:hAnsi="Times New Roman" w:cs="Times New Roman"/>
          <w:b/>
          <w:bCs/>
          <w:color w:val="000000"/>
          <w:szCs w:val="22"/>
          <w:lang w:val="en"/>
        </w:rPr>
      </w:pPr>
    </w:p>
    <w:p w:rsidR="005E64F6" w:rsidRPr="00F05E80" w:rsidRDefault="00DC1E56">
      <w:pPr>
        <w:rPr>
          <w:b/>
          <w:bCs/>
          <w:lang w:val="en"/>
        </w:rPr>
      </w:pPr>
      <w:r w:rsidRPr="00F05E80">
        <w:rPr>
          <w:rFonts w:ascii="Times New Roman" w:hAnsi="Times New Roman" w:cs="Times New Roman"/>
          <w:b/>
          <w:bCs/>
          <w:color w:val="000000"/>
          <w:szCs w:val="22"/>
          <w:lang w:val="en"/>
        </w:rPr>
        <w:t>What types of expenses can be lowered or eliminated during retirement?</w:t>
      </w:r>
    </w:p>
    <w:p w:rsidR="00DC1E56" w:rsidRDefault="00DC1E56">
      <w:pPr>
        <w:rPr>
          <w:lang w:val="en"/>
        </w:rPr>
      </w:pPr>
      <w:r>
        <w:rPr>
          <w:lang w:val="en"/>
        </w:rPr>
        <w:t xml:space="preserve">During the retirement period, there are some expenses that will be lowered. </w:t>
      </w:r>
      <w:proofErr w:type="spellStart"/>
      <w:r>
        <w:rPr>
          <w:lang w:val="en"/>
        </w:rPr>
        <w:t>Firsrtly</w:t>
      </w:r>
      <w:proofErr w:type="spellEnd"/>
      <w:r>
        <w:rPr>
          <w:lang w:val="en"/>
        </w:rPr>
        <w:t xml:space="preserve">, the leisure expense, this expense can be </w:t>
      </w:r>
      <w:proofErr w:type="spellStart"/>
      <w:r>
        <w:rPr>
          <w:lang w:val="en"/>
        </w:rPr>
        <w:t>lowerd</w:t>
      </w:r>
      <w:proofErr w:type="spellEnd"/>
      <w:r>
        <w:rPr>
          <w:lang w:val="en"/>
        </w:rPr>
        <w:t xml:space="preserve"> because of higher age. When people have higher age then they tend to have less activity to do or go outside. Secondly, the transportation cost, this cost can be lower since retired peoples tend to go less outside then transportation cost also lower. Thirdly, cost about children, when age go up then children’s age also go up then children can find their own job and become independently. Therefore, the cost that related to children also lower.</w:t>
      </w:r>
    </w:p>
    <w:p w:rsidR="00DC1E56" w:rsidRPr="00F05E80" w:rsidRDefault="00DC1E56">
      <w:pPr>
        <w:rPr>
          <w:b/>
          <w:bCs/>
          <w:lang w:val="en"/>
        </w:rPr>
      </w:pPr>
      <w:r w:rsidRPr="00F05E80">
        <w:rPr>
          <w:rFonts w:ascii="Times New Roman" w:hAnsi="Times New Roman" w:cs="Times New Roman"/>
          <w:b/>
          <w:bCs/>
          <w:color w:val="000000"/>
          <w:szCs w:val="22"/>
          <w:lang w:val="en"/>
        </w:rPr>
        <w:t xml:space="preserve">What types of expenses might increase during retirement? </w:t>
      </w:r>
    </w:p>
    <w:p w:rsidR="00FD7ED9" w:rsidRDefault="00DC1E56">
      <w:pPr>
        <w:rPr>
          <w:lang w:val="en"/>
        </w:rPr>
      </w:pPr>
      <w:r>
        <w:rPr>
          <w:lang w:val="en"/>
        </w:rPr>
        <w:t xml:space="preserve">There are some </w:t>
      </w:r>
      <w:proofErr w:type="gramStart"/>
      <w:r>
        <w:rPr>
          <w:lang w:val="en"/>
        </w:rPr>
        <w:t>expense</w:t>
      </w:r>
      <w:proofErr w:type="gramEnd"/>
      <w:r>
        <w:rPr>
          <w:lang w:val="en"/>
        </w:rPr>
        <w:t xml:space="preserve"> that will be increased during the retirement period because of higher age. </w:t>
      </w:r>
      <w:r w:rsidR="00FD7ED9">
        <w:rPr>
          <w:lang w:val="en"/>
        </w:rPr>
        <w:t xml:space="preserve">The main </w:t>
      </w:r>
      <w:proofErr w:type="gramStart"/>
      <w:r w:rsidR="00FD7ED9">
        <w:rPr>
          <w:lang w:val="en"/>
        </w:rPr>
        <w:t>expense</w:t>
      </w:r>
      <w:proofErr w:type="gramEnd"/>
      <w:r w:rsidR="00FD7ED9">
        <w:rPr>
          <w:lang w:val="en"/>
        </w:rPr>
        <w:t xml:space="preserve"> that will be increase come from medical cost. Since higher age then their health is not strong then it easy to attack from disease. The travel expense can be increase since people have more free time during the retirement period </w:t>
      </w:r>
      <w:proofErr w:type="spellStart"/>
      <w:r w:rsidR="00FD7ED9">
        <w:rPr>
          <w:lang w:val="en"/>
        </w:rPr>
        <w:t>then</w:t>
      </w:r>
      <w:proofErr w:type="spellEnd"/>
      <w:r w:rsidR="00FD7ED9">
        <w:rPr>
          <w:lang w:val="en"/>
        </w:rPr>
        <w:t xml:space="preserve"> most people prefer to travel to find their happiness.</w:t>
      </w:r>
    </w:p>
    <w:p w:rsidR="00DC1E56" w:rsidRPr="00F05E80" w:rsidRDefault="00FD7ED9">
      <w:pPr>
        <w:rPr>
          <w:b/>
          <w:bCs/>
          <w:lang w:val="en"/>
        </w:rPr>
      </w:pPr>
      <w:r w:rsidRPr="00F05E80">
        <w:rPr>
          <w:rFonts w:ascii="Times New Roman" w:hAnsi="Times New Roman" w:cs="Times New Roman"/>
          <w:b/>
          <w:bCs/>
          <w:color w:val="000000"/>
          <w:szCs w:val="22"/>
          <w:lang w:val="en"/>
        </w:rPr>
        <w:t xml:space="preserve">Explain the difference between a defined-contribution and defined benefit plan. </w:t>
      </w:r>
      <w:r w:rsidR="00DC1E56" w:rsidRPr="00F05E80">
        <w:rPr>
          <w:b/>
          <w:bCs/>
          <w:lang w:val="en"/>
        </w:rPr>
        <w:t xml:space="preserve"> </w:t>
      </w:r>
    </w:p>
    <w:p w:rsidR="00F05E80" w:rsidRDefault="00FD7ED9">
      <w:pPr>
        <w:rPr>
          <w:rFonts w:ascii="Helvetica" w:hAnsi="Helvetica" w:cs="Helvetica"/>
          <w:color w:val="000000"/>
          <w:sz w:val="23"/>
          <w:szCs w:val="23"/>
        </w:rPr>
      </w:pPr>
      <w:r>
        <w:rPr>
          <w:rFonts w:ascii="Helvetica" w:hAnsi="Helvetica" w:cs="Helvetica"/>
          <w:color w:val="000000"/>
          <w:sz w:val="23"/>
          <w:szCs w:val="23"/>
        </w:rPr>
        <w:t xml:space="preserve">Defined contribution plans are funded </w:t>
      </w:r>
      <w:r w:rsidR="00F05E80">
        <w:rPr>
          <w:rFonts w:ascii="Helvetica" w:hAnsi="Helvetica" w:cs="Helvetica"/>
          <w:color w:val="000000"/>
          <w:sz w:val="23"/>
          <w:szCs w:val="23"/>
        </w:rPr>
        <w:t xml:space="preserve">that specifies contribution or amount that participants or employee and employer need to pay into the fund, However, under this plan, there is uncertain in the retirement benefit amount based on contribution amount and return that comes from investment.  </w:t>
      </w:r>
    </w:p>
    <w:p w:rsidR="00F05E80" w:rsidRPr="00FD7ED9" w:rsidRDefault="00F05E80" w:rsidP="00F05E80">
      <w:r>
        <w:rPr>
          <w:rFonts w:ascii="sourcesanspro-regular-webfont" w:hAnsi="sourcesanspro-regular-webfont"/>
          <w:color w:val="000000"/>
          <w:sz w:val="23"/>
          <w:szCs w:val="23"/>
        </w:rPr>
        <w:t xml:space="preserve">Defined benefit plan, </w:t>
      </w:r>
      <w:r w:rsidR="00FD7ED9">
        <w:rPr>
          <w:rFonts w:ascii="sourcesanspro-regular-webfont" w:hAnsi="sourcesanspro-regular-webfont"/>
          <w:color w:val="000000"/>
          <w:sz w:val="23"/>
          <w:szCs w:val="23"/>
        </w:rPr>
        <w:t>Employers guarantee a specific retirement benefit amount for each participant of a defined benefit plan, which can be based on the employee's salary, years of service or a number of other factors. Employees have little control over the funds until they are received in retirement. The employer bears the investment risk of ensuring the defined benefit amount is able to be paid to the retired employee.</w:t>
      </w:r>
      <w:r w:rsidR="00FD7ED9">
        <w:rPr>
          <w:rFonts w:ascii="sourcesanspro-regular-webfont" w:hAnsi="sourcesanspro-regular-webfont"/>
          <w:color w:val="000000"/>
          <w:sz w:val="23"/>
          <w:szCs w:val="23"/>
        </w:rPr>
        <w:br/>
      </w:r>
      <w:r w:rsidR="00FD7ED9">
        <w:rPr>
          <w:rFonts w:ascii="sourcesanspro-regular-webfont" w:hAnsi="sourcesanspro-regular-webfont"/>
          <w:color w:val="000000"/>
          <w:sz w:val="23"/>
          <w:szCs w:val="23"/>
        </w:rPr>
        <w:br/>
      </w:r>
      <w:r>
        <w:rPr>
          <w:sz w:val="24"/>
          <w:szCs w:val="24"/>
        </w:rPr>
        <w:t>Therefore, the difference is the risk that employer and employee will face.</w:t>
      </w:r>
    </w:p>
    <w:p w:rsidR="00FD7ED9" w:rsidRPr="00FD7ED9" w:rsidRDefault="00FD7ED9"/>
    <w:sectPr w:rsidR="00FD7ED9" w:rsidRPr="00FD7E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sourcesanspro-regular-webfon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1E56"/>
    <w:rsid w:val="005E64F6"/>
    <w:rsid w:val="00DC1E56"/>
    <w:rsid w:val="00F05E80"/>
    <w:rsid w:val="00FD7ED9"/>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FD7ED9"/>
    <w:rPr>
      <w:strike w:val="0"/>
      <w:dstrike w:val="0"/>
      <w:color w:val="005B9D"/>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FD7ED9"/>
    <w:rPr>
      <w:strike w:val="0"/>
      <w:dstrike w:val="0"/>
      <w:color w:val="005B9D"/>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Pages>
  <Words>303</Words>
  <Characters>1729</Characters>
  <Application>Microsoft Office Word</Application>
  <DocSecurity>0</DocSecurity>
  <Lines>14</Lines>
  <Paragraphs>4</Paragraphs>
  <ScaleCrop>false</ScaleCrop>
  <HeadingPairs>
    <vt:vector size="2" baseType="variant">
      <vt:variant>
        <vt:lpstr>ชื่อเรื่อง</vt:lpstr>
      </vt:variant>
      <vt:variant>
        <vt:i4>1</vt:i4>
      </vt:variant>
    </vt:vector>
  </HeadingPairs>
  <TitlesOfParts>
    <vt:vector size="1" baseType="lpstr">
      <vt:lpstr/>
    </vt:vector>
  </TitlesOfParts>
  <Company/>
  <LinksUpToDate>false</LinksUpToDate>
  <CharactersWithSpaces>2028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Hipp</dc:creator>
  <cp:lastModifiedBy>Hipp</cp:lastModifiedBy>
  <cp:revision>1</cp:revision>
  <dcterms:created xsi:type="dcterms:W3CDTF">2016-05-14T05:35:00Z</dcterms:created>
  <dcterms:modified xsi:type="dcterms:W3CDTF">2016-05-14T06:04:00Z</dcterms:modified>
</cp:coreProperties>
</file>