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704" w:rsidRPr="00CE1704" w:rsidRDefault="00242073" w:rsidP="00CE1704">
      <w:pPr>
        <w:pStyle w:val="Heading2"/>
      </w:pPr>
      <w:r>
        <w:t>Creating a</w:t>
      </w:r>
      <w:r w:rsidR="00AE6952">
        <w:t xml:space="preserve"> </w:t>
      </w:r>
      <w:r w:rsidR="00CE1704" w:rsidRPr="00CE1704">
        <w:t>Crosstab</w:t>
      </w:r>
      <w:r w:rsidR="00AE6952">
        <w:t xml:space="preserve"> Query</w:t>
      </w:r>
    </w:p>
    <w:p w:rsidR="00CE1704" w:rsidRPr="00CE1704" w:rsidRDefault="0079238F" w:rsidP="00CE1704">
      <w:pPr>
        <w:ind w:firstLine="720"/>
        <w:jc w:val="thaiDistribute"/>
        <w:rPr>
          <w:cs/>
        </w:rPr>
      </w:pPr>
      <w:r>
        <w:t xml:space="preserve">Microsoft Access provides tools for </w:t>
      </w:r>
      <w:r w:rsidR="00CA2D8D">
        <w:t>crosstab querying, which</w:t>
      </w:r>
      <w:r>
        <w:t xml:space="preserve"> presents data in two dimensional table which has headers in both horizontal (row) and vertical (column) to make it easy to view and compare data. For </w:t>
      </w:r>
      <w:r w:rsidR="006138D3">
        <w:t>example</w:t>
      </w:r>
      <w:r>
        <w:t>,</w:t>
      </w:r>
      <w:r w:rsidR="006138D3">
        <w:t xml:space="preserve"> displaying number of cars by model and color, if we use Crosstab Query to retrieve data by </w:t>
      </w:r>
      <w:r w:rsidR="009117DC">
        <w:t xml:space="preserve">setting car model as column heading, color as row heading and number of car as a value to be displayed, the result will be as shown below. </w:t>
      </w:r>
    </w:p>
    <w:p w:rsidR="00CE1704" w:rsidRDefault="00CE1704" w:rsidP="00CE1704">
      <w:r>
        <w:rPr>
          <w:noProof/>
        </w:rPr>
        <w:drawing>
          <wp:inline distT="0" distB="0" distL="0" distR="0" wp14:anchorId="5D922D9C" wp14:editId="65D15EF2">
            <wp:extent cx="5943600" cy="1188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1188720"/>
                    </a:xfrm>
                    <a:prstGeom prst="rect">
                      <a:avLst/>
                    </a:prstGeom>
                  </pic:spPr>
                </pic:pic>
              </a:graphicData>
            </a:graphic>
          </wp:inline>
        </w:drawing>
      </w:r>
    </w:p>
    <w:p w:rsidR="00CE1704" w:rsidRDefault="00CE1704" w:rsidP="0006419B">
      <w:r>
        <w:rPr>
          <w:rFonts w:hint="cs"/>
          <w:cs/>
        </w:rPr>
        <w:t xml:space="preserve"> </w:t>
      </w:r>
      <w:r>
        <w:rPr>
          <w:cs/>
        </w:rPr>
        <w:tab/>
      </w:r>
      <w:r w:rsidR="0006419B">
        <w:t>Retrieving such information can be done without the ne</w:t>
      </w:r>
      <w:r w:rsidR="008C267D">
        <w:t>ed to use a crosstab query.</w:t>
      </w:r>
      <w:r w:rsidR="0006419B">
        <w:t xml:space="preserve"> </w:t>
      </w:r>
      <w:r w:rsidR="008C267D">
        <w:t>O</w:t>
      </w:r>
      <w:r w:rsidR="0006419B">
        <w:t xml:space="preserve">nly </w:t>
      </w:r>
      <w:r w:rsidR="0006419B" w:rsidRPr="0006419B">
        <w:t xml:space="preserve">the display of information </w:t>
      </w:r>
      <w:r w:rsidR="0006419B">
        <w:t>will</w:t>
      </w:r>
      <w:r w:rsidR="0006419B" w:rsidRPr="0006419B">
        <w:t xml:space="preserve"> be more difficult to read and understand</w:t>
      </w:r>
      <w:r w:rsidR="0006419B">
        <w:t xml:space="preserve"> as </w:t>
      </w:r>
      <w:r w:rsidR="0006419B" w:rsidRPr="0006419B">
        <w:t>shown below</w:t>
      </w:r>
      <w:r w:rsidR="0006419B">
        <w:t xml:space="preserve">. </w:t>
      </w:r>
    </w:p>
    <w:p w:rsidR="00CE1704" w:rsidRDefault="00CE1704" w:rsidP="00CE1704">
      <w:pPr>
        <w:jc w:val="center"/>
      </w:pPr>
      <w:r>
        <w:rPr>
          <w:noProof/>
        </w:rPr>
        <w:drawing>
          <wp:inline distT="0" distB="0" distL="0" distR="0" wp14:anchorId="2A12D9BA" wp14:editId="5D764E4A">
            <wp:extent cx="2509597" cy="2699468"/>
            <wp:effectExtent l="0" t="0" r="508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11225" cy="2701219"/>
                    </a:xfrm>
                    <a:prstGeom prst="rect">
                      <a:avLst/>
                    </a:prstGeom>
                  </pic:spPr>
                </pic:pic>
              </a:graphicData>
            </a:graphic>
          </wp:inline>
        </w:drawing>
      </w:r>
    </w:p>
    <w:p w:rsidR="00CE1704" w:rsidRDefault="008C267D" w:rsidP="00CE1704">
      <w:pPr>
        <w:rPr>
          <w:b/>
          <w:bCs/>
          <w:i/>
          <w:iCs/>
        </w:rPr>
      </w:pPr>
      <w:r>
        <w:rPr>
          <w:b/>
          <w:bCs/>
          <w:i/>
          <w:iCs/>
        </w:rPr>
        <w:t>Crosstab Query Exercise</w:t>
      </w:r>
    </w:p>
    <w:p w:rsidR="00CE1704" w:rsidRDefault="00115F19" w:rsidP="00115F19">
      <w:r>
        <w:rPr>
          <w:rFonts w:hint="cs"/>
          <w:cs/>
        </w:rPr>
        <w:t xml:space="preserve">1. </w:t>
      </w:r>
      <w:r w:rsidR="00BB7622">
        <w:t>Display number of cars by brand and model of the cars.</w:t>
      </w:r>
    </w:p>
    <w:p w:rsidR="00CE1704" w:rsidRDefault="00115F19" w:rsidP="00115F19">
      <w:r>
        <w:t xml:space="preserve">2. </w:t>
      </w:r>
      <w:r w:rsidR="003458DA">
        <w:t xml:space="preserve">Displays the number of cars </w:t>
      </w:r>
      <w:r w:rsidR="003458DA" w:rsidRPr="003458DA">
        <w:t>by brand and year of the car.</w:t>
      </w:r>
    </w:p>
    <w:p w:rsidR="00CE1704" w:rsidRDefault="00115F19" w:rsidP="00115F19">
      <w:r>
        <w:lastRenderedPageBreak/>
        <w:t xml:space="preserve">3. </w:t>
      </w:r>
      <w:r w:rsidR="00B97D86" w:rsidRPr="00B97D86">
        <w:t>Displays the number of employees by department and gender</w:t>
      </w:r>
      <w:r w:rsidR="00B97D86">
        <w:t>.</w:t>
      </w:r>
    </w:p>
    <w:p w:rsidR="00115F19" w:rsidRPr="00CE1704" w:rsidRDefault="00115F19" w:rsidP="00115F19">
      <w:r>
        <w:t xml:space="preserve">4. </w:t>
      </w:r>
      <w:r w:rsidR="00701CE7">
        <w:t>D</w:t>
      </w:r>
      <w:r w:rsidR="00701CE7" w:rsidRPr="00701CE7">
        <w:t>isplay number of customers by country and city</w:t>
      </w:r>
    </w:p>
    <w:p w:rsidR="000A3127" w:rsidRDefault="009275A3" w:rsidP="009275A3">
      <w:pPr>
        <w:pStyle w:val="Heading2"/>
      </w:pPr>
      <w:r w:rsidRPr="009275A3">
        <w:t xml:space="preserve">Query data from more than </w:t>
      </w:r>
      <w:r w:rsidRPr="009275A3">
        <w:rPr>
          <w:cs/>
        </w:rPr>
        <w:t>1</w:t>
      </w:r>
      <w:r>
        <w:t xml:space="preserve"> table using </w:t>
      </w:r>
      <w:r w:rsidR="00CA2D8D">
        <w:t>‘</w:t>
      </w:r>
      <w:r>
        <w:t>Join</w:t>
      </w:r>
      <w:r w:rsidR="00CA2D8D">
        <w:t>’</w:t>
      </w:r>
    </w:p>
    <w:p w:rsidR="00115F19" w:rsidRDefault="009275A3" w:rsidP="00115F19">
      <w:pPr>
        <w:ind w:firstLine="720"/>
        <w:jc w:val="thaiDistribute"/>
      </w:pPr>
      <w:r w:rsidRPr="009275A3">
        <w:t>Out of all previous examples are data queries from only one table. However, in real life, most of data queries often use data</w:t>
      </w:r>
      <w:r>
        <w:t xml:space="preserve"> combined</w:t>
      </w:r>
      <w:r w:rsidRPr="009275A3">
        <w:t xml:space="preserve"> from more than one table</w:t>
      </w:r>
      <w:r>
        <w:t>.</w:t>
      </w:r>
    </w:p>
    <w:p w:rsidR="00115F19" w:rsidRPr="00115F19" w:rsidRDefault="009275A3" w:rsidP="00115F19">
      <w:pPr>
        <w:ind w:firstLine="720"/>
        <w:jc w:val="thaiDistribute"/>
      </w:pPr>
      <w:r w:rsidRPr="009275A3">
        <w:t xml:space="preserve">To query data from more than one table, tables to be joined must have fields that stores data in the same way. For example, table Car has field </w:t>
      </w:r>
      <w:proofErr w:type="spellStart"/>
      <w:r w:rsidRPr="009275A3">
        <w:t>CarID</w:t>
      </w:r>
      <w:proofErr w:type="spellEnd"/>
      <w:r w:rsidRPr="009275A3">
        <w:t xml:space="preserve"> and table </w:t>
      </w:r>
      <w:proofErr w:type="spellStart"/>
      <w:r w:rsidRPr="009275A3">
        <w:t>RentSchedule</w:t>
      </w:r>
      <w:proofErr w:type="spellEnd"/>
      <w:r w:rsidRPr="009275A3">
        <w:t xml:space="preserve"> also has field </w:t>
      </w:r>
      <w:proofErr w:type="spellStart"/>
      <w:r w:rsidRPr="009275A3">
        <w:t>CarID</w:t>
      </w:r>
      <w:proofErr w:type="spellEnd"/>
      <w:r w:rsidRPr="009275A3">
        <w:t>, these two tables can be joined as shown in picture below.</w:t>
      </w:r>
    </w:p>
    <w:p w:rsidR="00115F19" w:rsidRDefault="00115F19" w:rsidP="00115F19">
      <w:pPr>
        <w:jc w:val="center"/>
      </w:pPr>
      <w:r>
        <w:rPr>
          <w:noProof/>
        </w:rPr>
        <w:drawing>
          <wp:inline distT="0" distB="0" distL="0" distR="0" wp14:anchorId="2D399E68" wp14:editId="6D7D9050">
            <wp:extent cx="5387009" cy="1620131"/>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87009" cy="1620131"/>
                    </a:xfrm>
                    <a:prstGeom prst="rect">
                      <a:avLst/>
                    </a:prstGeom>
                  </pic:spPr>
                </pic:pic>
              </a:graphicData>
            </a:graphic>
          </wp:inline>
        </w:drawing>
      </w:r>
    </w:p>
    <w:p w:rsidR="00163FEC" w:rsidRDefault="00163FEC" w:rsidP="00163FEC">
      <w:r>
        <w:tab/>
      </w:r>
      <w:r w:rsidR="00754F6B" w:rsidRPr="00754F6B">
        <w:t>An example of queryin</w:t>
      </w:r>
      <w:r w:rsidR="00754F6B">
        <w:t xml:space="preserve">g data from more than one table is </w:t>
      </w:r>
      <w:r w:rsidR="00754F6B" w:rsidRPr="00754F6B">
        <w:t xml:space="preserve">such as a car rental shop manager might want to check the car rental date and return date of customer named Daniel. In this case, table Customers and table </w:t>
      </w:r>
      <w:proofErr w:type="spellStart"/>
      <w:r w:rsidR="00754F6B" w:rsidRPr="00754F6B">
        <w:t>RentSchedule</w:t>
      </w:r>
      <w:proofErr w:type="spellEnd"/>
      <w:r w:rsidR="00754F6B" w:rsidRPr="00754F6B">
        <w:t xml:space="preserve"> must be joined and query should be designed as follows.</w:t>
      </w:r>
    </w:p>
    <w:p w:rsidR="00A55A7E" w:rsidRPr="00A55A7E" w:rsidRDefault="00A55A7E" w:rsidP="00163FEC">
      <w:pPr>
        <w:rPr>
          <w:cs/>
        </w:rPr>
      </w:pPr>
      <w:r>
        <w:tab/>
      </w:r>
      <w:r w:rsidR="00754F6B" w:rsidRPr="00754F6B">
        <w:rPr>
          <w:b/>
          <w:bCs/>
        </w:rPr>
        <w:t xml:space="preserve">***Remark*** </w:t>
      </w:r>
      <w:r w:rsidR="00754F6B" w:rsidRPr="00754F6B">
        <w:t xml:space="preserve">notice that there must be a connected line between table Customers and table </w:t>
      </w:r>
      <w:proofErr w:type="spellStart"/>
      <w:r w:rsidR="00754F6B" w:rsidRPr="00754F6B">
        <w:t>RentSchedule</w:t>
      </w:r>
      <w:proofErr w:type="spellEnd"/>
      <w:r w:rsidR="00754F6B" w:rsidRPr="00754F6B">
        <w:t xml:space="preserve"> to tell Microsoft Access to join the</w:t>
      </w:r>
      <w:bookmarkStart w:id="0" w:name="_GoBack"/>
      <w:bookmarkEnd w:id="0"/>
      <w:r w:rsidR="00754F6B" w:rsidRPr="00754F6B">
        <w:t>se two tables.</w:t>
      </w:r>
      <w:r>
        <w:rPr>
          <w:rFonts w:hint="cs"/>
          <w:cs/>
        </w:rPr>
        <w:t xml:space="preserve"> </w:t>
      </w:r>
    </w:p>
    <w:p w:rsidR="00A55A7E" w:rsidRDefault="00A55A7E" w:rsidP="00A55A7E">
      <w:pPr>
        <w:jc w:val="center"/>
      </w:pPr>
      <w:r>
        <w:rPr>
          <w:noProof/>
        </w:rPr>
        <w:lastRenderedPageBreak/>
        <w:drawing>
          <wp:inline distT="0" distB="0" distL="0" distR="0" wp14:anchorId="2849E1F9" wp14:editId="619953EB">
            <wp:extent cx="3403158" cy="2340035"/>
            <wp:effectExtent l="0" t="0" r="698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07643" cy="2343119"/>
                    </a:xfrm>
                    <a:prstGeom prst="rect">
                      <a:avLst/>
                    </a:prstGeom>
                  </pic:spPr>
                </pic:pic>
              </a:graphicData>
            </a:graphic>
          </wp:inline>
        </w:drawing>
      </w:r>
    </w:p>
    <w:p w:rsidR="00A55A7E" w:rsidRPr="00A148BF" w:rsidRDefault="00A55A7E" w:rsidP="00536673">
      <w:pPr>
        <w:jc w:val="thaiDistribute"/>
      </w:pPr>
      <w:r>
        <w:rPr>
          <w:cs/>
        </w:rPr>
        <w:tab/>
      </w:r>
      <w:r w:rsidR="00536673" w:rsidRPr="00536673">
        <w:t xml:space="preserve">The Join from above example is called Inner join which is the default type of join in Microsoft Access. It joins only the records of both tables that have the same values in specified fields (Thus, also called </w:t>
      </w:r>
      <w:proofErr w:type="spellStart"/>
      <w:r w:rsidR="00536673" w:rsidRPr="00536673">
        <w:t>Equi</w:t>
      </w:r>
      <w:proofErr w:type="spellEnd"/>
      <w:r w:rsidR="00536673" w:rsidRPr="00536673">
        <w:t xml:space="preserve"> join). In the case of above example, if the values of field </w:t>
      </w:r>
      <w:proofErr w:type="spellStart"/>
      <w:r w:rsidR="00536673" w:rsidRPr="00536673">
        <w:t>Cust_id</w:t>
      </w:r>
      <w:proofErr w:type="spellEnd"/>
      <w:r w:rsidR="00536673" w:rsidRPr="00536673">
        <w:t xml:space="preserve"> of both tables are equal or same, </w:t>
      </w:r>
      <w:r w:rsidR="00975458">
        <w:t>so</w:t>
      </w:r>
      <w:r w:rsidR="00536673" w:rsidRPr="00536673">
        <w:t xml:space="preserve"> they can be joined. If the values are not equal, they cannot be</w:t>
      </w:r>
      <w:r w:rsidR="00636C78">
        <w:t xml:space="preserve"> joined. For instance, in </w:t>
      </w:r>
      <w:r w:rsidR="00536673" w:rsidRPr="00536673">
        <w:t>Customers</w:t>
      </w:r>
      <w:r w:rsidR="00636C78">
        <w:t xml:space="preserve"> table</w:t>
      </w:r>
      <w:r w:rsidR="00536673" w:rsidRPr="00536673">
        <w:t xml:space="preserve">, the records of customer number </w:t>
      </w:r>
      <w:proofErr w:type="spellStart"/>
      <w:r w:rsidR="00536673" w:rsidRPr="00536673">
        <w:t>cust</w:t>
      </w:r>
      <w:proofErr w:type="spellEnd"/>
      <w:r w:rsidR="00536673" w:rsidRPr="00536673">
        <w:rPr>
          <w:cs/>
        </w:rPr>
        <w:t xml:space="preserve">021 </w:t>
      </w:r>
      <w:r w:rsidR="00536673" w:rsidRPr="00536673">
        <w:t xml:space="preserve">and </w:t>
      </w:r>
      <w:proofErr w:type="spellStart"/>
      <w:r w:rsidR="00536673" w:rsidRPr="00536673">
        <w:t>cust</w:t>
      </w:r>
      <w:proofErr w:type="spellEnd"/>
      <w:r w:rsidR="00536673" w:rsidRPr="00536673">
        <w:rPr>
          <w:cs/>
        </w:rPr>
        <w:t xml:space="preserve">022 </w:t>
      </w:r>
      <w:r w:rsidR="00536673" w:rsidRPr="00536673">
        <w:t xml:space="preserve">will not be joined with any records in </w:t>
      </w:r>
      <w:proofErr w:type="spellStart"/>
      <w:r w:rsidR="00536673" w:rsidRPr="00536673">
        <w:t>RentSchedule</w:t>
      </w:r>
      <w:proofErr w:type="spellEnd"/>
      <w:r w:rsidR="00636C78">
        <w:t xml:space="preserve"> </w:t>
      </w:r>
      <w:r w:rsidR="00636C78" w:rsidRPr="00536673">
        <w:t>table</w:t>
      </w:r>
      <w:r w:rsidR="00536673" w:rsidRPr="00536673">
        <w:t xml:space="preserve"> because none of the records in </w:t>
      </w:r>
      <w:proofErr w:type="spellStart"/>
      <w:r w:rsidR="00536673" w:rsidRPr="00536673">
        <w:t>RentSchedule</w:t>
      </w:r>
      <w:proofErr w:type="spellEnd"/>
      <w:r w:rsidR="00636C78">
        <w:t xml:space="preserve"> </w:t>
      </w:r>
      <w:r w:rsidR="00636C78" w:rsidRPr="00536673">
        <w:t>table</w:t>
      </w:r>
      <w:r w:rsidR="00536673" w:rsidRPr="00536673">
        <w:t xml:space="preserve"> has customer number </w:t>
      </w:r>
      <w:proofErr w:type="spellStart"/>
      <w:r w:rsidR="00536673" w:rsidRPr="00536673">
        <w:t>cust</w:t>
      </w:r>
      <w:proofErr w:type="spellEnd"/>
      <w:r w:rsidR="00536673" w:rsidRPr="00536673">
        <w:rPr>
          <w:cs/>
        </w:rPr>
        <w:t xml:space="preserve">021 </w:t>
      </w:r>
      <w:r w:rsidR="00536673" w:rsidRPr="00536673">
        <w:t xml:space="preserve">or </w:t>
      </w:r>
      <w:proofErr w:type="spellStart"/>
      <w:r w:rsidR="00536673" w:rsidRPr="00536673">
        <w:t>cust</w:t>
      </w:r>
      <w:proofErr w:type="spellEnd"/>
      <w:r w:rsidR="00536673" w:rsidRPr="00536673">
        <w:rPr>
          <w:cs/>
        </w:rPr>
        <w:t xml:space="preserve">022 </w:t>
      </w:r>
      <w:r w:rsidR="00536673" w:rsidRPr="00536673">
        <w:t xml:space="preserve">in the field </w:t>
      </w:r>
      <w:proofErr w:type="spellStart"/>
      <w:r w:rsidR="00536673" w:rsidRPr="00536673">
        <w:t>cust_id</w:t>
      </w:r>
      <w:proofErr w:type="spellEnd"/>
      <w:r w:rsidR="00536673" w:rsidRPr="00536673">
        <w:t>.</w:t>
      </w:r>
    </w:p>
    <w:p w:rsidR="00A55A7E" w:rsidRDefault="00A55A7E" w:rsidP="00A148BF">
      <w:pPr>
        <w:jc w:val="thaiDistribute"/>
      </w:pPr>
      <w:r>
        <w:tab/>
      </w:r>
      <w:r w:rsidR="002D6B27" w:rsidRPr="002D6B27">
        <w:t xml:space="preserve">In addition to Inner Join, Microsoft Access also allows users to use Outer Join which allow joining two tables with unequal values in the field for joining. User who designs the query must select which tables to join all records from (Left table or Right table). As shown in picture below, left table is </w:t>
      </w:r>
      <w:proofErr w:type="spellStart"/>
      <w:r w:rsidR="002D6B27" w:rsidRPr="002D6B27">
        <w:t>RentSchedule</w:t>
      </w:r>
      <w:proofErr w:type="spellEnd"/>
      <w:r w:rsidR="002D6B27" w:rsidRPr="002D6B27">
        <w:t xml:space="preserve"> and right table is Customers, if we want to retrieve data by showing all records from Customers table, that is, despite there is customer information in table Customers but there are no car rental records exist in the table </w:t>
      </w:r>
      <w:proofErr w:type="spellStart"/>
      <w:r w:rsidR="002D6B27" w:rsidRPr="002D6B27">
        <w:t>RentSchedule</w:t>
      </w:r>
      <w:proofErr w:type="spellEnd"/>
      <w:r w:rsidR="002D6B27" w:rsidRPr="002D6B27">
        <w:t>, also display those records. In this case, select option “Include all records from ‘Customers’” or right join.</w:t>
      </w:r>
    </w:p>
    <w:p w:rsidR="00A148BF" w:rsidRDefault="00A148BF" w:rsidP="00A148BF">
      <w:pPr>
        <w:jc w:val="center"/>
      </w:pPr>
      <w:r>
        <w:rPr>
          <w:noProof/>
        </w:rPr>
        <w:lastRenderedPageBreak/>
        <w:drawing>
          <wp:inline distT="0" distB="0" distL="0" distR="0" wp14:anchorId="6512CF56" wp14:editId="2FC659F3">
            <wp:extent cx="3144741" cy="17366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53416" cy="1741454"/>
                    </a:xfrm>
                    <a:prstGeom prst="rect">
                      <a:avLst/>
                    </a:prstGeom>
                  </pic:spPr>
                </pic:pic>
              </a:graphicData>
            </a:graphic>
          </wp:inline>
        </w:drawing>
      </w:r>
    </w:p>
    <w:p w:rsidR="007423CA" w:rsidRDefault="00C55413" w:rsidP="00A55A7E">
      <w:pPr>
        <w:rPr>
          <w:b/>
          <w:bCs/>
          <w:i/>
          <w:iCs/>
        </w:rPr>
      </w:pPr>
      <w:r w:rsidRPr="00C55413">
        <w:rPr>
          <w:b/>
          <w:bCs/>
          <w:i/>
          <w:iCs/>
        </w:rPr>
        <w:t>Exercise: Join Query</w:t>
      </w:r>
    </w:p>
    <w:p w:rsidR="00D40690" w:rsidRDefault="002D61F2" w:rsidP="00A55A7E">
      <w:r>
        <w:t>Use the database</w:t>
      </w:r>
      <w:r w:rsidR="00D40690">
        <w:rPr>
          <w:rFonts w:hint="cs"/>
          <w:cs/>
        </w:rPr>
        <w:t xml:space="preserve"> </w:t>
      </w:r>
      <w:r w:rsidR="00D40690">
        <w:t>RentACar.accdb</w:t>
      </w:r>
    </w:p>
    <w:p w:rsidR="00D40690" w:rsidRDefault="00C55413" w:rsidP="00C55413">
      <w:pPr>
        <w:pStyle w:val="ListParagraph"/>
        <w:numPr>
          <w:ilvl w:val="0"/>
          <w:numId w:val="13"/>
        </w:numPr>
        <w:rPr>
          <w:rFonts w:cs="TH SarabunPSK"/>
          <w:szCs w:val="32"/>
        </w:rPr>
      </w:pPr>
      <w:r w:rsidRPr="00C55413">
        <w:rPr>
          <w:rFonts w:cs="TH SarabunPSK"/>
          <w:szCs w:val="32"/>
        </w:rPr>
        <w:t>Display customer names and list of cars that the customer rented.</w:t>
      </w:r>
    </w:p>
    <w:p w:rsidR="00D40690" w:rsidRPr="00D40690" w:rsidRDefault="00C55413" w:rsidP="00D40690">
      <w:pPr>
        <w:pStyle w:val="ListParagraph"/>
        <w:numPr>
          <w:ilvl w:val="0"/>
          <w:numId w:val="13"/>
        </w:numPr>
        <w:rPr>
          <w:rFonts w:cs="TH SarabunPSK"/>
          <w:szCs w:val="32"/>
        </w:rPr>
      </w:pPr>
      <w:r w:rsidRPr="00E65483">
        <w:rPr>
          <w:rFonts w:cs="TH SarabunPSK"/>
          <w:szCs w:val="32"/>
        </w:rPr>
        <w:t>Display customer names and</w:t>
      </w:r>
      <w:r>
        <w:rPr>
          <w:rFonts w:cs="TH SarabunPSK"/>
          <w:szCs w:val="32"/>
        </w:rPr>
        <w:t xml:space="preserve"> car</w:t>
      </w:r>
      <w:r w:rsidRPr="00E65483">
        <w:rPr>
          <w:rFonts w:cs="TH SarabunPSK"/>
          <w:szCs w:val="32"/>
        </w:rPr>
        <w:t xml:space="preserve"> rental details, </w:t>
      </w:r>
      <w:r>
        <w:rPr>
          <w:rFonts w:cs="TH SarabunPSK"/>
          <w:szCs w:val="32"/>
        </w:rPr>
        <w:t>select only Honda car rentals.</w:t>
      </w:r>
    </w:p>
    <w:p w:rsidR="00D40690" w:rsidRPr="00D40690" w:rsidRDefault="00C55413" w:rsidP="00D40690">
      <w:pPr>
        <w:pStyle w:val="ListParagraph"/>
        <w:numPr>
          <w:ilvl w:val="0"/>
          <w:numId w:val="13"/>
        </w:numPr>
        <w:rPr>
          <w:rFonts w:cs="TH SarabunPSK"/>
          <w:szCs w:val="32"/>
        </w:rPr>
      </w:pPr>
      <w:r w:rsidRPr="00983411">
        <w:rPr>
          <w:rFonts w:cs="TH SarabunPSK"/>
          <w:szCs w:val="32"/>
        </w:rPr>
        <w:t>Display list of cars that have never been rented.</w:t>
      </w:r>
    </w:p>
    <w:p w:rsidR="00D40690" w:rsidRPr="00D40690" w:rsidRDefault="00C55413" w:rsidP="00D40690">
      <w:pPr>
        <w:pStyle w:val="ListParagraph"/>
        <w:numPr>
          <w:ilvl w:val="0"/>
          <w:numId w:val="13"/>
        </w:numPr>
        <w:rPr>
          <w:rFonts w:cs="TH SarabunPSK"/>
          <w:szCs w:val="32"/>
        </w:rPr>
      </w:pPr>
      <w:r w:rsidRPr="00D62C4E">
        <w:rPr>
          <w:rFonts w:cs="TH SarabunPSK"/>
          <w:szCs w:val="32"/>
        </w:rPr>
        <w:t>Display number of rented days by brand and model.</w:t>
      </w:r>
    </w:p>
    <w:p w:rsidR="00D40690" w:rsidRDefault="00C55413" w:rsidP="00D40690">
      <w:pPr>
        <w:pStyle w:val="ListParagraph"/>
        <w:numPr>
          <w:ilvl w:val="0"/>
          <w:numId w:val="13"/>
        </w:numPr>
        <w:rPr>
          <w:rFonts w:cs="TH SarabunPSK"/>
          <w:szCs w:val="32"/>
        </w:rPr>
      </w:pPr>
      <w:r w:rsidRPr="00D62C4E">
        <w:rPr>
          <w:rFonts w:cs="TH SarabunPSK"/>
          <w:szCs w:val="32"/>
        </w:rPr>
        <w:t>Display number of rented cars by brand</w:t>
      </w:r>
      <w:r>
        <w:rPr>
          <w:rFonts w:cs="TH SarabunPSK"/>
          <w:szCs w:val="32"/>
        </w:rPr>
        <w:t>.</w:t>
      </w:r>
    </w:p>
    <w:p w:rsidR="00D40690" w:rsidRPr="00D40690" w:rsidRDefault="00C55413" w:rsidP="00D40690">
      <w:pPr>
        <w:pStyle w:val="ListParagraph"/>
        <w:numPr>
          <w:ilvl w:val="0"/>
          <w:numId w:val="13"/>
        </w:numPr>
        <w:rPr>
          <w:rFonts w:cs="TH SarabunPSK"/>
          <w:szCs w:val="32"/>
          <w:cs/>
        </w:rPr>
      </w:pPr>
      <w:r w:rsidRPr="00CE42A7">
        <w:rPr>
          <w:rFonts w:cs="TH SarabunPSK"/>
          <w:szCs w:val="32"/>
        </w:rPr>
        <w:t>Display number of times each customer has rented cars.</w:t>
      </w:r>
    </w:p>
    <w:p w:rsidR="00D40690" w:rsidRDefault="002D61F2" w:rsidP="00D40690">
      <w:r>
        <w:t>Use the database</w:t>
      </w:r>
      <w:r w:rsidR="00D40690">
        <w:rPr>
          <w:rFonts w:hint="cs"/>
          <w:cs/>
        </w:rPr>
        <w:t xml:space="preserve"> </w:t>
      </w:r>
      <w:r w:rsidR="00D40690">
        <w:t>Three-table.accdb</w:t>
      </w:r>
    </w:p>
    <w:p w:rsidR="00E0014E" w:rsidRDefault="00E0014E" w:rsidP="00E0014E">
      <w:r>
        <w:t xml:space="preserve">1. </w:t>
      </w:r>
      <w:r w:rsidRPr="008342A8">
        <w:t>Display customer name, product name, price, quantity and tot</w:t>
      </w:r>
      <w:r>
        <w:t>al amount of all purchase items.</w:t>
      </w:r>
    </w:p>
    <w:p w:rsidR="00E0014E" w:rsidRDefault="00E0014E" w:rsidP="00E0014E">
      <w:r>
        <w:t xml:space="preserve">2. </w:t>
      </w:r>
      <w:r w:rsidRPr="00FC59ED">
        <w:t>Display customer, product name, quantity and total amount only for Bread purchase order</w:t>
      </w:r>
    </w:p>
    <w:p w:rsidR="00E0014E" w:rsidRDefault="00E0014E" w:rsidP="00E0014E">
      <w:r>
        <w:t xml:space="preserve">3. </w:t>
      </w:r>
      <w:r w:rsidRPr="00F524D7">
        <w:t xml:space="preserve">Display customer name, product name price, quantity and total amount. </w:t>
      </w:r>
      <w:r>
        <w:t>Select</w:t>
      </w:r>
      <w:r w:rsidRPr="00F524D7">
        <w:t xml:space="preserve"> only pu</w:t>
      </w:r>
      <w:r>
        <w:t>r</w:t>
      </w:r>
      <w:r w:rsidRPr="00F524D7">
        <w:t xml:space="preserve">chase order with total amount more than </w:t>
      </w:r>
      <w:r w:rsidRPr="00F524D7">
        <w:rPr>
          <w:cs/>
        </w:rPr>
        <w:t xml:space="preserve">2000 </w:t>
      </w:r>
      <w:r w:rsidRPr="00F524D7">
        <w:t>and sort by total amount in ascending order.</w:t>
      </w:r>
    </w:p>
    <w:p w:rsidR="00E0014E" w:rsidRDefault="00E0014E" w:rsidP="00E0014E">
      <w:r>
        <w:t>4. Display</w:t>
      </w:r>
      <w:r w:rsidRPr="00573BD6">
        <w:t xml:space="preserve"> total sales amount of </w:t>
      </w:r>
      <w:r>
        <w:t>the c</w:t>
      </w:r>
      <w:r w:rsidRPr="00573BD6">
        <w:t>ompany</w:t>
      </w:r>
      <w:r>
        <w:t>.</w:t>
      </w:r>
    </w:p>
    <w:p w:rsidR="00E0014E" w:rsidRDefault="00E0014E" w:rsidP="00E0014E">
      <w:r>
        <w:t xml:space="preserve">5. Display </w:t>
      </w:r>
      <w:r w:rsidRPr="00573BD6">
        <w:t>customer name with no purchasing record</w:t>
      </w:r>
      <w:r>
        <w:t>.</w:t>
      </w:r>
    </w:p>
    <w:p w:rsidR="00E0014E" w:rsidRDefault="00E0014E" w:rsidP="00E0014E">
      <w:r>
        <w:t>6.</w:t>
      </w:r>
      <w:r w:rsidRPr="00573BD6">
        <w:t xml:space="preserve"> </w:t>
      </w:r>
      <w:r>
        <w:t>Display sales amount by product.</w:t>
      </w:r>
    </w:p>
    <w:p w:rsidR="00D40690" w:rsidRDefault="00E0014E" w:rsidP="00E0014E">
      <w:r>
        <w:t>7. Display</w:t>
      </w:r>
      <w:r w:rsidRPr="00573BD6">
        <w:t xml:space="preserve"> product with no sales record</w:t>
      </w:r>
    </w:p>
    <w:p w:rsidR="00E0014E" w:rsidRDefault="00E0014E" w:rsidP="00E0014E">
      <w:r>
        <w:lastRenderedPageBreak/>
        <w:t>8. Display purchased amount of customers by country</w:t>
      </w:r>
    </w:p>
    <w:p w:rsidR="00E0014E" w:rsidRDefault="00E0014E" w:rsidP="00E0014E">
      <w:r>
        <w:t>9. Display purchased amount of customers by country and product.</w:t>
      </w:r>
    </w:p>
    <w:p w:rsidR="00D40690" w:rsidRDefault="00E0014E" w:rsidP="00E0014E">
      <w:r>
        <w:t>10. Display purchased amount</w:t>
      </w:r>
      <w:r w:rsidRPr="005F693C">
        <w:t xml:space="preserve"> by customer.</w:t>
      </w:r>
    </w:p>
    <w:p w:rsidR="00D40690" w:rsidRDefault="00D40690" w:rsidP="00D40690"/>
    <w:p w:rsidR="007423CA" w:rsidRDefault="00FC68DC" w:rsidP="00830843">
      <w:pPr>
        <w:pStyle w:val="Heading2"/>
      </w:pPr>
      <w:r>
        <w:t>Creating a parameter query</w:t>
      </w:r>
    </w:p>
    <w:p w:rsidR="008045C5" w:rsidRDefault="007423CA" w:rsidP="008045C5">
      <w:r>
        <w:rPr>
          <w:b/>
          <w:bCs/>
          <w:cs/>
        </w:rPr>
        <w:tab/>
      </w:r>
      <w:r w:rsidR="008045C5">
        <w:t xml:space="preserve">Parameter Query is a query that prompt for user to assign value to the conditional field. For example, In the case of library applications that require members to be able to search for books by specifying book name by themselves. In this case, parameter query must be used by setting the condition field, “book name” as a parameter to prompt for value to be compared from user. </w:t>
      </w:r>
    </w:p>
    <w:p w:rsidR="00C76182" w:rsidRDefault="008045C5" w:rsidP="008045C5">
      <w:r>
        <w:tab/>
        <w:t>When such query is run or executed, Microsoft Access will show a dialog box waiting for message assigned by user.</w:t>
      </w:r>
    </w:p>
    <w:p w:rsidR="00C76182" w:rsidRDefault="00C76182" w:rsidP="00C76182">
      <w:pPr>
        <w:jc w:val="center"/>
      </w:pPr>
      <w:r>
        <w:rPr>
          <w:noProof/>
        </w:rPr>
        <w:drawing>
          <wp:inline distT="0" distB="0" distL="0" distR="0" wp14:anchorId="6C8D124B" wp14:editId="0ECE47E5">
            <wp:extent cx="1926671" cy="102969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27202" cy="1029978"/>
                    </a:xfrm>
                    <a:prstGeom prst="rect">
                      <a:avLst/>
                    </a:prstGeom>
                  </pic:spPr>
                </pic:pic>
              </a:graphicData>
            </a:graphic>
          </wp:inline>
        </w:drawing>
      </w:r>
    </w:p>
    <w:p w:rsidR="00A560DD" w:rsidRDefault="00A85A27" w:rsidP="00A560DD">
      <w:pPr>
        <w:jc w:val="thaiDistribute"/>
      </w:pPr>
      <w:r>
        <w:tab/>
      </w:r>
      <w:r w:rsidR="00C33B2B" w:rsidRPr="00C33B2B">
        <w:t>Creating a parameter query can be done in the same way as creating a general query</w:t>
      </w:r>
      <w:r w:rsidR="00C33B2B">
        <w:t xml:space="preserve"> which is clicking on Query Design button of CREATE tab. The difference </w:t>
      </w:r>
      <w:r w:rsidR="007A7226">
        <w:t>is defining criteria to receive data from user.</w:t>
      </w:r>
      <w:r w:rsidR="00887EC4">
        <w:t xml:space="preserve"> As in the case of the image above which allows the user to fill the car brand they want to search for, criteria must be defined as follows.</w:t>
      </w:r>
      <w:r w:rsidR="00A560DD">
        <w:t xml:space="preserve"> </w:t>
      </w:r>
    </w:p>
    <w:p w:rsidR="00A603FE" w:rsidRDefault="00A603FE" w:rsidP="00A560DD">
      <w:pPr>
        <w:jc w:val="thaiDistribute"/>
      </w:pPr>
      <w:r>
        <w:rPr>
          <w:noProof/>
        </w:rPr>
        <w:drawing>
          <wp:inline distT="0" distB="0" distL="0" distR="0" wp14:anchorId="469365E6" wp14:editId="05DAC064">
            <wp:extent cx="5367338" cy="1056838"/>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77538" cy="1058846"/>
                    </a:xfrm>
                    <a:prstGeom prst="rect">
                      <a:avLst/>
                    </a:prstGeom>
                  </pic:spPr>
                </pic:pic>
              </a:graphicData>
            </a:graphic>
          </wp:inline>
        </w:drawing>
      </w:r>
    </w:p>
    <w:p w:rsidR="00A603FE" w:rsidRDefault="00A603FE" w:rsidP="00A603FE">
      <w:r>
        <w:rPr>
          <w:cs/>
        </w:rPr>
        <w:lastRenderedPageBreak/>
        <w:tab/>
      </w:r>
      <w:r w:rsidR="0058416A">
        <w:t>From the picture</w:t>
      </w:r>
      <w:r w:rsidR="00D7710E">
        <w:t xml:space="preserve"> above</w:t>
      </w:r>
      <w:r w:rsidR="0058416A">
        <w:t xml:space="preserve">, putting message inside </w:t>
      </w:r>
      <w:r w:rsidR="00620085">
        <w:t xml:space="preserve">square </w:t>
      </w:r>
      <w:r w:rsidR="0058416A">
        <w:t>bracket lets Microsoft Access know that there will be</w:t>
      </w:r>
      <w:r w:rsidR="00D7710E">
        <w:t xml:space="preserve"> a</w:t>
      </w:r>
      <w:r w:rsidR="0058416A">
        <w:t xml:space="preserve"> </w:t>
      </w:r>
      <w:r w:rsidR="002306F0">
        <w:t>condition check in the field Brand</w:t>
      </w:r>
      <w:r w:rsidR="00D7710E">
        <w:t xml:space="preserve"> </w:t>
      </w:r>
      <w:r w:rsidR="00620085" w:rsidRPr="00620085">
        <w:t>and to use the value from input box entered by user to check conditions and show the message inside square bracket on the input box</w:t>
      </w:r>
      <w:r w:rsidR="00EA70C9">
        <w:t>.</w:t>
      </w:r>
      <w:r w:rsidR="00D7710E">
        <w:t xml:space="preserve"> </w:t>
      </w:r>
      <w:r w:rsidR="00986C62">
        <w:t xml:space="preserve">When user input car brand such as Toyota, the value Toyota will be compared to </w:t>
      </w:r>
      <w:r w:rsidR="001E09B6">
        <w:t xml:space="preserve">the </w:t>
      </w:r>
      <w:r w:rsidR="00986C62">
        <w:t xml:space="preserve">values in the field Brand of every record in Cars table, </w:t>
      </w:r>
      <w:r w:rsidR="00986C62" w:rsidRPr="00986C62">
        <w:t>and only retrieve the records that the Brand field is equal to Toyota.</w:t>
      </w:r>
    </w:p>
    <w:p w:rsidR="00A603FE" w:rsidRDefault="00CC268E" w:rsidP="00A603FE">
      <w:pPr>
        <w:rPr>
          <w:b/>
          <w:bCs/>
          <w:i/>
          <w:iCs/>
        </w:rPr>
      </w:pPr>
      <w:r>
        <w:rPr>
          <w:b/>
          <w:bCs/>
          <w:i/>
          <w:iCs/>
        </w:rPr>
        <w:t xml:space="preserve">Exercise: </w:t>
      </w:r>
      <w:r w:rsidR="00A603FE">
        <w:rPr>
          <w:b/>
          <w:bCs/>
          <w:i/>
          <w:iCs/>
        </w:rPr>
        <w:t xml:space="preserve">Query </w:t>
      </w:r>
      <w:r>
        <w:rPr>
          <w:b/>
          <w:bCs/>
          <w:i/>
          <w:iCs/>
        </w:rPr>
        <w:t>with parameter</w:t>
      </w:r>
    </w:p>
    <w:p w:rsidR="00CC268E" w:rsidRPr="00CC268E" w:rsidRDefault="00CC268E" w:rsidP="00CC268E">
      <w:pPr>
        <w:pStyle w:val="ListParagraph"/>
        <w:numPr>
          <w:ilvl w:val="0"/>
          <w:numId w:val="12"/>
        </w:numPr>
        <w:rPr>
          <w:rFonts w:cs="TH SarabunPSK"/>
          <w:szCs w:val="32"/>
        </w:rPr>
      </w:pPr>
      <w:r w:rsidRPr="00CC268E">
        <w:rPr>
          <w:rFonts w:cs="TH SarabunPSK"/>
          <w:szCs w:val="32"/>
        </w:rPr>
        <w:t>Create a query to search all customers in any country. User can enter country they want.</w:t>
      </w:r>
    </w:p>
    <w:p w:rsidR="00CC268E" w:rsidRPr="00CC268E" w:rsidRDefault="00CC268E" w:rsidP="00CC268E">
      <w:pPr>
        <w:pStyle w:val="ListParagraph"/>
        <w:numPr>
          <w:ilvl w:val="0"/>
          <w:numId w:val="12"/>
        </w:numPr>
        <w:rPr>
          <w:rFonts w:cs="TH SarabunPSK"/>
          <w:szCs w:val="32"/>
        </w:rPr>
      </w:pPr>
      <w:r w:rsidRPr="00CC268E">
        <w:rPr>
          <w:rFonts w:cs="TH SarabunPSK"/>
          <w:szCs w:val="32"/>
        </w:rPr>
        <w:t>Create a query to search all cars in the color that user specify.</w:t>
      </w:r>
    </w:p>
    <w:p w:rsidR="00A603FE" w:rsidRDefault="00CC268E" w:rsidP="00CC268E">
      <w:pPr>
        <w:pStyle w:val="ListParagraph"/>
        <w:numPr>
          <w:ilvl w:val="0"/>
          <w:numId w:val="12"/>
        </w:numPr>
        <w:rPr>
          <w:rFonts w:cs="TH SarabunPSK"/>
          <w:szCs w:val="32"/>
        </w:rPr>
      </w:pPr>
      <w:r w:rsidRPr="00CC268E">
        <w:rPr>
          <w:rFonts w:cs="TH SarabunPSK"/>
          <w:szCs w:val="32"/>
        </w:rPr>
        <w:t>Create a query to search list of customer names by letting user specify first letter of first name.</w:t>
      </w:r>
    </w:p>
    <w:p w:rsidR="00C76182" w:rsidRDefault="00467EEB" w:rsidP="00830843">
      <w:pPr>
        <w:pStyle w:val="Heading2"/>
      </w:pPr>
      <w:r>
        <w:t>Creating a Make Table query</w:t>
      </w:r>
    </w:p>
    <w:p w:rsidR="00830843" w:rsidRDefault="004562AF" w:rsidP="00ED33EB">
      <w:pPr>
        <w:ind w:firstLine="720"/>
        <w:jc w:val="thaiDistribute"/>
      </w:pPr>
      <w:r>
        <w:t>This type of q</w:t>
      </w:r>
      <w:r w:rsidRPr="004562AF">
        <w:t>uery will take the results from the query to create a new table. Query designers have to define name of the new table and choose whether the new data table that comes from the query will be stored in the current database file or other database file.</w:t>
      </w:r>
      <w:r w:rsidR="00830843">
        <w:rPr>
          <w:rFonts w:hint="cs"/>
          <w:cs/>
        </w:rPr>
        <w:t xml:space="preserve"> </w:t>
      </w:r>
    </w:p>
    <w:p w:rsidR="00830843" w:rsidRPr="00830843" w:rsidRDefault="00830843" w:rsidP="00ED33EB">
      <w:pPr>
        <w:ind w:firstLine="720"/>
        <w:jc w:val="thaiDistribute"/>
      </w:pPr>
      <w:r>
        <w:rPr>
          <w:rFonts w:hint="cs"/>
          <w:noProof/>
        </w:rPr>
        <mc:AlternateContent>
          <mc:Choice Requires="wps">
            <w:drawing>
              <wp:anchor distT="0" distB="0" distL="114300" distR="114300" simplePos="0" relativeHeight="251659264" behindDoc="0" locked="0" layoutInCell="1" allowOverlap="1">
                <wp:simplePos x="0" y="0"/>
                <wp:positionH relativeFrom="column">
                  <wp:posOffset>3281363</wp:posOffset>
                </wp:positionH>
                <wp:positionV relativeFrom="paragraph">
                  <wp:posOffset>656273</wp:posOffset>
                </wp:positionV>
                <wp:extent cx="685800" cy="24765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685800" cy="247650"/>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27FE176" id="Rounded Rectangle 10" o:spid="_x0000_s1026" style="position:absolute;margin-left:258.4pt;margin-top:51.7pt;width:54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" filled="f" strokecolor="red" strokeweight="1pt">
                <v:stroke joinstyle="miter"/>
              </v:roundrect>
            </w:pict>
          </mc:Fallback>
        </mc:AlternateContent>
      </w:r>
      <w:r w:rsidR="00F65840" w:rsidRPr="00F65840">
        <w:t xml:space="preserve"> To create Make </w:t>
      </w:r>
      <w:r w:rsidR="00F65840">
        <w:t>T</w:t>
      </w:r>
      <w:r w:rsidR="00F65840" w:rsidRPr="00F65840">
        <w:t>able query, query designers have to select the type query as Make Table in design tab (This tab will be appear when query is opened in design mode only)</w:t>
      </w:r>
      <w:r>
        <w:rPr>
          <w:rFonts w:hint="cs"/>
          <w:cs/>
        </w:rPr>
        <w:t xml:space="preserve"> </w:t>
      </w:r>
    </w:p>
    <w:p w:rsidR="00830843" w:rsidRDefault="00830843" w:rsidP="00830843">
      <w:r>
        <w:rPr>
          <w:rFonts w:hint="cs"/>
          <w:noProof/>
        </w:rPr>
        <mc:AlternateContent>
          <mc:Choice Requires="wps">
            <w:drawing>
              <wp:anchor distT="0" distB="0" distL="114300" distR="114300" simplePos="0" relativeHeight="251661312" behindDoc="0" locked="0" layoutInCell="1" allowOverlap="1" wp14:anchorId="323EB9A8" wp14:editId="2B653966">
                <wp:simplePos x="0" y="0"/>
                <wp:positionH relativeFrom="column">
                  <wp:posOffset>1062038</wp:posOffset>
                </wp:positionH>
                <wp:positionV relativeFrom="paragraph">
                  <wp:posOffset>242570</wp:posOffset>
                </wp:positionV>
                <wp:extent cx="409575" cy="647700"/>
                <wp:effectExtent l="0" t="0" r="28575" b="19050"/>
                <wp:wrapNone/>
                <wp:docPr id="11" name="Rounded Rectangle 11"/>
                <wp:cNvGraphicFramePr/>
                <a:graphic xmlns:a="http://schemas.openxmlformats.org/drawingml/2006/main">
                  <a:graphicData uri="http://schemas.microsoft.com/office/word/2010/wordprocessingShape">
                    <wps:wsp>
                      <wps:cNvSpPr/>
                      <wps:spPr>
                        <a:xfrm>
                          <a:off x="0" y="0"/>
                          <a:ext cx="409575" cy="647700"/>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A8B6C1" id="Rounded Rectangle 11" o:spid="_x0000_s1026" style="position:absolute;margin-left:83.65pt;margin-top:19.1pt;width:32.25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" filled="f" strokecolor="red" strokeweight="1pt">
                <v:stroke joinstyle="miter"/>
              </v:roundrect>
            </w:pict>
          </mc:Fallback>
        </mc:AlternateContent>
      </w:r>
      <w:r>
        <w:rPr>
          <w:noProof/>
        </w:rPr>
        <w:drawing>
          <wp:inline distT="0" distB="0" distL="0" distR="0" wp14:anchorId="616A08D8" wp14:editId="18B1839C">
            <wp:extent cx="5943600" cy="9010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901065"/>
                    </a:xfrm>
                    <a:prstGeom prst="rect">
                      <a:avLst/>
                    </a:prstGeom>
                  </pic:spPr>
                </pic:pic>
              </a:graphicData>
            </a:graphic>
          </wp:inline>
        </w:drawing>
      </w:r>
    </w:p>
    <w:p w:rsidR="00830843" w:rsidRPr="00830843" w:rsidRDefault="00830843" w:rsidP="00830843">
      <w:pPr>
        <w:rPr>
          <w:cs/>
        </w:rPr>
      </w:pPr>
      <w:r>
        <w:tab/>
      </w:r>
      <w:r w:rsidR="00DC478D" w:rsidRPr="00DC478D">
        <w:t>When pressing the make table button, the screen will appear as shown below for query designer to specify table name and to choose whether to save this new table in current database or another database</w:t>
      </w:r>
      <w:r w:rsidR="00DC478D">
        <w:t>.</w:t>
      </w:r>
    </w:p>
    <w:p w:rsidR="00830843" w:rsidRDefault="00830843" w:rsidP="00830843">
      <w:pPr>
        <w:jc w:val="center"/>
      </w:pPr>
      <w:r>
        <w:rPr>
          <w:noProof/>
        </w:rPr>
        <w:lastRenderedPageBreak/>
        <w:drawing>
          <wp:inline distT="0" distB="0" distL="0" distR="0" wp14:anchorId="28C8F737" wp14:editId="3679775E">
            <wp:extent cx="3686175" cy="1383891"/>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02823" cy="1390141"/>
                    </a:xfrm>
                    <a:prstGeom prst="rect">
                      <a:avLst/>
                    </a:prstGeom>
                  </pic:spPr>
                </pic:pic>
              </a:graphicData>
            </a:graphic>
          </wp:inline>
        </w:drawing>
      </w:r>
    </w:p>
    <w:p w:rsidR="00AC3872" w:rsidRDefault="00AC3872" w:rsidP="00830843">
      <w:pPr>
        <w:rPr>
          <w:b/>
          <w:bCs/>
        </w:rPr>
      </w:pPr>
    </w:p>
    <w:p w:rsidR="00D40690" w:rsidRDefault="00AC3872" w:rsidP="00830843">
      <w:pPr>
        <w:rPr>
          <w:b/>
          <w:bCs/>
          <w:i/>
          <w:iCs/>
        </w:rPr>
      </w:pPr>
      <w:r>
        <w:rPr>
          <w:b/>
          <w:bCs/>
          <w:i/>
          <w:iCs/>
        </w:rPr>
        <w:t>Exercise:</w:t>
      </w:r>
      <w:r w:rsidR="00D40690">
        <w:rPr>
          <w:rFonts w:hint="cs"/>
          <w:b/>
          <w:bCs/>
          <w:i/>
          <w:iCs/>
          <w:cs/>
        </w:rPr>
        <w:t xml:space="preserve"> </w:t>
      </w:r>
      <w:r>
        <w:rPr>
          <w:b/>
          <w:bCs/>
          <w:i/>
          <w:iCs/>
        </w:rPr>
        <w:t>Make T</w:t>
      </w:r>
      <w:r w:rsidR="00D40690">
        <w:rPr>
          <w:b/>
          <w:bCs/>
          <w:i/>
          <w:iCs/>
        </w:rPr>
        <w:t>able</w:t>
      </w:r>
      <w:r>
        <w:rPr>
          <w:b/>
          <w:bCs/>
          <w:i/>
          <w:iCs/>
        </w:rPr>
        <w:t xml:space="preserve"> query</w:t>
      </w:r>
    </w:p>
    <w:p w:rsidR="00D40690" w:rsidRDefault="00AC3872" w:rsidP="00830843">
      <w:r>
        <w:t>Use the database</w:t>
      </w:r>
      <w:r w:rsidR="00D40690">
        <w:rPr>
          <w:rFonts w:hint="cs"/>
          <w:cs/>
        </w:rPr>
        <w:t xml:space="preserve"> </w:t>
      </w:r>
      <w:r w:rsidR="00D40690">
        <w:t>three-table.accdb</w:t>
      </w:r>
    </w:p>
    <w:p w:rsidR="00D40690" w:rsidRDefault="00D40690" w:rsidP="00D40690">
      <w:r>
        <w:t xml:space="preserve">1. </w:t>
      </w:r>
      <w:r w:rsidR="00AC3872" w:rsidRPr="00AC3872">
        <w:t>Display product</w:t>
      </w:r>
      <w:r w:rsidR="00AC3872">
        <w:t xml:space="preserve"> name</w:t>
      </w:r>
      <w:r w:rsidR="00AC3872" w:rsidRPr="00AC3872">
        <w:t xml:space="preserve"> and sales amount of product which has highest sales amount</w:t>
      </w:r>
      <w:r w:rsidR="00AC3872">
        <w:t>.</w:t>
      </w:r>
    </w:p>
    <w:p w:rsidR="00CE1704" w:rsidRDefault="00D40690">
      <w:r>
        <w:t xml:space="preserve">2. </w:t>
      </w:r>
      <w:r w:rsidR="00AC3872" w:rsidRPr="00AC3872">
        <w:t>Display customer name, purchased amount of customer who has highest purchased amount</w:t>
      </w:r>
      <w:r w:rsidR="00AC3872">
        <w:t>.</w:t>
      </w:r>
    </w:p>
    <w:sectPr w:rsidR="00CE17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H SarabunPSK">
    <w:panose1 w:val="020B0500040200020003"/>
    <w:charset w:val="00"/>
    <w:family w:val="swiss"/>
    <w:pitch w:val="variable"/>
    <w:sig w:usb0="A100006F" w:usb1="5000205A" w:usb2="00000000" w:usb3="00000000" w:csb0="0001018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46193"/>
    <w:multiLevelType w:val="multilevel"/>
    <w:tmpl w:val="83EC90E4"/>
    <w:lvl w:ilvl="0">
      <w:start w:val="7"/>
      <w:numFmt w:val="decimal"/>
      <w:suff w:val="space"/>
      <w:lvlText w:val="บทที่ %1"/>
      <w:lvlJc w:val="left"/>
      <w:pPr>
        <w:ind w:left="0" w:firstLine="0"/>
      </w:pPr>
      <w:rPr>
        <w:rFonts w:ascii="TH SarabunPSK" w:hAnsi="TH SarabunPSK" w:cs="TH SarabunPSK" w:hint="default"/>
        <w:b/>
        <w:bCs/>
        <w:i w:val="0"/>
        <w:iCs w:val="0"/>
        <w:sz w:val="36"/>
        <w:szCs w:val="3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1EA66FE9"/>
    <w:multiLevelType w:val="hybridMultilevel"/>
    <w:tmpl w:val="316EB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81491E"/>
    <w:multiLevelType w:val="hybridMultilevel"/>
    <w:tmpl w:val="531AA4E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797462"/>
    <w:multiLevelType w:val="hybridMultilevel"/>
    <w:tmpl w:val="9D347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A9066F"/>
    <w:multiLevelType w:val="multilevel"/>
    <w:tmpl w:val="EDF20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4136791"/>
    <w:multiLevelType w:val="hybridMultilevel"/>
    <w:tmpl w:val="12F22A4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4F85402"/>
    <w:multiLevelType w:val="multilevel"/>
    <w:tmpl w:val="7D080A44"/>
    <w:lvl w:ilvl="0">
      <w:start w:val="10"/>
      <w:numFmt w:val="decimal"/>
      <w:pStyle w:val="Heading1"/>
      <w:suff w:val="space"/>
      <w:lvlText w:val="บทที่ %1"/>
      <w:lvlJc w:val="left"/>
      <w:pPr>
        <w:ind w:left="0" w:firstLine="0"/>
      </w:pPr>
      <w:rPr>
        <w:rFonts w:ascii="TH SarabunPSK" w:hAnsi="TH SarabunPSK" w:cs="TH SarabunPSK" w:hint="default"/>
        <w:b/>
        <w:bCs/>
        <w:i w:val="0"/>
        <w:iCs w:val="0"/>
        <w:color w:val="auto"/>
        <w:sz w:val="36"/>
        <w:szCs w:val="36"/>
      </w:rPr>
    </w:lvl>
    <w:lvl w:ilvl="1">
      <w:start w:val="1"/>
      <w:numFmt w:val="none"/>
      <w:pStyle w:val="Heading2"/>
      <w:suff w:val="nothing"/>
      <w:lvlText w:val=""/>
      <w:lvlJc w:val="left"/>
      <w:pPr>
        <w:ind w:left="0" w:firstLine="0"/>
      </w:pPr>
      <w:rPr>
        <w:rFonts w:ascii="TH SarabunPSK" w:hAnsi="TH SarabunPSK" w:cs="TH SarabunPSK" w:hint="default"/>
        <w:b/>
        <w:bCs/>
        <w:i w:val="0"/>
        <w:iCs w:val="0"/>
        <w:color w:val="auto"/>
        <w:sz w:val="32"/>
        <w:szCs w:val="32"/>
      </w:rPr>
    </w:lvl>
    <w:lvl w:ilvl="2">
      <w:start w:val="1"/>
      <w:numFmt w:val="none"/>
      <w:suff w:val="nothing"/>
      <w:lvlText w:val=""/>
      <w:lvlJc w:val="left"/>
      <w:pPr>
        <w:ind w:left="0" w:firstLine="0"/>
      </w:pPr>
      <w:rPr>
        <w:rFonts w:ascii="TH SarabunPSK" w:hAnsi="TH SarabunPSK" w:cs="TH SarabunPSK" w:hint="default"/>
        <w:b/>
        <w:bCs/>
        <w:i/>
        <w:iCs/>
        <w:color w:val="auto"/>
        <w:sz w:val="32"/>
        <w:szCs w:val="32"/>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35E14268"/>
    <w:multiLevelType w:val="multilevel"/>
    <w:tmpl w:val="4268E3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D5702F5"/>
    <w:multiLevelType w:val="multilevel"/>
    <w:tmpl w:val="2C40D8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1AF1F27"/>
    <w:multiLevelType w:val="hybridMultilevel"/>
    <w:tmpl w:val="8D74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B41BCC"/>
    <w:multiLevelType w:val="multilevel"/>
    <w:tmpl w:val="C6E27FA4"/>
    <w:lvl w:ilvl="0">
      <w:start w:val="6"/>
      <w:numFmt w:val="decimal"/>
      <w:suff w:val="space"/>
      <w:lvlText w:val="บทที่ %1"/>
      <w:lvlJc w:val="left"/>
      <w:pPr>
        <w:ind w:left="0" w:firstLine="0"/>
      </w:pPr>
      <w:rPr>
        <w:rFonts w:ascii="TH SarabunPSK" w:hAnsi="TH SarabunPSK" w:cs="TH SarabunPSK" w:hint="default"/>
        <w:b/>
        <w:bCs/>
        <w:i w:val="0"/>
        <w:iCs w:val="0"/>
        <w:sz w:val="36"/>
        <w:szCs w:val="3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 w:numId="2">
    <w:abstractNumId w:val="8"/>
  </w:num>
  <w:num w:numId="3">
    <w:abstractNumId w:val="10"/>
  </w:num>
  <w:num w:numId="4">
    <w:abstractNumId w:val="7"/>
  </w:num>
  <w:num w:numId="5">
    <w:abstractNumId w:val="6"/>
  </w:num>
  <w:num w:numId="6">
    <w:abstractNumId w:val="6"/>
  </w:num>
  <w:num w:numId="7">
    <w:abstractNumId w:val="6"/>
  </w:num>
  <w:num w:numId="8">
    <w:abstractNumId w:val="4"/>
  </w:num>
  <w:num w:numId="9">
    <w:abstractNumId w:val="1"/>
  </w:num>
  <w:num w:numId="10">
    <w:abstractNumId w:val="3"/>
  </w:num>
  <w:num w:numId="11">
    <w:abstractNumId w:val="9"/>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704"/>
    <w:rsid w:val="0006419B"/>
    <w:rsid w:val="000A3127"/>
    <w:rsid w:val="000B32F1"/>
    <w:rsid w:val="00115F19"/>
    <w:rsid w:val="00163FEC"/>
    <w:rsid w:val="001B24AA"/>
    <w:rsid w:val="001E09B6"/>
    <w:rsid w:val="002306F0"/>
    <w:rsid w:val="00232F12"/>
    <w:rsid w:val="00242073"/>
    <w:rsid w:val="002D61F2"/>
    <w:rsid w:val="002D6B27"/>
    <w:rsid w:val="003458DA"/>
    <w:rsid w:val="0034609F"/>
    <w:rsid w:val="00352539"/>
    <w:rsid w:val="00432E9D"/>
    <w:rsid w:val="004562AF"/>
    <w:rsid w:val="00467EEB"/>
    <w:rsid w:val="00511267"/>
    <w:rsid w:val="00536673"/>
    <w:rsid w:val="0058416A"/>
    <w:rsid w:val="005958C6"/>
    <w:rsid w:val="006138D3"/>
    <w:rsid w:val="00620085"/>
    <w:rsid w:val="00636C78"/>
    <w:rsid w:val="00701CE7"/>
    <w:rsid w:val="007423CA"/>
    <w:rsid w:val="00754F6B"/>
    <w:rsid w:val="0079238F"/>
    <w:rsid w:val="007A5917"/>
    <w:rsid w:val="007A7226"/>
    <w:rsid w:val="008045C5"/>
    <w:rsid w:val="00830843"/>
    <w:rsid w:val="00887EC4"/>
    <w:rsid w:val="008A5263"/>
    <w:rsid w:val="008C267D"/>
    <w:rsid w:val="009117DC"/>
    <w:rsid w:val="009275A3"/>
    <w:rsid w:val="00975458"/>
    <w:rsid w:val="00986C62"/>
    <w:rsid w:val="00A148BF"/>
    <w:rsid w:val="00A55A7E"/>
    <w:rsid w:val="00A560DD"/>
    <w:rsid w:val="00A603FE"/>
    <w:rsid w:val="00A85A27"/>
    <w:rsid w:val="00AC3872"/>
    <w:rsid w:val="00AE6952"/>
    <w:rsid w:val="00B97D86"/>
    <w:rsid w:val="00BB7622"/>
    <w:rsid w:val="00C33B2B"/>
    <w:rsid w:val="00C55413"/>
    <w:rsid w:val="00C55439"/>
    <w:rsid w:val="00C76182"/>
    <w:rsid w:val="00CA2D8D"/>
    <w:rsid w:val="00CC268E"/>
    <w:rsid w:val="00CE14F9"/>
    <w:rsid w:val="00CE1704"/>
    <w:rsid w:val="00D40690"/>
    <w:rsid w:val="00D5388A"/>
    <w:rsid w:val="00D7710E"/>
    <w:rsid w:val="00DC478D"/>
    <w:rsid w:val="00E0014E"/>
    <w:rsid w:val="00E16F45"/>
    <w:rsid w:val="00E17277"/>
    <w:rsid w:val="00EA70C9"/>
    <w:rsid w:val="00ED33EB"/>
    <w:rsid w:val="00F65840"/>
    <w:rsid w:val="00FC68DC"/>
    <w:rsid w:val="00FF0E4D"/>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48B446-37FF-474D-B2FA-E12E427A3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704"/>
    <w:rPr>
      <w:rFonts w:ascii="TH SarabunPSK" w:eastAsia="TH SarabunPSK" w:hAnsi="TH SarabunPSK" w:cs="TH SarabunPSK"/>
      <w:sz w:val="32"/>
      <w:szCs w:val="32"/>
    </w:rPr>
  </w:style>
  <w:style w:type="paragraph" w:styleId="Heading1">
    <w:name w:val="heading 1"/>
    <w:basedOn w:val="Normal"/>
    <w:next w:val="Normal"/>
    <w:link w:val="Heading1Char"/>
    <w:autoRedefine/>
    <w:uiPriority w:val="9"/>
    <w:qFormat/>
    <w:rsid w:val="00E17277"/>
    <w:pPr>
      <w:keepNext/>
      <w:keepLines/>
      <w:numPr>
        <w:numId w:val="7"/>
      </w:numPr>
      <w:spacing w:before="240" w:after="0" w:line="276" w:lineRule="auto"/>
      <w:jc w:val="center"/>
      <w:outlineLvl w:val="0"/>
    </w:pPr>
    <w:rPr>
      <w:b/>
      <w:bCs/>
      <w:sz w:val="36"/>
      <w:szCs w:val="36"/>
    </w:rPr>
  </w:style>
  <w:style w:type="paragraph" w:styleId="Heading2">
    <w:name w:val="heading 2"/>
    <w:basedOn w:val="Normal"/>
    <w:next w:val="Normal"/>
    <w:link w:val="Heading2Char"/>
    <w:autoRedefine/>
    <w:uiPriority w:val="9"/>
    <w:unhideWhenUsed/>
    <w:qFormat/>
    <w:rsid w:val="00CE1704"/>
    <w:pPr>
      <w:keepNext/>
      <w:keepLines/>
      <w:numPr>
        <w:ilvl w:val="1"/>
        <w:numId w:val="7"/>
      </w:numPr>
      <w:spacing w:before="120" w:after="200" w:line="276" w:lineRule="auto"/>
      <w:outlineLvl w:val="1"/>
    </w:pPr>
    <w:rPr>
      <w:b/>
      <w:bCs/>
    </w:rPr>
  </w:style>
  <w:style w:type="paragraph" w:styleId="Heading3">
    <w:name w:val="heading 3"/>
    <w:basedOn w:val="Normal"/>
    <w:next w:val="Normal"/>
    <w:link w:val="Heading3Char"/>
    <w:autoRedefine/>
    <w:uiPriority w:val="9"/>
    <w:semiHidden/>
    <w:unhideWhenUsed/>
    <w:qFormat/>
    <w:rsid w:val="00E17277"/>
    <w:pPr>
      <w:keepNext/>
      <w:keepLines/>
      <w:numPr>
        <w:ilvl w:val="2"/>
        <w:numId w:val="8"/>
      </w:numPr>
      <w:spacing w:before="120" w:after="200" w:line="276" w:lineRule="auto"/>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35"/>
    <w:unhideWhenUsed/>
    <w:qFormat/>
    <w:rsid w:val="00511267"/>
    <w:pPr>
      <w:spacing w:after="200" w:line="240" w:lineRule="auto"/>
    </w:pPr>
    <w:rPr>
      <w:b/>
      <w:bCs/>
      <w:sz w:val="28"/>
    </w:rPr>
  </w:style>
  <w:style w:type="character" w:customStyle="1" w:styleId="Heading2Char">
    <w:name w:val="Heading 2 Char"/>
    <w:basedOn w:val="DefaultParagraphFont"/>
    <w:link w:val="Heading2"/>
    <w:uiPriority w:val="9"/>
    <w:rsid w:val="00CE1704"/>
    <w:rPr>
      <w:rFonts w:ascii="TH SarabunPSK" w:eastAsia="TH SarabunPSK" w:hAnsi="TH SarabunPSK" w:cs="TH SarabunPSK"/>
      <w:b/>
      <w:bCs/>
      <w:sz w:val="32"/>
      <w:szCs w:val="32"/>
    </w:rPr>
  </w:style>
  <w:style w:type="character" w:customStyle="1" w:styleId="Heading1Char">
    <w:name w:val="Heading 1 Char"/>
    <w:basedOn w:val="DefaultParagraphFont"/>
    <w:link w:val="Heading1"/>
    <w:uiPriority w:val="9"/>
    <w:rsid w:val="00E17277"/>
    <w:rPr>
      <w:rFonts w:ascii="TH SarabunPSK" w:eastAsia="TH SarabunPSK" w:hAnsi="TH SarabunPSK" w:cs="TH SarabunPSK"/>
      <w:b/>
      <w:bCs/>
      <w:sz w:val="36"/>
      <w:szCs w:val="36"/>
    </w:rPr>
  </w:style>
  <w:style w:type="character" w:customStyle="1" w:styleId="Heading3Char">
    <w:name w:val="Heading 3 Char"/>
    <w:basedOn w:val="DefaultParagraphFont"/>
    <w:link w:val="Heading3"/>
    <w:uiPriority w:val="9"/>
    <w:semiHidden/>
    <w:rsid w:val="00E17277"/>
    <w:rPr>
      <w:rFonts w:ascii="TH SarabunPSK" w:eastAsia="TH SarabunPSK" w:hAnsi="TH SarabunPSK" w:cs="TH SarabunPSK"/>
      <w:b/>
      <w:bCs/>
      <w:i/>
      <w:iCs/>
      <w:sz w:val="32"/>
      <w:szCs w:val="32"/>
    </w:rPr>
  </w:style>
  <w:style w:type="paragraph" w:styleId="ListParagraph">
    <w:name w:val="List Paragraph"/>
    <w:basedOn w:val="Normal"/>
    <w:uiPriority w:val="34"/>
    <w:qFormat/>
    <w:rsid w:val="00CE1704"/>
    <w:pPr>
      <w:ind w:left="720"/>
      <w:contextualSpacing/>
    </w:pPr>
    <w:rPr>
      <w:rFonts w:cs="Angsana New"/>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7</Pages>
  <Words>1017</Words>
  <Characters>5798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Pengu</dc:creator>
  <cp:keywords/>
  <dc:description/>
  <cp:lastModifiedBy>Pengu</cp:lastModifiedBy>
  <cp:revision>43</cp:revision>
  <dcterms:created xsi:type="dcterms:W3CDTF">2018-09-09T09:22:00Z</dcterms:created>
  <dcterms:modified xsi:type="dcterms:W3CDTF">2019-01-20T15:13:00Z</dcterms:modified>
</cp:coreProperties>
</file>