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00B7" w:rsidRDefault="00FE2156" w:rsidP="00C324A2">
      <w:pPr>
        <w:pStyle w:val="NormalWeb"/>
        <w:rPr>
          <w:rFonts w:asciiTheme="majorBidi" w:hAnsiTheme="majorBidi" w:cstheme="majorBidi"/>
          <w:sz w:val="30"/>
          <w:szCs w:val="30"/>
        </w:rPr>
      </w:pPr>
      <w:r>
        <w:rPr>
          <w:rFonts w:asciiTheme="majorBidi" w:hAnsiTheme="majorBidi" w:cstheme="majorBidi"/>
          <w:b/>
          <w:bCs/>
          <w:sz w:val="32"/>
          <w:szCs w:val="32"/>
        </w:rPr>
        <w:tab/>
      </w:r>
      <w:r w:rsidR="00D87E4E" w:rsidRPr="00D87E4E">
        <w:rPr>
          <w:rFonts w:asciiTheme="majorBidi" w:hAnsiTheme="majorBidi" w:cstheme="majorBidi"/>
          <w:b/>
          <w:bCs/>
          <w:sz w:val="32"/>
          <w:szCs w:val="32"/>
        </w:rPr>
        <w:t>THE EFFECT OF INFORMATION ON PRODUCT</w:t>
      </w:r>
      <w:r w:rsidR="00A02B86" w:rsidRPr="00A02B86">
        <w:rPr>
          <w:rFonts w:asciiTheme="majorBidi" w:hAnsiTheme="majorBidi" w:cstheme="majorBidi"/>
          <w:b/>
          <w:bCs/>
          <w:sz w:val="32"/>
          <w:szCs w:val="32"/>
        </w:rPr>
        <w:t xml:space="preserve"> </w:t>
      </w:r>
      <w:r w:rsidR="00D87E4E" w:rsidRPr="00D87E4E">
        <w:rPr>
          <w:rFonts w:asciiTheme="majorBidi" w:hAnsiTheme="majorBidi" w:cstheme="majorBidi"/>
          <w:b/>
          <w:bCs/>
          <w:sz w:val="32"/>
          <w:szCs w:val="32"/>
        </w:rPr>
        <w:t>QUALITY: EVIDENCE FROM</w:t>
      </w:r>
      <w:r w:rsidR="00C324A2">
        <w:rPr>
          <w:rFonts w:asciiTheme="majorBidi" w:hAnsiTheme="majorBidi" w:cstheme="majorBidi"/>
          <w:b/>
          <w:bCs/>
          <w:sz w:val="32"/>
          <w:szCs w:val="32"/>
        </w:rPr>
        <w:t xml:space="preserve">   </w:t>
      </w:r>
      <w:r w:rsidR="00D87E4E" w:rsidRPr="00D87E4E">
        <w:rPr>
          <w:rFonts w:asciiTheme="majorBidi" w:hAnsiTheme="majorBidi" w:cstheme="majorBidi"/>
          <w:b/>
          <w:bCs/>
          <w:sz w:val="32"/>
          <w:szCs w:val="32"/>
        </w:rPr>
        <w:t>RESTAURANT HYGIENE GRADE CARDS</w:t>
      </w:r>
      <w:r w:rsidR="00A02B86" w:rsidRPr="00A02B86">
        <w:rPr>
          <w:rFonts w:asciiTheme="majorBidi" w:hAnsiTheme="majorBidi" w:cstheme="majorBidi"/>
          <w:b/>
          <w:bCs/>
          <w:sz w:val="32"/>
          <w:szCs w:val="32"/>
        </w:rPr>
        <w:t xml:space="preserve"> (</w:t>
      </w:r>
      <w:r w:rsidR="00A02B86" w:rsidRPr="00A02B86">
        <w:rPr>
          <w:rFonts w:asciiTheme="majorBidi" w:hAnsiTheme="majorBidi" w:cstheme="majorBidi"/>
          <w:b/>
          <w:bCs/>
          <w:sz w:val="32"/>
          <w:szCs w:val="32"/>
        </w:rPr>
        <w:t xml:space="preserve">Ginger Zhe Jin and Phillip </w:t>
      </w:r>
      <w:proofErr w:type="gramStart"/>
      <w:r w:rsidR="00C324A2" w:rsidRPr="00A02B86">
        <w:rPr>
          <w:rFonts w:asciiTheme="majorBidi" w:hAnsiTheme="majorBidi" w:cstheme="majorBidi"/>
          <w:b/>
          <w:bCs/>
          <w:sz w:val="32"/>
          <w:szCs w:val="32"/>
        </w:rPr>
        <w:t>Leslie)</w:t>
      </w:r>
      <w:r w:rsidR="00C324A2">
        <w:rPr>
          <w:rFonts w:asciiTheme="majorBidi" w:hAnsiTheme="majorBidi" w:cstheme="majorBidi"/>
          <w:b/>
          <w:bCs/>
          <w:sz w:val="32"/>
          <w:szCs w:val="32"/>
        </w:rPr>
        <w:t xml:space="preserve">  </w:t>
      </w:r>
      <w:r w:rsidR="006200B7">
        <w:rPr>
          <w:rFonts w:asciiTheme="majorBidi" w:hAnsiTheme="majorBidi" w:cstheme="majorBidi"/>
          <w:b/>
          <w:bCs/>
          <w:sz w:val="32"/>
          <w:szCs w:val="32"/>
        </w:rPr>
        <w:t xml:space="preserve"> </w:t>
      </w:r>
      <w:proofErr w:type="gramEnd"/>
      <w:r w:rsidR="006200B7">
        <w:rPr>
          <w:rFonts w:asciiTheme="majorBidi" w:hAnsiTheme="majorBidi" w:cstheme="majorBidi"/>
          <w:b/>
          <w:bCs/>
          <w:sz w:val="32"/>
          <w:szCs w:val="32"/>
        </w:rPr>
        <w:t xml:space="preserve">                         </w:t>
      </w:r>
      <w:r w:rsidR="006200B7">
        <w:rPr>
          <w:rFonts w:asciiTheme="majorBidi" w:hAnsiTheme="majorBidi" w:cstheme="majorBidi"/>
          <w:b/>
          <w:bCs/>
          <w:sz w:val="32"/>
          <w:szCs w:val="32"/>
        </w:rPr>
        <w:tab/>
      </w:r>
      <w:r w:rsidR="00A02B86" w:rsidRPr="00890BBD">
        <w:rPr>
          <w:rFonts w:asciiTheme="majorBidi" w:hAnsiTheme="majorBidi" w:cstheme="majorBidi"/>
          <w:sz w:val="32"/>
          <w:szCs w:val="32"/>
        </w:rPr>
        <w:t>The aim of this paper is to investigate the effect of an increase in product quality information to consumers on firms</w:t>
      </w:r>
      <w:r w:rsidR="006200B7" w:rsidRPr="00890BBD">
        <w:rPr>
          <w:rFonts w:asciiTheme="majorBidi" w:hAnsiTheme="majorBidi" w:cstheme="majorBidi"/>
          <w:sz w:val="32"/>
          <w:szCs w:val="32"/>
        </w:rPr>
        <w:t xml:space="preserve">’ choices of product quality. </w:t>
      </w:r>
      <w:r w:rsidR="00C324A2" w:rsidRPr="00890BBD">
        <w:rPr>
          <w:rFonts w:asciiTheme="majorBidi" w:hAnsiTheme="majorBidi" w:cstheme="majorBidi"/>
          <w:sz w:val="32"/>
          <w:szCs w:val="32"/>
        </w:rPr>
        <w:t xml:space="preserve">The behavior of firms may affect by information to consumers. </w:t>
      </w:r>
      <w:r w:rsidR="006674D8" w:rsidRPr="00890BBD">
        <w:rPr>
          <w:rFonts w:asciiTheme="majorBidi" w:hAnsiTheme="majorBidi" w:cstheme="majorBidi"/>
          <w:sz w:val="32"/>
          <w:szCs w:val="32"/>
        </w:rPr>
        <w:t xml:space="preserve">Authors use </w:t>
      </w:r>
      <w:r w:rsidRPr="00890BBD">
        <w:rPr>
          <w:rFonts w:asciiTheme="majorBidi" w:hAnsiTheme="majorBidi" w:cstheme="majorBidi"/>
          <w:sz w:val="32"/>
          <w:szCs w:val="32"/>
        </w:rPr>
        <w:t xml:space="preserve">context of </w:t>
      </w:r>
      <w:r w:rsidR="006674D8" w:rsidRPr="00890BBD">
        <w:rPr>
          <w:rFonts w:asciiTheme="majorBidi" w:hAnsiTheme="majorBidi" w:cstheme="majorBidi"/>
          <w:sz w:val="32"/>
          <w:szCs w:val="32"/>
        </w:rPr>
        <w:t xml:space="preserve">policy change to </w:t>
      </w:r>
      <w:r w:rsidRPr="00890BBD">
        <w:rPr>
          <w:rFonts w:asciiTheme="majorBidi" w:hAnsiTheme="majorBidi" w:cstheme="majorBidi"/>
          <w:sz w:val="32"/>
          <w:szCs w:val="32"/>
        </w:rPr>
        <w:t>evaluate the effect of increased product information on firm’s product quality choices. There</w:t>
      </w:r>
      <w:r w:rsidR="00CD5A2C" w:rsidRPr="00890BBD">
        <w:rPr>
          <w:rFonts w:asciiTheme="majorBidi" w:hAnsiTheme="majorBidi" w:cstheme="majorBidi"/>
          <w:sz w:val="32"/>
          <w:szCs w:val="32"/>
        </w:rPr>
        <w:t xml:space="preserve"> is new regulation requires to reveal the result of inspection to consumers.</w:t>
      </w:r>
      <w:r w:rsidR="006674D8" w:rsidRPr="00890BBD">
        <w:rPr>
          <w:rFonts w:asciiTheme="majorBidi" w:hAnsiTheme="majorBidi" w:cstheme="majorBidi"/>
          <w:sz w:val="32"/>
          <w:szCs w:val="32"/>
        </w:rPr>
        <w:t xml:space="preserve"> </w:t>
      </w:r>
      <w:r w:rsidR="00B47359" w:rsidRPr="00890BBD">
        <w:rPr>
          <w:rFonts w:asciiTheme="majorBidi" w:hAnsiTheme="majorBidi" w:cstheme="majorBidi"/>
          <w:sz w:val="32"/>
          <w:szCs w:val="32"/>
        </w:rPr>
        <w:t xml:space="preserve">First, authors show that hygiene grade cards cause DHS inspection to increase by about 5 percent. </w:t>
      </w:r>
      <w:r w:rsidR="00890BBD">
        <w:rPr>
          <w:rFonts w:asciiTheme="majorBidi" w:hAnsiTheme="majorBidi" w:cstheme="majorBidi"/>
          <w:sz w:val="32"/>
          <w:szCs w:val="32"/>
        </w:rPr>
        <w:t>S</w:t>
      </w:r>
      <w:r w:rsidR="006200B7" w:rsidRPr="00890BBD">
        <w:rPr>
          <w:rFonts w:asciiTheme="majorBidi" w:hAnsiTheme="majorBidi" w:cstheme="majorBidi"/>
          <w:sz w:val="32"/>
          <w:szCs w:val="32"/>
        </w:rPr>
        <w:t>econd, consumer demand to become sensitive to change in restaurants’ hygiene quality</w:t>
      </w:r>
      <w:r w:rsidR="00890BBD">
        <w:rPr>
          <w:rFonts w:asciiTheme="majorBidi" w:hAnsiTheme="majorBidi" w:cstheme="majorBidi"/>
          <w:sz w:val="32"/>
          <w:szCs w:val="32"/>
        </w:rPr>
        <w:t xml:space="preserve"> because restaurant revenue is sensitive to change in hygiene scores. Lastly, they show that grade cards cause number of foodbor</w:t>
      </w:r>
      <w:r w:rsidR="009C173B">
        <w:rPr>
          <w:rFonts w:asciiTheme="majorBidi" w:hAnsiTheme="majorBidi" w:cstheme="majorBidi"/>
          <w:sz w:val="32"/>
          <w:szCs w:val="32"/>
        </w:rPr>
        <w:t xml:space="preserve">ne illness hospitalizations to decrease by around 20 percent. Moreover, they show that </w:t>
      </w:r>
      <w:r w:rsidR="00FE4FFB">
        <w:rPr>
          <w:rFonts w:asciiTheme="majorBidi" w:hAnsiTheme="majorBidi" w:cstheme="majorBidi"/>
          <w:sz w:val="30"/>
          <w:szCs w:val="30"/>
        </w:rPr>
        <w:t>improvement in health outcomes is not fully explained by consumers substituting from poor hygiene restaurants to good hygiene restaurants.</w:t>
      </w:r>
      <w:r w:rsidR="00AF5C16">
        <w:rPr>
          <w:rFonts w:asciiTheme="majorBidi" w:hAnsiTheme="majorBidi" w:cstheme="majorBidi"/>
          <w:sz w:val="30"/>
          <w:szCs w:val="30"/>
        </w:rPr>
        <w:t xml:space="preserve"> The results imply that the grade cards cause restaurants to</w:t>
      </w:r>
      <w:r w:rsidR="009C173B">
        <w:rPr>
          <w:rFonts w:asciiTheme="majorBidi" w:hAnsiTheme="majorBidi" w:cstheme="majorBidi"/>
          <w:sz w:val="30"/>
          <w:szCs w:val="30"/>
        </w:rPr>
        <w:t xml:space="preserve"> </w:t>
      </w:r>
      <w:r w:rsidR="00AF5C16">
        <w:rPr>
          <w:rFonts w:asciiTheme="majorBidi" w:hAnsiTheme="majorBidi" w:cstheme="majorBidi"/>
          <w:sz w:val="30"/>
          <w:szCs w:val="30"/>
        </w:rPr>
        <w:t>improv</w:t>
      </w:r>
      <w:r w:rsidR="009C173B">
        <w:rPr>
          <w:rFonts w:asciiTheme="majorBidi" w:hAnsiTheme="majorBidi" w:cstheme="majorBidi"/>
          <w:sz w:val="30"/>
          <w:szCs w:val="30"/>
        </w:rPr>
        <w:t>e hygiene quality</w:t>
      </w:r>
      <w:r w:rsidR="00AF5C16">
        <w:rPr>
          <w:rFonts w:asciiTheme="majorBidi" w:hAnsiTheme="majorBidi" w:cstheme="majorBidi"/>
          <w:sz w:val="30"/>
          <w:szCs w:val="30"/>
        </w:rPr>
        <w:t>.</w:t>
      </w:r>
      <w:r w:rsidR="00DD54BC">
        <w:rPr>
          <w:rFonts w:asciiTheme="majorBidi" w:hAnsiTheme="majorBidi" w:cstheme="majorBidi"/>
          <w:sz w:val="30"/>
          <w:szCs w:val="30"/>
        </w:rPr>
        <w:t xml:space="preserve"> Authors also discuss about the impacts of information disclosure</w:t>
      </w:r>
      <w:r w:rsidR="00062B90">
        <w:rPr>
          <w:rFonts w:asciiTheme="majorBidi" w:hAnsiTheme="majorBidi" w:cstheme="majorBidi"/>
          <w:sz w:val="30"/>
          <w:szCs w:val="30"/>
        </w:rPr>
        <w:t>. Disclosure of restaurant hygiene grades can mitigate the problem of information asymmetry which is firms know more about their level of hygiene quality than customers. This problem may prevent good hygiene quality restaurants from profit.</w:t>
      </w:r>
      <w:r w:rsidR="00EF6A3B">
        <w:rPr>
          <w:rFonts w:asciiTheme="majorBidi" w:hAnsiTheme="majorBidi" w:cstheme="majorBidi"/>
          <w:sz w:val="30"/>
          <w:szCs w:val="30"/>
        </w:rPr>
        <w:t xml:space="preserve"> Demand at good hygiene restaurant may increase that may cause prices rise at good hygiene restaurants. Furthermore, grade cards may impact on degree of product differentiation.</w:t>
      </w:r>
      <w:bookmarkStart w:id="0" w:name="_GoBack"/>
      <w:bookmarkEnd w:id="0"/>
      <w:r w:rsidR="00EF6A3B">
        <w:rPr>
          <w:rFonts w:asciiTheme="majorBidi" w:hAnsiTheme="majorBidi" w:cstheme="majorBidi"/>
          <w:sz w:val="30"/>
          <w:szCs w:val="30"/>
        </w:rPr>
        <w:t xml:space="preserve">  </w:t>
      </w:r>
    </w:p>
    <w:p w:rsidR="00DD54BC" w:rsidRPr="00D87E4E" w:rsidRDefault="00DD54BC" w:rsidP="00C324A2">
      <w:pPr>
        <w:pStyle w:val="NormalWeb"/>
        <w:rPr>
          <w:rFonts w:asciiTheme="majorBidi" w:hAnsiTheme="majorBidi" w:cstheme="majorBidi"/>
          <w:sz w:val="30"/>
          <w:szCs w:val="30"/>
        </w:rPr>
      </w:pPr>
    </w:p>
    <w:p w:rsidR="00D87E4E" w:rsidRPr="00D87E4E" w:rsidRDefault="00D87E4E" w:rsidP="00C324A2">
      <w:pPr>
        <w:jc w:val="both"/>
        <w:rPr>
          <w:rFonts w:ascii="Times New Roman" w:eastAsia="Times New Roman" w:hAnsi="Times New Roman" w:cs="Times New Roman"/>
          <w:szCs w:val="24"/>
        </w:rPr>
      </w:pPr>
    </w:p>
    <w:p w:rsidR="008E5672" w:rsidRPr="00D87E4E" w:rsidRDefault="005A3394" w:rsidP="00D87E4E">
      <w:pPr>
        <w:jc w:val="center"/>
        <w:rPr>
          <w:rFonts w:asciiTheme="majorBidi" w:hAnsiTheme="majorBidi" w:cstheme="majorBidi"/>
        </w:rPr>
      </w:pPr>
    </w:p>
    <w:sectPr w:rsidR="008E5672" w:rsidRPr="00D87E4E" w:rsidSect="009F34F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394" w:rsidRDefault="005A3394" w:rsidP="00D87E4E">
      <w:r>
        <w:separator/>
      </w:r>
    </w:p>
  </w:endnote>
  <w:endnote w:type="continuationSeparator" w:id="0">
    <w:p w:rsidR="005A3394" w:rsidRDefault="005A3394" w:rsidP="00D87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394" w:rsidRDefault="005A3394" w:rsidP="00D87E4E">
      <w:r>
        <w:separator/>
      </w:r>
    </w:p>
  </w:footnote>
  <w:footnote w:type="continuationSeparator" w:id="0">
    <w:p w:rsidR="005A3394" w:rsidRDefault="005A3394" w:rsidP="00D87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7E4E" w:rsidRPr="00D87E4E" w:rsidRDefault="00D87E4E" w:rsidP="00D87E4E">
    <w:pPr>
      <w:pStyle w:val="Header"/>
      <w:jc w:val="right"/>
      <w:rPr>
        <w:rFonts w:asciiTheme="majorBidi" w:hAnsiTheme="majorBidi" w:cstheme="majorBidi"/>
        <w:sz w:val="28"/>
        <w:szCs w:val="28"/>
      </w:rPr>
    </w:pPr>
    <w:r w:rsidRPr="00D87E4E">
      <w:rPr>
        <w:rFonts w:asciiTheme="majorBidi" w:hAnsiTheme="majorBidi" w:cstheme="majorBidi"/>
        <w:sz w:val="28"/>
        <w:szCs w:val="28"/>
      </w:rPr>
      <w:t>Tippayathep Nakarach</w:t>
    </w:r>
  </w:p>
  <w:p w:rsidR="00D87E4E" w:rsidRPr="00D87E4E" w:rsidRDefault="00D87E4E" w:rsidP="00D87E4E">
    <w:pPr>
      <w:pStyle w:val="Header"/>
      <w:jc w:val="right"/>
      <w:rPr>
        <w:rFonts w:asciiTheme="majorBidi" w:hAnsiTheme="majorBidi" w:cstheme="majorBidi"/>
        <w:sz w:val="28"/>
        <w:szCs w:val="28"/>
      </w:rPr>
    </w:pPr>
    <w:r w:rsidRPr="00D87E4E">
      <w:rPr>
        <w:rFonts w:asciiTheme="majorBidi" w:hAnsiTheme="majorBidi" w:cstheme="majorBidi"/>
        <w:sz w:val="28"/>
        <w:szCs w:val="28"/>
      </w:rPr>
      <w:t>5904641445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E4E"/>
    <w:rsid w:val="00062B90"/>
    <w:rsid w:val="005A3394"/>
    <w:rsid w:val="006200B7"/>
    <w:rsid w:val="006674D8"/>
    <w:rsid w:val="00890BBD"/>
    <w:rsid w:val="0093638E"/>
    <w:rsid w:val="009C173B"/>
    <w:rsid w:val="009F34F3"/>
    <w:rsid w:val="00A02B86"/>
    <w:rsid w:val="00AF5C16"/>
    <w:rsid w:val="00B47359"/>
    <w:rsid w:val="00C324A2"/>
    <w:rsid w:val="00CD5A2C"/>
    <w:rsid w:val="00D87E4E"/>
    <w:rsid w:val="00DD54BC"/>
    <w:rsid w:val="00EF6A3B"/>
    <w:rsid w:val="00FE2156"/>
    <w:rsid w:val="00FE4FF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A372AF6"/>
  <w14:defaultImageDpi w14:val="32767"/>
  <w15:chartTrackingRefBased/>
  <w15:docId w15:val="{09716A02-5B54-D249-8A18-19528990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7E4E"/>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D87E4E"/>
    <w:pPr>
      <w:tabs>
        <w:tab w:val="center" w:pos="4680"/>
        <w:tab w:val="right" w:pos="9360"/>
      </w:tabs>
    </w:pPr>
  </w:style>
  <w:style w:type="character" w:customStyle="1" w:styleId="HeaderChar">
    <w:name w:val="Header Char"/>
    <w:basedOn w:val="DefaultParagraphFont"/>
    <w:link w:val="Header"/>
    <w:uiPriority w:val="99"/>
    <w:rsid w:val="00D87E4E"/>
  </w:style>
  <w:style w:type="paragraph" w:styleId="Footer">
    <w:name w:val="footer"/>
    <w:basedOn w:val="Normal"/>
    <w:link w:val="FooterChar"/>
    <w:uiPriority w:val="99"/>
    <w:unhideWhenUsed/>
    <w:rsid w:val="00D87E4E"/>
    <w:pPr>
      <w:tabs>
        <w:tab w:val="center" w:pos="4680"/>
        <w:tab w:val="right" w:pos="9360"/>
      </w:tabs>
    </w:pPr>
  </w:style>
  <w:style w:type="character" w:customStyle="1" w:styleId="FooterChar">
    <w:name w:val="Footer Char"/>
    <w:basedOn w:val="DefaultParagraphFont"/>
    <w:link w:val="Footer"/>
    <w:uiPriority w:val="99"/>
    <w:rsid w:val="00D87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20479">
      <w:bodyDiv w:val="1"/>
      <w:marLeft w:val="0"/>
      <w:marRight w:val="0"/>
      <w:marTop w:val="0"/>
      <w:marBottom w:val="0"/>
      <w:divBdr>
        <w:top w:val="none" w:sz="0" w:space="0" w:color="auto"/>
        <w:left w:val="none" w:sz="0" w:space="0" w:color="auto"/>
        <w:bottom w:val="none" w:sz="0" w:space="0" w:color="auto"/>
        <w:right w:val="none" w:sz="0" w:space="0" w:color="auto"/>
      </w:divBdr>
      <w:divsChild>
        <w:div w:id="617102193">
          <w:marLeft w:val="0"/>
          <w:marRight w:val="0"/>
          <w:marTop w:val="0"/>
          <w:marBottom w:val="0"/>
          <w:divBdr>
            <w:top w:val="none" w:sz="0" w:space="0" w:color="auto"/>
            <w:left w:val="none" w:sz="0" w:space="0" w:color="auto"/>
            <w:bottom w:val="none" w:sz="0" w:space="0" w:color="auto"/>
            <w:right w:val="none" w:sz="0" w:space="0" w:color="auto"/>
          </w:divBdr>
          <w:divsChild>
            <w:div w:id="1344015171">
              <w:marLeft w:val="0"/>
              <w:marRight w:val="0"/>
              <w:marTop w:val="0"/>
              <w:marBottom w:val="0"/>
              <w:divBdr>
                <w:top w:val="none" w:sz="0" w:space="0" w:color="auto"/>
                <w:left w:val="none" w:sz="0" w:space="0" w:color="auto"/>
                <w:bottom w:val="none" w:sz="0" w:space="0" w:color="auto"/>
                <w:right w:val="none" w:sz="0" w:space="0" w:color="auto"/>
              </w:divBdr>
              <w:divsChild>
                <w:div w:id="33445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0566">
      <w:bodyDiv w:val="1"/>
      <w:marLeft w:val="0"/>
      <w:marRight w:val="0"/>
      <w:marTop w:val="0"/>
      <w:marBottom w:val="0"/>
      <w:divBdr>
        <w:top w:val="none" w:sz="0" w:space="0" w:color="auto"/>
        <w:left w:val="none" w:sz="0" w:space="0" w:color="auto"/>
        <w:bottom w:val="none" w:sz="0" w:space="0" w:color="auto"/>
        <w:right w:val="none" w:sz="0" w:space="0" w:color="auto"/>
      </w:divBdr>
      <w:divsChild>
        <w:div w:id="97600180">
          <w:marLeft w:val="0"/>
          <w:marRight w:val="0"/>
          <w:marTop w:val="0"/>
          <w:marBottom w:val="0"/>
          <w:divBdr>
            <w:top w:val="none" w:sz="0" w:space="0" w:color="auto"/>
            <w:left w:val="none" w:sz="0" w:space="0" w:color="auto"/>
            <w:bottom w:val="none" w:sz="0" w:space="0" w:color="auto"/>
            <w:right w:val="none" w:sz="0" w:space="0" w:color="auto"/>
          </w:divBdr>
          <w:divsChild>
            <w:div w:id="1397434201">
              <w:marLeft w:val="0"/>
              <w:marRight w:val="0"/>
              <w:marTop w:val="0"/>
              <w:marBottom w:val="0"/>
              <w:divBdr>
                <w:top w:val="none" w:sz="0" w:space="0" w:color="auto"/>
                <w:left w:val="none" w:sz="0" w:space="0" w:color="auto"/>
                <w:bottom w:val="none" w:sz="0" w:space="0" w:color="auto"/>
                <w:right w:val="none" w:sz="0" w:space="0" w:color="auto"/>
              </w:divBdr>
              <w:divsChild>
                <w:div w:id="8958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203681">
      <w:bodyDiv w:val="1"/>
      <w:marLeft w:val="0"/>
      <w:marRight w:val="0"/>
      <w:marTop w:val="0"/>
      <w:marBottom w:val="0"/>
      <w:divBdr>
        <w:top w:val="none" w:sz="0" w:space="0" w:color="auto"/>
        <w:left w:val="none" w:sz="0" w:space="0" w:color="auto"/>
        <w:bottom w:val="none" w:sz="0" w:space="0" w:color="auto"/>
        <w:right w:val="none" w:sz="0" w:space="0" w:color="auto"/>
      </w:divBdr>
      <w:divsChild>
        <w:div w:id="1473601513">
          <w:marLeft w:val="0"/>
          <w:marRight w:val="0"/>
          <w:marTop w:val="0"/>
          <w:marBottom w:val="0"/>
          <w:divBdr>
            <w:top w:val="none" w:sz="0" w:space="0" w:color="auto"/>
            <w:left w:val="none" w:sz="0" w:space="0" w:color="auto"/>
            <w:bottom w:val="none" w:sz="0" w:space="0" w:color="auto"/>
            <w:right w:val="none" w:sz="0" w:space="0" w:color="auto"/>
          </w:divBdr>
          <w:divsChild>
            <w:div w:id="1431198558">
              <w:marLeft w:val="0"/>
              <w:marRight w:val="0"/>
              <w:marTop w:val="0"/>
              <w:marBottom w:val="0"/>
              <w:divBdr>
                <w:top w:val="none" w:sz="0" w:space="0" w:color="auto"/>
                <w:left w:val="none" w:sz="0" w:space="0" w:color="auto"/>
                <w:bottom w:val="none" w:sz="0" w:space="0" w:color="auto"/>
                <w:right w:val="none" w:sz="0" w:space="0" w:color="auto"/>
              </w:divBdr>
              <w:divsChild>
                <w:div w:id="149876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678286">
      <w:bodyDiv w:val="1"/>
      <w:marLeft w:val="0"/>
      <w:marRight w:val="0"/>
      <w:marTop w:val="0"/>
      <w:marBottom w:val="0"/>
      <w:divBdr>
        <w:top w:val="none" w:sz="0" w:space="0" w:color="auto"/>
        <w:left w:val="none" w:sz="0" w:space="0" w:color="auto"/>
        <w:bottom w:val="none" w:sz="0" w:space="0" w:color="auto"/>
        <w:right w:val="none" w:sz="0" w:space="0" w:color="auto"/>
      </w:divBdr>
      <w:divsChild>
        <w:div w:id="1425419232">
          <w:marLeft w:val="0"/>
          <w:marRight w:val="0"/>
          <w:marTop w:val="0"/>
          <w:marBottom w:val="0"/>
          <w:divBdr>
            <w:top w:val="none" w:sz="0" w:space="0" w:color="auto"/>
            <w:left w:val="none" w:sz="0" w:space="0" w:color="auto"/>
            <w:bottom w:val="none" w:sz="0" w:space="0" w:color="auto"/>
            <w:right w:val="none" w:sz="0" w:space="0" w:color="auto"/>
          </w:divBdr>
          <w:divsChild>
            <w:div w:id="20133257">
              <w:marLeft w:val="0"/>
              <w:marRight w:val="0"/>
              <w:marTop w:val="0"/>
              <w:marBottom w:val="0"/>
              <w:divBdr>
                <w:top w:val="none" w:sz="0" w:space="0" w:color="auto"/>
                <w:left w:val="none" w:sz="0" w:space="0" w:color="auto"/>
                <w:bottom w:val="none" w:sz="0" w:space="0" w:color="auto"/>
                <w:right w:val="none" w:sz="0" w:space="0" w:color="auto"/>
              </w:divBdr>
              <w:divsChild>
                <w:div w:id="416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534818">
      <w:bodyDiv w:val="1"/>
      <w:marLeft w:val="0"/>
      <w:marRight w:val="0"/>
      <w:marTop w:val="0"/>
      <w:marBottom w:val="0"/>
      <w:divBdr>
        <w:top w:val="none" w:sz="0" w:space="0" w:color="auto"/>
        <w:left w:val="none" w:sz="0" w:space="0" w:color="auto"/>
        <w:bottom w:val="none" w:sz="0" w:space="0" w:color="auto"/>
        <w:right w:val="none" w:sz="0" w:space="0" w:color="auto"/>
      </w:divBdr>
      <w:divsChild>
        <w:div w:id="297690287">
          <w:marLeft w:val="0"/>
          <w:marRight w:val="0"/>
          <w:marTop w:val="0"/>
          <w:marBottom w:val="0"/>
          <w:divBdr>
            <w:top w:val="none" w:sz="0" w:space="0" w:color="auto"/>
            <w:left w:val="none" w:sz="0" w:space="0" w:color="auto"/>
            <w:bottom w:val="none" w:sz="0" w:space="0" w:color="auto"/>
            <w:right w:val="none" w:sz="0" w:space="0" w:color="auto"/>
          </w:divBdr>
          <w:divsChild>
            <w:div w:id="691498422">
              <w:marLeft w:val="0"/>
              <w:marRight w:val="0"/>
              <w:marTop w:val="0"/>
              <w:marBottom w:val="0"/>
              <w:divBdr>
                <w:top w:val="none" w:sz="0" w:space="0" w:color="auto"/>
                <w:left w:val="none" w:sz="0" w:space="0" w:color="auto"/>
                <w:bottom w:val="none" w:sz="0" w:space="0" w:color="auto"/>
                <w:right w:val="none" w:sz="0" w:space="0" w:color="auto"/>
              </w:divBdr>
              <w:divsChild>
                <w:div w:id="20706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1</cp:revision>
  <dcterms:created xsi:type="dcterms:W3CDTF">2020-02-03T11:25:00Z</dcterms:created>
  <dcterms:modified xsi:type="dcterms:W3CDTF">2020-02-03T15:10:00Z</dcterms:modified>
</cp:coreProperties>
</file>