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01B" w:rsidRPr="00183E26" w:rsidRDefault="0082101B" w:rsidP="0082101B">
      <w:pPr>
        <w:jc w:val="right"/>
        <w:rPr>
          <w:rFonts w:ascii="Times New Roman" w:hAnsi="Times New Roman" w:cs="Times New Roman"/>
          <w:sz w:val="24"/>
          <w:szCs w:val="24"/>
        </w:rPr>
      </w:pPr>
      <w:r w:rsidRPr="00183E26">
        <w:rPr>
          <w:rFonts w:ascii="Times New Roman" w:hAnsi="Times New Roman" w:cs="Times New Roman"/>
          <w:sz w:val="24"/>
          <w:szCs w:val="24"/>
        </w:rPr>
        <w:t xml:space="preserve">Piyapat Inchaynaunth 5604641265 </w:t>
      </w:r>
    </w:p>
    <w:p w:rsidR="00A56351" w:rsidRPr="00F342CC" w:rsidRDefault="00CF4A70">
      <w:pPr>
        <w:rPr>
          <w:rFonts w:ascii="Times New Roman" w:hAnsi="Times New Roman" w:cs="Times New Roman"/>
          <w:sz w:val="28"/>
          <w:u w:val="single"/>
        </w:rPr>
      </w:pPr>
      <w:r w:rsidRPr="00F342CC">
        <w:rPr>
          <w:rFonts w:ascii="Times New Roman" w:hAnsi="Times New Roman" w:cs="Times New Roman"/>
          <w:sz w:val="28"/>
          <w:u w:val="single"/>
        </w:rPr>
        <w:t>Assignment 4</w:t>
      </w:r>
    </w:p>
    <w:p w:rsidR="00CF4A70" w:rsidRPr="00DF5BAE" w:rsidRDefault="00CF4A70" w:rsidP="00CF4A70">
      <w:pPr>
        <w:rPr>
          <w:rFonts w:ascii="Times New Roman" w:hAnsi="Times New Roman" w:cs="Times New Roman"/>
          <w:sz w:val="24"/>
          <w:szCs w:val="24"/>
        </w:rPr>
      </w:pPr>
      <w:r w:rsidRPr="00DF5BAE">
        <w:rPr>
          <w:rFonts w:ascii="Times New Roman" w:hAnsi="Times New Roman" w:cs="Times New Roman"/>
          <w:sz w:val="24"/>
          <w:szCs w:val="24"/>
        </w:rPr>
        <w:t>1.) What types of expenses can be lowered or eliminated during retirement?</w:t>
      </w:r>
    </w:p>
    <w:p w:rsidR="004741D2" w:rsidRPr="00D5260D" w:rsidRDefault="004741D2" w:rsidP="00CF4A70">
      <w:pPr>
        <w:rPr>
          <w:rFonts w:ascii="Times New Roman" w:hAnsi="Times New Roman" w:cs="Angsana New"/>
          <w:sz w:val="24"/>
          <w:szCs w:val="30"/>
        </w:rPr>
      </w:pPr>
      <w:r w:rsidRPr="00DF5BAE">
        <w:rPr>
          <w:rFonts w:ascii="Times New Roman" w:hAnsi="Times New Roman" w:cs="Times New Roman"/>
          <w:sz w:val="24"/>
          <w:szCs w:val="24"/>
        </w:rPr>
        <w:tab/>
      </w:r>
      <w:r w:rsidR="00DF5BAE">
        <w:rPr>
          <w:rFonts w:ascii="Times New Roman" w:hAnsi="Times New Roman" w:cs="Times New Roman"/>
          <w:sz w:val="24"/>
          <w:szCs w:val="24"/>
        </w:rPr>
        <w:t>There are many expenses that can be lowered during retirement. Fir</w:t>
      </w:r>
      <w:r w:rsidR="00D5260D">
        <w:rPr>
          <w:rFonts w:ascii="Times New Roman" w:hAnsi="Times New Roman" w:cs="Times New Roman"/>
          <w:sz w:val="24"/>
          <w:szCs w:val="24"/>
        </w:rPr>
        <w:t>st, the transportation expenses is lower since the retired people do not need to go to work every day like before. Second, the leisure expenses can be lowered, as people get older, they can do less leisure activities. Third, the cost associated with your child</w:t>
      </w:r>
      <w:r w:rsidR="00D5260D">
        <w:rPr>
          <w:rFonts w:ascii="Times New Roman" w:hAnsi="Times New Roman" w:cs="Angsana New"/>
          <w:sz w:val="24"/>
          <w:szCs w:val="30"/>
        </w:rPr>
        <w:t xml:space="preserve"> can be decreased when your child can earn his own income.</w:t>
      </w:r>
      <w:r w:rsidR="00A32D00">
        <w:rPr>
          <w:rFonts w:ascii="Times New Roman" w:hAnsi="Times New Roman" w:cs="Angsana New"/>
          <w:sz w:val="24"/>
          <w:szCs w:val="30"/>
        </w:rPr>
        <w:t xml:space="preserve"> Forth, the tax expenses can be eliminated since you already retired and do not have to pay payroll tax. Fifth, the clothing expenses can be reduced since you no need to buy working clothes anymore. </w:t>
      </w:r>
    </w:p>
    <w:p w:rsidR="00CF4A70" w:rsidRPr="00CF4A70" w:rsidRDefault="00CF4A70" w:rsidP="00CF4A70">
      <w:pPr>
        <w:rPr>
          <w:rFonts w:ascii="Times New Roman" w:hAnsi="Times New Roman" w:cs="Times New Roman"/>
          <w:sz w:val="24"/>
          <w:szCs w:val="24"/>
        </w:rPr>
      </w:pPr>
      <w:r w:rsidRPr="00CF4A70">
        <w:rPr>
          <w:rFonts w:ascii="Times New Roman" w:hAnsi="Times New Roman" w:cs="Times New Roman"/>
          <w:sz w:val="24"/>
          <w:szCs w:val="24"/>
        </w:rPr>
        <w:t>2.) What types of expenses might increase during retirement?</w:t>
      </w:r>
    </w:p>
    <w:p w:rsidR="00CF4A70" w:rsidRDefault="00A32D00" w:rsidP="00CF4A70">
      <w:pPr>
        <w:rPr>
          <w:rFonts w:ascii="Times New Roman" w:hAnsi="Times New Roman" w:cs="Times New Roman"/>
          <w:sz w:val="24"/>
          <w:szCs w:val="24"/>
        </w:rPr>
      </w:pPr>
      <w:r>
        <w:rPr>
          <w:rFonts w:ascii="Times New Roman" w:hAnsi="Times New Roman" w:cs="Times New Roman"/>
          <w:sz w:val="24"/>
          <w:szCs w:val="24"/>
        </w:rPr>
        <w:tab/>
        <w:t xml:space="preserve">During retirement, the </w:t>
      </w:r>
      <w:r w:rsidR="00A36205">
        <w:rPr>
          <w:rFonts w:ascii="Times New Roman" w:hAnsi="Times New Roman" w:cs="Times New Roman"/>
          <w:sz w:val="24"/>
          <w:szCs w:val="24"/>
        </w:rPr>
        <w:t xml:space="preserve">most likely </w:t>
      </w:r>
      <w:r>
        <w:rPr>
          <w:rFonts w:ascii="Times New Roman" w:hAnsi="Times New Roman" w:cs="Times New Roman"/>
          <w:sz w:val="24"/>
          <w:szCs w:val="24"/>
        </w:rPr>
        <w:t>expense that the retired people might incur is the health care expense.</w:t>
      </w:r>
      <w:r w:rsidR="00A36205">
        <w:rPr>
          <w:rFonts w:ascii="Times New Roman" w:hAnsi="Times New Roman" w:cs="Times New Roman"/>
          <w:sz w:val="24"/>
          <w:szCs w:val="24"/>
        </w:rPr>
        <w:t xml:space="preserve"> As people get older, the possibility that they will get sick is higher and the cost</w:t>
      </w:r>
      <w:r w:rsidR="00044F27">
        <w:rPr>
          <w:rFonts w:ascii="Times New Roman" w:hAnsi="Times New Roman" w:cs="Times New Roman"/>
          <w:sz w:val="24"/>
          <w:szCs w:val="24"/>
        </w:rPr>
        <w:t xml:space="preserve"> of the medical </w:t>
      </w:r>
      <w:r w:rsidR="00A36205">
        <w:rPr>
          <w:rFonts w:ascii="Times New Roman" w:hAnsi="Times New Roman" w:cs="Times New Roman"/>
          <w:sz w:val="24"/>
          <w:szCs w:val="24"/>
        </w:rPr>
        <w:t>will occur</w:t>
      </w:r>
      <w:r w:rsidR="00044F27">
        <w:rPr>
          <w:rFonts w:ascii="Times New Roman" w:hAnsi="Times New Roman" w:cs="Times New Roman"/>
          <w:sz w:val="24"/>
          <w:szCs w:val="24"/>
        </w:rPr>
        <w:t xml:space="preserve"> more</w:t>
      </w:r>
      <w:r w:rsidR="00A36205">
        <w:rPr>
          <w:rFonts w:ascii="Times New Roman" w:hAnsi="Times New Roman" w:cs="Times New Roman"/>
          <w:sz w:val="24"/>
          <w:szCs w:val="24"/>
        </w:rPr>
        <w:t xml:space="preserve"> frequently. Next is the traveling expenses that might increase since the retired people will have more time to travel any places they want which incur very high expenses. However, the expenses that might increase during retirement may base on people preference or their behavior. For example, some retired people may pay more on the entertainment cost</w:t>
      </w:r>
      <w:r w:rsidR="00183E26">
        <w:rPr>
          <w:rFonts w:ascii="Times New Roman" w:hAnsi="Times New Roman" w:cs="Times New Roman"/>
          <w:sz w:val="24"/>
          <w:szCs w:val="24"/>
        </w:rPr>
        <w:t xml:space="preserve"> like they did before </w:t>
      </w:r>
      <w:r w:rsidR="00044F27">
        <w:rPr>
          <w:rFonts w:ascii="Times New Roman" w:hAnsi="Times New Roman" w:cs="Times New Roman"/>
          <w:sz w:val="24"/>
          <w:szCs w:val="24"/>
        </w:rPr>
        <w:t xml:space="preserve">the </w:t>
      </w:r>
      <w:r w:rsidR="00183E26">
        <w:rPr>
          <w:rFonts w:ascii="Times New Roman" w:hAnsi="Times New Roman" w:cs="Times New Roman"/>
          <w:sz w:val="24"/>
          <w:szCs w:val="24"/>
        </w:rPr>
        <w:t>retirement. S</w:t>
      </w:r>
      <w:r w:rsidR="00A36205">
        <w:rPr>
          <w:rFonts w:ascii="Times New Roman" w:hAnsi="Times New Roman" w:cs="Times New Roman"/>
          <w:sz w:val="24"/>
          <w:szCs w:val="24"/>
        </w:rPr>
        <w:t>ome may pay less since they always stay at home, and etc.</w:t>
      </w:r>
      <w:r w:rsidR="00183E26">
        <w:rPr>
          <w:rFonts w:ascii="Times New Roman" w:hAnsi="Times New Roman" w:cs="Times New Roman"/>
          <w:sz w:val="24"/>
          <w:szCs w:val="24"/>
        </w:rPr>
        <w:t xml:space="preserve"> So it’</w:t>
      </w:r>
      <w:r w:rsidR="00044F27">
        <w:rPr>
          <w:rFonts w:ascii="Times New Roman" w:hAnsi="Times New Roman" w:cs="Times New Roman"/>
          <w:sz w:val="24"/>
          <w:szCs w:val="24"/>
        </w:rPr>
        <w:t>s depend on each person’s behavior.</w:t>
      </w:r>
    </w:p>
    <w:p w:rsidR="00CF4A70" w:rsidRDefault="00CF4A70" w:rsidP="00CF4A70">
      <w:pPr>
        <w:rPr>
          <w:rFonts w:ascii="Times New Roman" w:hAnsi="Times New Roman" w:cs="Times New Roman"/>
          <w:sz w:val="24"/>
          <w:szCs w:val="24"/>
        </w:rPr>
      </w:pPr>
      <w:r w:rsidRPr="00CF4A70">
        <w:rPr>
          <w:rFonts w:ascii="Times New Roman" w:hAnsi="Times New Roman" w:cs="Times New Roman"/>
          <w:sz w:val="24"/>
          <w:szCs w:val="24"/>
        </w:rPr>
        <w:t>3.) Explain the difference between a defined-contribution and defined benefit plan?</w:t>
      </w:r>
    </w:p>
    <w:p w:rsidR="00BC66C4" w:rsidRDefault="00BC66C4" w:rsidP="00CF4A70">
      <w:pPr>
        <w:rPr>
          <w:rFonts w:ascii="Times New Roman" w:hAnsi="Times New Roman" w:cs="Times New Roman"/>
          <w:sz w:val="24"/>
          <w:szCs w:val="24"/>
        </w:rPr>
      </w:pPr>
      <w:r>
        <w:rPr>
          <w:rFonts w:ascii="Times New Roman" w:hAnsi="Times New Roman" w:cs="Times New Roman"/>
          <w:sz w:val="24"/>
          <w:szCs w:val="24"/>
        </w:rPr>
        <w:tab/>
        <w:t xml:space="preserve">A defined contribution plan specifies how much money will go into a retirement plan today. The amount typically is either a percentage of an employee’s salary or a specific dollar amount.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plan. </w:t>
      </w:r>
    </w:p>
    <w:p w:rsidR="0076597B" w:rsidRDefault="00BC66C4" w:rsidP="00CF4A70">
      <w:pPr>
        <w:rPr>
          <w:rFonts w:ascii="Times New Roman" w:hAnsi="Times New Roman" w:cs="Times New Roman"/>
          <w:sz w:val="24"/>
          <w:szCs w:val="24"/>
        </w:rPr>
      </w:pPr>
      <w:r>
        <w:rPr>
          <w:rFonts w:ascii="Times New Roman" w:hAnsi="Times New Roman" w:cs="Times New Roman"/>
          <w:sz w:val="24"/>
          <w:szCs w:val="24"/>
        </w:rPr>
        <w:tab/>
        <w:t xml:space="preserve">A defined benefit plan identifies the specific benefit that will be payable to you at retirement. Your basic retirement benefit </w:t>
      </w:r>
      <w:r w:rsidR="0076597B">
        <w:rPr>
          <w:rFonts w:ascii="Times New Roman" w:hAnsi="Times New Roman" w:cs="Times New Roman"/>
          <w:sz w:val="24"/>
          <w:szCs w:val="24"/>
        </w:rPr>
        <w:t>is usually based on a formula that takes into account 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w:t>
      </w:r>
    </w:p>
    <w:p w:rsidR="00BC66C4" w:rsidRPr="00183E26" w:rsidRDefault="00623340" w:rsidP="00183E26">
      <w:pPr>
        <w:ind w:firstLine="720"/>
        <w:rPr>
          <w:rFonts w:ascii="Times New Roman" w:hAnsi="Times New Roman" w:cs="Times New Roman"/>
          <w:sz w:val="28"/>
        </w:rPr>
      </w:pPr>
      <w:r>
        <w:rPr>
          <w:rFonts w:ascii="Times New Roman" w:hAnsi="Times New Roman" w:cs="Times New Roman"/>
          <w:sz w:val="24"/>
          <w:szCs w:val="32"/>
        </w:rPr>
        <w:t>Therefore, the difference between the</w:t>
      </w:r>
      <w:r w:rsidRPr="00623340">
        <w:rPr>
          <w:rFonts w:ascii="Times New Roman" w:hAnsi="Times New Roman" w:cs="Times New Roman"/>
          <w:sz w:val="24"/>
          <w:szCs w:val="32"/>
        </w:rPr>
        <w:t>s</w:t>
      </w:r>
      <w:r>
        <w:rPr>
          <w:rFonts w:ascii="Times New Roman" w:hAnsi="Times New Roman" w:cs="Times New Roman"/>
          <w:sz w:val="24"/>
          <w:szCs w:val="32"/>
        </w:rPr>
        <w:t>e</w:t>
      </w:r>
      <w:r w:rsidRPr="00623340">
        <w:rPr>
          <w:rFonts w:ascii="Times New Roman" w:hAnsi="Times New Roman" w:cs="Times New Roman"/>
          <w:sz w:val="24"/>
          <w:szCs w:val="32"/>
        </w:rPr>
        <w:t xml:space="preserve"> two plans is the</w:t>
      </w:r>
      <w:r w:rsidR="00044F27">
        <w:rPr>
          <w:rFonts w:ascii="Times New Roman" w:hAnsi="Times New Roman" w:cs="Times New Roman"/>
          <w:sz w:val="24"/>
          <w:szCs w:val="32"/>
        </w:rPr>
        <w:t xml:space="preserve"> level of</w:t>
      </w:r>
      <w:r w:rsidRPr="00623340">
        <w:rPr>
          <w:rFonts w:ascii="Times New Roman" w:hAnsi="Times New Roman" w:cs="Times New Roman"/>
          <w:sz w:val="24"/>
          <w:szCs w:val="32"/>
        </w:rPr>
        <w:t xml:space="preserve"> risk tha</w:t>
      </w:r>
      <w:r>
        <w:rPr>
          <w:rFonts w:ascii="Times New Roman" w:hAnsi="Times New Roman" w:cs="Times New Roman"/>
          <w:sz w:val="24"/>
          <w:szCs w:val="32"/>
        </w:rPr>
        <w:t>t both employer and employee will face</w:t>
      </w:r>
      <w:r w:rsidRPr="00623340">
        <w:rPr>
          <w:rFonts w:ascii="Times New Roman" w:hAnsi="Times New Roman" w:cs="Times New Roman"/>
          <w:sz w:val="24"/>
          <w:szCs w:val="32"/>
        </w:rPr>
        <w:t xml:space="preserve">. </w:t>
      </w:r>
      <w:r>
        <w:rPr>
          <w:rFonts w:ascii="Times New Roman" w:hAnsi="Times New Roman" w:cs="Times New Roman"/>
          <w:sz w:val="24"/>
          <w:szCs w:val="32"/>
        </w:rPr>
        <w:t>A d</w:t>
      </w:r>
      <w:r w:rsidRPr="00623340">
        <w:rPr>
          <w:rFonts w:ascii="Times New Roman" w:hAnsi="Times New Roman" w:cs="Times New Roman"/>
          <w:sz w:val="24"/>
          <w:szCs w:val="32"/>
        </w:rPr>
        <w:t>efined benefit plan is more risk</w:t>
      </w:r>
      <w:r>
        <w:rPr>
          <w:rFonts w:ascii="Times New Roman" w:hAnsi="Times New Roman" w:cs="Times New Roman"/>
          <w:sz w:val="24"/>
          <w:szCs w:val="32"/>
        </w:rPr>
        <w:t>y</w:t>
      </w:r>
      <w:r w:rsidRPr="00623340">
        <w:rPr>
          <w:rFonts w:ascii="Times New Roman" w:hAnsi="Times New Roman" w:cs="Times New Roman"/>
          <w:sz w:val="24"/>
          <w:szCs w:val="32"/>
        </w:rPr>
        <w:t xml:space="preserve"> and costly </w:t>
      </w:r>
      <w:r>
        <w:rPr>
          <w:rFonts w:ascii="Times New Roman" w:hAnsi="Times New Roman" w:cs="Times New Roman"/>
          <w:sz w:val="24"/>
          <w:szCs w:val="32"/>
        </w:rPr>
        <w:t>to employers</w:t>
      </w:r>
      <w:r w:rsidRPr="00623340">
        <w:rPr>
          <w:rFonts w:ascii="Times New Roman" w:hAnsi="Times New Roman" w:cs="Times New Roman"/>
          <w:sz w:val="24"/>
          <w:szCs w:val="32"/>
        </w:rPr>
        <w:t xml:space="preserve"> because </w:t>
      </w:r>
      <w:r w:rsidR="0061164B">
        <w:rPr>
          <w:rFonts w:ascii="Times New Roman" w:hAnsi="Times New Roman" w:cs="Times New Roman"/>
          <w:sz w:val="24"/>
          <w:szCs w:val="32"/>
        </w:rPr>
        <w:t>there is</w:t>
      </w:r>
      <w:r>
        <w:rPr>
          <w:rFonts w:ascii="Times New Roman" w:hAnsi="Times New Roman" w:cs="Times New Roman"/>
          <w:sz w:val="24"/>
          <w:szCs w:val="32"/>
        </w:rPr>
        <w:t xml:space="preserve"> the </w:t>
      </w:r>
      <w:r w:rsidR="00113D80">
        <w:rPr>
          <w:rFonts w:ascii="Times New Roman" w:hAnsi="Times New Roman" w:cs="Times New Roman"/>
          <w:sz w:val="24"/>
          <w:szCs w:val="32"/>
        </w:rPr>
        <w:t xml:space="preserve">specified </w:t>
      </w:r>
      <w:r w:rsidRPr="00623340">
        <w:rPr>
          <w:rFonts w:ascii="Times New Roman" w:hAnsi="Times New Roman" w:cs="Times New Roman"/>
          <w:sz w:val="24"/>
          <w:szCs w:val="32"/>
        </w:rPr>
        <w:t xml:space="preserve">obligation to </w:t>
      </w:r>
      <w:r>
        <w:rPr>
          <w:rFonts w:ascii="Times New Roman" w:hAnsi="Times New Roman" w:cs="Times New Roman"/>
          <w:sz w:val="24"/>
          <w:szCs w:val="32"/>
        </w:rPr>
        <w:t xml:space="preserve">the </w:t>
      </w:r>
      <w:r w:rsidRPr="00623340">
        <w:rPr>
          <w:rFonts w:ascii="Times New Roman" w:hAnsi="Times New Roman" w:cs="Times New Roman"/>
          <w:sz w:val="24"/>
          <w:szCs w:val="32"/>
        </w:rPr>
        <w:t>fund promised</w:t>
      </w:r>
      <w:r>
        <w:rPr>
          <w:rFonts w:ascii="Times New Roman" w:hAnsi="Times New Roman" w:cs="Times New Roman"/>
          <w:sz w:val="24"/>
          <w:szCs w:val="32"/>
        </w:rPr>
        <w:t xml:space="preserve"> for</w:t>
      </w:r>
      <w:r w:rsidRPr="00623340">
        <w:rPr>
          <w:rFonts w:ascii="Times New Roman" w:hAnsi="Times New Roman" w:cs="Times New Roman"/>
          <w:sz w:val="24"/>
          <w:szCs w:val="32"/>
        </w:rPr>
        <w:t xml:space="preserve"> </w:t>
      </w:r>
      <w:r>
        <w:rPr>
          <w:rFonts w:ascii="Times New Roman" w:hAnsi="Times New Roman" w:cs="Times New Roman"/>
          <w:sz w:val="24"/>
          <w:szCs w:val="32"/>
        </w:rPr>
        <w:t xml:space="preserve">participant’s </w:t>
      </w:r>
      <w:r w:rsidRPr="00623340">
        <w:rPr>
          <w:rFonts w:ascii="Times New Roman" w:hAnsi="Times New Roman" w:cs="Times New Roman"/>
          <w:sz w:val="24"/>
          <w:szCs w:val="32"/>
        </w:rPr>
        <w:t>pension benefit</w:t>
      </w:r>
      <w:r>
        <w:rPr>
          <w:rFonts w:ascii="Times New Roman" w:hAnsi="Times New Roman" w:cs="Times New Roman"/>
          <w:sz w:val="24"/>
          <w:szCs w:val="32"/>
        </w:rPr>
        <w:t>.</w:t>
      </w:r>
      <w:r w:rsidR="0061164B">
        <w:rPr>
          <w:rFonts w:ascii="Times New Roman" w:hAnsi="Times New Roman" w:cs="Times New Roman"/>
          <w:sz w:val="24"/>
          <w:szCs w:val="32"/>
        </w:rPr>
        <w:t xml:space="preserve"> This will benefit to employee because there is a certainty on the benefit that they will get when they retire, so the risk is low. </w:t>
      </w:r>
      <w:r>
        <w:rPr>
          <w:rFonts w:ascii="Times New Roman" w:hAnsi="Times New Roman" w:cs="Times New Roman"/>
          <w:sz w:val="24"/>
          <w:szCs w:val="32"/>
        </w:rPr>
        <w:t>On the other hand, a</w:t>
      </w:r>
      <w:r w:rsidRPr="00623340">
        <w:rPr>
          <w:rFonts w:ascii="Times New Roman" w:hAnsi="Times New Roman" w:cs="Times New Roman"/>
          <w:sz w:val="24"/>
          <w:szCs w:val="32"/>
        </w:rPr>
        <w:t xml:space="preserve"> defined-contribution plan </w:t>
      </w:r>
      <w:r>
        <w:rPr>
          <w:rFonts w:ascii="Times New Roman" w:hAnsi="Times New Roman" w:cs="Times New Roman"/>
          <w:sz w:val="24"/>
          <w:szCs w:val="32"/>
        </w:rPr>
        <w:t>does not have</w:t>
      </w:r>
      <w:r w:rsidR="00113D80">
        <w:rPr>
          <w:rFonts w:ascii="Times New Roman" w:hAnsi="Times New Roman" w:cs="Times New Roman"/>
          <w:sz w:val="24"/>
          <w:szCs w:val="32"/>
        </w:rPr>
        <w:t xml:space="preserve"> the</w:t>
      </w:r>
      <w:r w:rsidRPr="00623340">
        <w:rPr>
          <w:rFonts w:ascii="Times New Roman" w:hAnsi="Times New Roman" w:cs="Times New Roman"/>
          <w:sz w:val="24"/>
          <w:szCs w:val="32"/>
        </w:rPr>
        <w:t xml:space="preserve"> oblig</w:t>
      </w:r>
      <w:r w:rsidR="00113D80">
        <w:rPr>
          <w:rFonts w:ascii="Times New Roman" w:hAnsi="Times New Roman" w:cs="Times New Roman"/>
          <w:sz w:val="24"/>
          <w:szCs w:val="32"/>
        </w:rPr>
        <w:t xml:space="preserve">ation on the </w:t>
      </w:r>
      <w:r w:rsidR="00DF5BAE">
        <w:rPr>
          <w:rFonts w:ascii="Times New Roman" w:hAnsi="Times New Roman" w:cs="Times New Roman"/>
          <w:sz w:val="24"/>
          <w:szCs w:val="32"/>
        </w:rPr>
        <w:t>investment performance.</w:t>
      </w:r>
      <w:bookmarkStart w:id="0" w:name="_GoBack"/>
      <w:bookmarkEnd w:id="0"/>
    </w:p>
    <w:sectPr w:rsidR="00BC66C4" w:rsidRPr="00183E26" w:rsidSect="00183E26">
      <w:pgSz w:w="12240" w:h="15840"/>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0626E3"/>
    <w:multiLevelType w:val="hybridMultilevel"/>
    <w:tmpl w:val="D9F87C52"/>
    <w:lvl w:ilvl="0" w:tplc="496E4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6D6995"/>
    <w:multiLevelType w:val="hybridMultilevel"/>
    <w:tmpl w:val="5CD4C552"/>
    <w:lvl w:ilvl="0" w:tplc="36A48E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A70"/>
    <w:rsid w:val="00044F27"/>
    <w:rsid w:val="000712EE"/>
    <w:rsid w:val="000E2CF8"/>
    <w:rsid w:val="000F65EA"/>
    <w:rsid w:val="00113D80"/>
    <w:rsid w:val="00144E5E"/>
    <w:rsid w:val="00183E26"/>
    <w:rsid w:val="001E45DC"/>
    <w:rsid w:val="001F3E73"/>
    <w:rsid w:val="00203847"/>
    <w:rsid w:val="00203AD3"/>
    <w:rsid w:val="002A1B2E"/>
    <w:rsid w:val="002A50CB"/>
    <w:rsid w:val="002B79D0"/>
    <w:rsid w:val="002C4988"/>
    <w:rsid w:val="002C7D95"/>
    <w:rsid w:val="002C7DA1"/>
    <w:rsid w:val="002E37DD"/>
    <w:rsid w:val="002F3992"/>
    <w:rsid w:val="00300B78"/>
    <w:rsid w:val="00322F83"/>
    <w:rsid w:val="00357A69"/>
    <w:rsid w:val="00365BFC"/>
    <w:rsid w:val="00375ED7"/>
    <w:rsid w:val="003809AF"/>
    <w:rsid w:val="003D4B95"/>
    <w:rsid w:val="003E099B"/>
    <w:rsid w:val="00416FE9"/>
    <w:rsid w:val="00430BD7"/>
    <w:rsid w:val="00436F74"/>
    <w:rsid w:val="00455C06"/>
    <w:rsid w:val="00464D03"/>
    <w:rsid w:val="004741D2"/>
    <w:rsid w:val="004D487F"/>
    <w:rsid w:val="00512B5C"/>
    <w:rsid w:val="00515CB2"/>
    <w:rsid w:val="00527A48"/>
    <w:rsid w:val="00543DD9"/>
    <w:rsid w:val="005C0818"/>
    <w:rsid w:val="005E792F"/>
    <w:rsid w:val="0061164B"/>
    <w:rsid w:val="00623340"/>
    <w:rsid w:val="006A26C7"/>
    <w:rsid w:val="006F535F"/>
    <w:rsid w:val="00741FF3"/>
    <w:rsid w:val="0076597B"/>
    <w:rsid w:val="0082101B"/>
    <w:rsid w:val="0084533C"/>
    <w:rsid w:val="008A4AF8"/>
    <w:rsid w:val="008E0E15"/>
    <w:rsid w:val="00963AFD"/>
    <w:rsid w:val="009C009D"/>
    <w:rsid w:val="009D5BC6"/>
    <w:rsid w:val="009D79A5"/>
    <w:rsid w:val="00A018C3"/>
    <w:rsid w:val="00A2464E"/>
    <w:rsid w:val="00A32D00"/>
    <w:rsid w:val="00A36205"/>
    <w:rsid w:val="00A56351"/>
    <w:rsid w:val="00A67DB7"/>
    <w:rsid w:val="00A845C0"/>
    <w:rsid w:val="00A8536E"/>
    <w:rsid w:val="00AB2F9E"/>
    <w:rsid w:val="00B16A02"/>
    <w:rsid w:val="00B40EB9"/>
    <w:rsid w:val="00B52AD4"/>
    <w:rsid w:val="00B60697"/>
    <w:rsid w:val="00BC66C4"/>
    <w:rsid w:val="00BC6A29"/>
    <w:rsid w:val="00C03544"/>
    <w:rsid w:val="00C214DC"/>
    <w:rsid w:val="00C34909"/>
    <w:rsid w:val="00C94102"/>
    <w:rsid w:val="00C971BD"/>
    <w:rsid w:val="00CA6758"/>
    <w:rsid w:val="00CD449A"/>
    <w:rsid w:val="00CF4A70"/>
    <w:rsid w:val="00D320E5"/>
    <w:rsid w:val="00D5260D"/>
    <w:rsid w:val="00D56643"/>
    <w:rsid w:val="00DA29CC"/>
    <w:rsid w:val="00DA4503"/>
    <w:rsid w:val="00DB7D05"/>
    <w:rsid w:val="00DD2EA3"/>
    <w:rsid w:val="00DD4BB7"/>
    <w:rsid w:val="00DF5BAE"/>
    <w:rsid w:val="00E1745E"/>
    <w:rsid w:val="00E52928"/>
    <w:rsid w:val="00E56F2B"/>
    <w:rsid w:val="00E6753A"/>
    <w:rsid w:val="00EC119D"/>
    <w:rsid w:val="00F22629"/>
    <w:rsid w:val="00F342CC"/>
    <w:rsid w:val="00F3580A"/>
    <w:rsid w:val="00F65AA3"/>
    <w:rsid w:val="00FB15A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6A301D-8D9D-42A2-8B3E-16073C4CB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A70"/>
    <w:pPr>
      <w:ind w:left="720"/>
      <w:contextualSpacing/>
    </w:pPr>
  </w:style>
  <w:style w:type="paragraph" w:styleId="NormalWeb">
    <w:name w:val="Normal (Web)"/>
    <w:basedOn w:val="Normal"/>
    <w:uiPriority w:val="99"/>
    <w:unhideWhenUsed/>
    <w:rsid w:val="00BC66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37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mikk inchayanunth</dc:creator>
  <cp:keywords/>
  <dc:description/>
  <cp:lastModifiedBy>mikk inchayanunth</cp:lastModifiedBy>
  <cp:revision>6</cp:revision>
  <dcterms:created xsi:type="dcterms:W3CDTF">2016-05-11T05:53:00Z</dcterms:created>
  <dcterms:modified xsi:type="dcterms:W3CDTF">2016-05-12T07:34:00Z</dcterms:modified>
</cp:coreProperties>
</file>