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16B" w:rsidRPr="009C14AD" w:rsidRDefault="0099716B" w:rsidP="0099716B">
      <w:pPr>
        <w:spacing w:line="240" w:lineRule="auto"/>
        <w:jc w:val="right"/>
        <w:rPr>
          <w:rFonts w:cstheme="minorBidi"/>
          <w:b/>
          <w:bCs/>
          <w:u w:val="single"/>
        </w:rPr>
      </w:pPr>
      <w:bookmarkStart w:id="0" w:name="_GoBack"/>
      <w:r w:rsidRPr="009C14AD">
        <w:rPr>
          <w:rFonts w:cstheme="minorBidi"/>
          <w:b/>
          <w:bCs/>
          <w:u w:val="single"/>
        </w:rPr>
        <w:t>Member</w:t>
      </w:r>
    </w:p>
    <w:bookmarkEnd w:id="0"/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5604640945 </w:t>
      </w:r>
      <w:proofErr w:type="spellStart"/>
      <w:r w:rsidRPr="0099716B">
        <w:rPr>
          <w:rFonts w:cstheme="minorBidi"/>
          <w:b/>
          <w:bCs/>
        </w:rPr>
        <w:t>Pachaya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Chansukho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5604641505 </w:t>
      </w:r>
      <w:proofErr w:type="spellStart"/>
      <w:r w:rsidRPr="0099716B">
        <w:rPr>
          <w:rFonts w:cstheme="minorBidi"/>
          <w:b/>
          <w:bCs/>
        </w:rPr>
        <w:t>Sarinya</w:t>
      </w:r>
      <w:proofErr w:type="spellEnd"/>
      <w:r w:rsidRPr="0099716B">
        <w:rPr>
          <w:rFonts w:cstheme="minorBidi"/>
          <w:b/>
          <w:bCs/>
        </w:rPr>
        <w:t xml:space="preserve"> Na </w:t>
      </w:r>
      <w:proofErr w:type="spellStart"/>
      <w:r w:rsidRPr="0099716B">
        <w:rPr>
          <w:rFonts w:cstheme="minorBidi"/>
          <w:b/>
          <w:bCs/>
        </w:rPr>
        <w:t>Choomporn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5704641199 </w:t>
      </w:r>
      <w:proofErr w:type="spellStart"/>
      <w:r w:rsidRPr="0099716B">
        <w:rPr>
          <w:rFonts w:cstheme="minorBidi"/>
          <w:b/>
          <w:bCs/>
        </w:rPr>
        <w:t>Nattasorn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Tanpichai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5704641280 </w:t>
      </w:r>
      <w:proofErr w:type="spellStart"/>
      <w:r w:rsidRPr="0099716B">
        <w:rPr>
          <w:rFonts w:cstheme="minorBidi"/>
          <w:b/>
          <w:bCs/>
        </w:rPr>
        <w:t>Nontawat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Srilert</w:t>
      </w:r>
      <w:proofErr w:type="spellEnd"/>
    </w:p>
    <w:p w:rsid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5704640332 </w:t>
      </w:r>
      <w:proofErr w:type="spellStart"/>
      <w:r w:rsidRPr="0099716B">
        <w:rPr>
          <w:rFonts w:cstheme="minorBidi"/>
          <w:b/>
          <w:bCs/>
        </w:rPr>
        <w:t>Ditiphatra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Chanarithichai</w:t>
      </w:r>
      <w:proofErr w:type="spellEnd"/>
    </w:p>
    <w:p w:rsidR="0099716B" w:rsidRDefault="0099716B" w:rsidP="00CC2EA8">
      <w:pPr>
        <w:spacing w:after="240"/>
        <w:rPr>
          <w:rFonts w:cstheme="minorBidi"/>
          <w:b/>
          <w:bCs/>
        </w:rPr>
      </w:pPr>
    </w:p>
    <w:p w:rsidR="001728E9" w:rsidRPr="001728E9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As a group pick one mutual fund issued by a Thai Asset Management Company. Read its prospectus.</w:t>
      </w:r>
    </w:p>
    <w:p w:rsidR="001728E9" w:rsidRPr="0099716B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Write half a page explaining what the fund invests in and why you would like to invest in this fund. You may also compare this fund to another fund with similar investment objectives.</w:t>
      </w:r>
    </w:p>
    <w:p w:rsidR="008D75FF" w:rsidRPr="008D75FF" w:rsidRDefault="008D75FF" w:rsidP="00CC2EA8">
      <w:pPr>
        <w:spacing w:after="240"/>
        <w:rPr>
          <w:rFonts w:cstheme="minorBidi"/>
          <w:b/>
          <w:bCs/>
          <w:u w:val="single"/>
        </w:rPr>
      </w:pPr>
      <w:r w:rsidRPr="008D75FF">
        <w:rPr>
          <w:rFonts w:cstheme="minorBidi"/>
          <w:b/>
          <w:bCs/>
          <w:u w:val="single"/>
        </w:rPr>
        <w:t>ANSWER</w:t>
      </w:r>
    </w:p>
    <w:p w:rsidR="008D75FF" w:rsidRDefault="008D75FF" w:rsidP="00CC2EA8">
      <w:pPr>
        <w:pStyle w:val="Normal1"/>
        <w:spacing w:after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SSB mutual fund</w:t>
      </w:r>
      <w:r w:rsidR="00CC2EA8">
        <w:rPr>
          <w:rFonts w:ascii="Times New Roman" w:hAnsi="Times New Roman" w:cs="Times New Roman"/>
          <w:sz w:val="24"/>
          <w:szCs w:val="24"/>
        </w:rPr>
        <w:t xml:space="preserve"> is chosen. </w:t>
      </w:r>
      <w:r w:rsidR="00CC2EA8">
        <w:rPr>
          <w:rFonts w:ascii="Times New Roman" w:hAnsi="Times New Roman" w:cs="Times New Roman"/>
          <w:sz w:val="24"/>
          <w:szCs w:val="24"/>
        </w:rPr>
        <w:t xml:space="preserve">SSB mutual fund </w:t>
      </w:r>
      <w:r w:rsidR="00CC2EA8">
        <w:rPr>
          <w:rFonts w:ascii="Times New Roman" w:hAnsi="Times New Roman" w:cs="Times New Roman"/>
          <w:sz w:val="24"/>
          <w:szCs w:val="24"/>
        </w:rPr>
        <w:t>is considered to be large-cap equity. Large-cap equity (mutual fund)</w:t>
      </w:r>
      <w:r w:rsidR="00CC2EA8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 xml:space="preserve">the investment </w:t>
      </w:r>
      <w:r w:rsidR="00CC2EA8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is concentrated in large market capitalization equities. A large market capitalization equity would have lower risk than middle and small market capitalization as they have more liquidity, lower volatility, and risk. </w:t>
      </w:r>
    </w:p>
    <w:p w:rsidR="008D75FF" w:rsidRDefault="00B75415" w:rsidP="00CC2EA8">
      <w:pPr>
        <w:pStyle w:val="Normal1"/>
        <w:spacing w:after="240"/>
        <w:ind w:firstLine="720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with 9.20% volatility, SSB mutual fund has 3</w:t>
      </w:r>
      <w:r w:rsidR="008D75FF">
        <w:rPr>
          <w:rFonts w:ascii="Times New Roman" w:hAnsi="Times New Roman" w:cs="Times New Roman"/>
          <w:sz w:val="24"/>
          <w:szCs w:val="24"/>
        </w:rPr>
        <w:t>-year annualized</w:t>
      </w:r>
      <w:r>
        <w:rPr>
          <w:rFonts w:ascii="Times New Roman" w:hAnsi="Times New Roman" w:cs="Times New Roman"/>
          <w:sz w:val="24"/>
          <w:szCs w:val="24"/>
        </w:rPr>
        <w:t xml:space="preserve"> mean</w:t>
      </w:r>
      <w:r w:rsidR="008D75FF">
        <w:rPr>
          <w:rFonts w:ascii="Times New Roman" w:hAnsi="Times New Roman" w:cs="Times New Roman"/>
          <w:sz w:val="24"/>
          <w:szCs w:val="24"/>
        </w:rPr>
        <w:t xml:space="preserve"> return of 8.</w:t>
      </w:r>
      <w:r>
        <w:rPr>
          <w:rFonts w:ascii="Times New Roman" w:hAnsi="Times New Roman" w:cs="Times New Roman"/>
          <w:sz w:val="24"/>
          <w:szCs w:val="24"/>
        </w:rPr>
        <w:t>04</w:t>
      </w:r>
      <w:r w:rsidR="008D75FF">
        <w:rPr>
          <w:rFonts w:ascii="Times New Roman" w:hAnsi="Times New Roman" w:cs="Times New Roman"/>
          <w:sz w:val="24"/>
          <w:szCs w:val="24"/>
        </w:rPr>
        <w:t xml:space="preserve">%, initial charge </w:t>
      </w:r>
      <w:r>
        <w:rPr>
          <w:rFonts w:ascii="Times New Roman" w:hAnsi="Times New Roman" w:cs="Times New Roman"/>
          <w:sz w:val="24"/>
          <w:szCs w:val="24"/>
        </w:rPr>
        <w:t xml:space="preserve">of 8%, and total expense ratio of 0.76%, which is considered as quite risky but with very nice return. Somehow, we can diversify our investment portfolio by investing in </w:t>
      </w:r>
      <w:r>
        <w:rPr>
          <w:rFonts w:ascii="Times New Roman" w:hAnsi="Times New Roman" w:cs="Times New Roman"/>
          <w:color w:val="auto"/>
          <w:sz w:val="24"/>
          <w:szCs w:val="24"/>
        </w:rPr>
        <w:t>commodity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mutual fund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such as the mutual fund that is invested in gold, </w:t>
      </w:r>
      <w:r>
        <w:rPr>
          <w:rFonts w:ascii="Times New Roman" w:hAnsi="Times New Roman" w:cs="Times New Roman"/>
          <w:color w:val="auto"/>
          <w:sz w:val="24"/>
          <w:szCs w:val="24"/>
        </w:rPr>
        <w:t>as a hedge of the equity invested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ater on</w:t>
      </w:r>
      <w:r>
        <w:rPr>
          <w:rFonts w:ascii="Times New Roman" w:hAnsi="Times New Roman" w:cs="Times New Roman"/>
          <w:sz w:val="24"/>
          <w:szCs w:val="24"/>
        </w:rPr>
        <w:t>, when we are getting older and turning to be more risk-averse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 might lower our risky investment and switch to less-risky mutual fund instead.</w:t>
      </w:r>
      <w:r w:rsidR="00CC2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5FF" w:rsidRDefault="008D75FF" w:rsidP="00CC2EA8">
      <w:pPr>
        <w:spacing w:after="240"/>
        <w:ind w:firstLine="7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theme="minorBidi"/>
        </w:rPr>
        <w:t>One of benefits from buying t</w:t>
      </w:r>
      <w:r>
        <w:rPr>
          <w:rFonts w:cstheme="minorBidi"/>
          <w:lang w:val="en-CA"/>
        </w:rPr>
        <w:t xml:space="preserve">his </w:t>
      </w:r>
      <w:r>
        <w:rPr>
          <w:rFonts w:ascii="Times New Roman" w:hAnsi="Times New Roman" w:cs="Times New Roman"/>
          <w:color w:val="auto"/>
          <w:sz w:val="24"/>
          <w:szCs w:val="24"/>
        </w:rPr>
        <w:t>mutual fund is that it is no-dividend mutual fund as we</w:t>
      </w:r>
      <w:r w:rsidR="00B7541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can postpone the tax payment from dividend return to be realized when he desired</w:t>
      </w:r>
      <w:r w:rsidR="00CC2EA8">
        <w:rPr>
          <w:rFonts w:ascii="Times New Roman" w:hAnsi="Times New Roman" w:cs="Times New Roman"/>
          <w:color w:val="auto"/>
          <w:sz w:val="24"/>
          <w:szCs w:val="24"/>
        </w:rPr>
        <w:t>. Moreover, later on, if we want to alleviate our</w:t>
      </w:r>
      <w:r w:rsidR="00CC2EA8">
        <w:rPr>
          <w:rFonts w:ascii="Times New Roman" w:hAnsi="Times New Roman" w:cs="Times New Roman"/>
          <w:color w:val="auto"/>
          <w:sz w:val="24"/>
          <w:szCs w:val="24"/>
        </w:rPr>
        <w:t xml:space="preserve"> annual tax payment</w:t>
      </w:r>
      <w:r w:rsidR="00CC2EA8">
        <w:rPr>
          <w:rFonts w:ascii="Times New Roman" w:hAnsi="Times New Roman" w:cs="Times New Roman"/>
          <w:color w:val="auto"/>
          <w:sz w:val="24"/>
          <w:szCs w:val="24"/>
        </w:rPr>
        <w:t>, we can diversify to invest in LTF too.</w:t>
      </w:r>
    </w:p>
    <w:p w:rsidR="009C14AD" w:rsidRPr="001728E9" w:rsidRDefault="009C14AD" w:rsidP="00CC2EA8">
      <w:pPr>
        <w:spacing w:after="240"/>
        <w:rPr>
          <w:rFonts w:cstheme="minorBidi"/>
        </w:rPr>
      </w:pPr>
      <w:r w:rsidRPr="009C14AD">
        <w:rPr>
          <w:rFonts w:cstheme="minorBid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2148821</wp:posOffset>
                </wp:positionV>
                <wp:extent cx="5895833" cy="140462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83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14AD" w:rsidRDefault="009C14AD">
                            <w:r>
                              <w:t>Source:</w:t>
                            </w:r>
                            <w:r w:rsidRPr="009C14AD">
                              <w:rPr>
                                <w:color w:val="0070C0"/>
                              </w:rPr>
                              <w:t>http://tools.morningstarthailand.com/th/snapshot/snapshot.aspx?tab=2&amp;Id=F000000RR2&amp;ClientFund=0&amp;BaseCurrencyId=THB&amp;CurrencyId=THB&amp;LanguageId=th-TH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9.2pt;width:464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" filled="f" stroked="f">
                <v:textbox style="mso-fit-shape-to-text:t">
                  <w:txbxContent>
                    <w:p w:rsidR="009C14AD" w:rsidRDefault="009C14AD">
                      <w:r>
                        <w:t>Source:</w:t>
                      </w:r>
                      <w:r w:rsidRPr="009C14AD">
                        <w:rPr>
                          <w:color w:val="0070C0"/>
                        </w:rPr>
                        <w:t>http://tools.morningstarthailand.com/th/snapshot/snapshot.aspx?tab=2&amp;Id=F000000RR2&amp;ClientFund=0&amp;BaseCurrencyId=THB&amp;CurrencyId=THB&amp;LanguageId=th-TH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EA8" w:rsidRPr="00CC2EA8">
        <w:rPr>
          <w:rFonts w:cstheme="minorBidi"/>
          <w:noProof/>
        </w:rPr>
        <w:drawing>
          <wp:inline distT="0" distB="0" distL="0" distR="0">
            <wp:extent cx="5535599" cy="2183642"/>
            <wp:effectExtent l="0" t="0" r="8255" b="7620"/>
            <wp:docPr id="8" name="Picture 8" descr="C:\Users\Benz\Desktop\281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nz\Desktop\281\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842" cy="22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5FF" w:rsidRDefault="00CC2EA8" w:rsidP="001728E9">
      <w:pPr>
        <w:rPr>
          <w:rFonts w:cstheme="minorBidi"/>
        </w:rPr>
      </w:pPr>
      <w:r w:rsidRPr="00CC2EA8">
        <w:rPr>
          <w:rFonts w:cstheme="minorBidi"/>
          <w:noProof/>
        </w:rPr>
        <w:lastRenderedPageBreak/>
        <w:drawing>
          <wp:inline distT="0" distB="0" distL="0" distR="0">
            <wp:extent cx="5936615" cy="5131435"/>
            <wp:effectExtent l="0" t="0" r="6985" b="0"/>
            <wp:docPr id="7" name="Picture 7" descr="C:\Users\Benz\Desktop\281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nz\Desktop\281\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13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EA8" w:rsidRDefault="00CC2EA8" w:rsidP="001728E9">
      <w:pPr>
        <w:rPr>
          <w:rFonts w:cstheme="minorBidi"/>
        </w:rPr>
      </w:pPr>
      <w:r w:rsidRPr="00CC2EA8">
        <w:rPr>
          <w:rFonts w:cstheme="minorBidi"/>
          <w:noProof/>
        </w:rPr>
        <w:drawing>
          <wp:inline distT="0" distB="0" distL="0" distR="0">
            <wp:extent cx="5936615" cy="2251710"/>
            <wp:effectExtent l="0" t="0" r="6985" b="0"/>
            <wp:docPr id="9" name="Picture 9" descr="C:\Users\Benz\Desktop\281\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enz\Desktop\281\1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5FF" w:rsidRDefault="008D75FF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CC2EA8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7C3929" w:rsidP="001728E9">
      <w:pPr>
        <w:pStyle w:val="Normal1"/>
        <w:spacing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gr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6615" cy="6141720"/>
            <wp:effectExtent l="0" t="0" r="6985" b="0"/>
            <wp:docPr id="5" name="Picture 5" descr="C:\Users\Benz\Desktop\281\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nz\Desktop\281\10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614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EA8" w:rsidRPr="00CC2EA8">
        <w:rPr>
          <w:rStyle w:val="Normal"/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167356"/>
            <wp:effectExtent l="0" t="0" r="0" b="0"/>
            <wp:docPr id="6" name="Picture 6" descr="C:\Users\Benz\Desktop\281\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nz\Desktop\281\1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6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2E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8E9"/>
    <w:rsid w:val="001728E9"/>
    <w:rsid w:val="0023598C"/>
    <w:rsid w:val="004C4ADD"/>
    <w:rsid w:val="007C3929"/>
    <w:rsid w:val="008D75FF"/>
    <w:rsid w:val="0099716B"/>
    <w:rsid w:val="009C14AD"/>
    <w:rsid w:val="00B75415"/>
    <w:rsid w:val="00C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8B5888-82BD-410E-843C-2136FD9D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Benz Benzi</dc:creator>
  <cp:keywords/>
  <dc:description/>
  <cp:lastModifiedBy>Benz Benzi</cp:lastModifiedBy>
  <cp:revision>3</cp:revision>
  <dcterms:created xsi:type="dcterms:W3CDTF">2017-05-06T04:24:00Z</dcterms:created>
  <dcterms:modified xsi:type="dcterms:W3CDTF">2017-05-06T04:27:00Z</dcterms:modified>
</cp:coreProperties>
</file>