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2DA614" w14:textId="77777777" w:rsidR="0026602B" w:rsidRDefault="00BD7066">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7D182C4" wp14:editId="4B9262C8">
            <wp:extent cx="1404938" cy="1404938"/>
            <wp:effectExtent l="0" t="0" r="0" b="0"/>
            <wp:docPr id="4" name="image11.png" descr="ไฟล์:Emblem of Thammasat University.svg - วิกิพีเดีย"/>
            <wp:cNvGraphicFramePr/>
            <a:graphic xmlns:a="http://schemas.openxmlformats.org/drawingml/2006/main">
              <a:graphicData uri="http://schemas.openxmlformats.org/drawingml/2006/picture">
                <pic:pic xmlns:pic="http://schemas.openxmlformats.org/drawingml/2006/picture">
                  <pic:nvPicPr>
                    <pic:cNvPr id="0" name="image11.png" descr="ไฟล์:Emblem of Thammasat University.svg - วิกิพีเดีย"/>
                    <pic:cNvPicPr preferRelativeResize="0"/>
                  </pic:nvPicPr>
                  <pic:blipFill>
                    <a:blip r:embed="rId4"/>
                    <a:srcRect/>
                    <a:stretch>
                      <a:fillRect/>
                    </a:stretch>
                  </pic:blipFill>
                  <pic:spPr>
                    <a:xfrm>
                      <a:off x="0" y="0"/>
                      <a:ext cx="1404938" cy="1404938"/>
                    </a:xfrm>
                    <a:prstGeom prst="rect">
                      <a:avLst/>
                    </a:prstGeom>
                    <a:ln/>
                  </pic:spPr>
                </pic:pic>
              </a:graphicData>
            </a:graphic>
          </wp:inline>
        </w:drawing>
      </w:r>
    </w:p>
    <w:p w14:paraId="704907DB" w14:textId="77777777" w:rsidR="0026602B" w:rsidRDefault="0026602B">
      <w:pPr>
        <w:jc w:val="center"/>
        <w:rPr>
          <w:rFonts w:ascii="Times New Roman" w:eastAsia="Times New Roman" w:hAnsi="Times New Roman" w:cs="Times New Roman"/>
          <w:b/>
          <w:sz w:val="24"/>
          <w:szCs w:val="24"/>
        </w:rPr>
      </w:pPr>
    </w:p>
    <w:p w14:paraId="3CBF5E69" w14:textId="77777777" w:rsidR="0026602B" w:rsidRDefault="00BD7066">
      <w:pPr>
        <w:pStyle w:val="Title"/>
        <w:rPr>
          <w:rFonts w:ascii="Times New Roman" w:eastAsia="Times New Roman" w:hAnsi="Times New Roman" w:cs="Times New Roman"/>
        </w:rPr>
      </w:pPr>
      <w:bookmarkStart w:id="0" w:name="_j0pv6rd665b2" w:colFirst="0" w:colLast="0"/>
      <w:bookmarkEnd w:id="0"/>
      <w:r>
        <w:rPr>
          <w:rFonts w:ascii="Times New Roman" w:eastAsia="Times New Roman" w:hAnsi="Times New Roman" w:cs="Times New Roman"/>
        </w:rPr>
        <w:t>INFLUENZA PANDEMIC AND ITS IMPACTS ON INEQUALITY IN JAPAN</w:t>
      </w:r>
    </w:p>
    <w:p w14:paraId="1495B3BF" w14:textId="77777777" w:rsidR="0026602B" w:rsidRDefault="0026602B">
      <w:pPr>
        <w:jc w:val="center"/>
        <w:rPr>
          <w:rFonts w:ascii="Times New Roman" w:eastAsia="Times New Roman" w:hAnsi="Times New Roman" w:cs="Times New Roman"/>
          <w:b/>
          <w:sz w:val="24"/>
          <w:szCs w:val="24"/>
        </w:rPr>
      </w:pPr>
    </w:p>
    <w:p w14:paraId="4E1D5272" w14:textId="77777777" w:rsidR="0026602B" w:rsidRDefault="0026602B">
      <w:pPr>
        <w:jc w:val="center"/>
        <w:rPr>
          <w:rFonts w:ascii="Times New Roman" w:eastAsia="Times New Roman" w:hAnsi="Times New Roman" w:cs="Times New Roman"/>
          <w:b/>
          <w:sz w:val="24"/>
          <w:szCs w:val="24"/>
        </w:rPr>
      </w:pPr>
    </w:p>
    <w:p w14:paraId="55F0B1C2" w14:textId="537E672C" w:rsidR="0026602B" w:rsidRDefault="00BD706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BY:</w:t>
      </w:r>
    </w:p>
    <w:p w14:paraId="0DE05139" w14:textId="77777777" w:rsidR="0026602B" w:rsidRDefault="0026602B">
      <w:pPr>
        <w:jc w:val="center"/>
        <w:rPr>
          <w:rFonts w:ascii="Times New Roman" w:eastAsia="Times New Roman" w:hAnsi="Times New Roman" w:cs="Times New Roman"/>
          <w:b/>
          <w:sz w:val="24"/>
          <w:szCs w:val="24"/>
        </w:rPr>
      </w:pPr>
    </w:p>
    <w:p w14:paraId="7198A0D7" w14:textId="77777777" w:rsidR="0026602B" w:rsidRDefault="00BD7066">
      <w:pPr>
        <w:ind w:left="2160"/>
        <w:rPr>
          <w:rFonts w:ascii="Times New Roman" w:eastAsia="Times New Roman" w:hAnsi="Times New Roman" w:cs="Times New Roman"/>
          <w:b/>
          <w:sz w:val="24"/>
          <w:szCs w:val="24"/>
        </w:rPr>
      </w:pPr>
      <w:r>
        <w:rPr>
          <w:rFonts w:ascii="Times New Roman" w:eastAsia="Times New Roman" w:hAnsi="Times New Roman" w:cs="Times New Roman"/>
          <w:b/>
          <w:sz w:val="24"/>
          <w:szCs w:val="24"/>
        </w:rPr>
        <w:t>ARUNRAT</w:t>
      </w:r>
      <w:r>
        <w:rPr>
          <w:rFonts w:ascii="Times New Roman" w:eastAsia="Times New Roman" w:hAnsi="Times New Roman" w:cs="Times New Roman"/>
          <w:b/>
          <w:sz w:val="24"/>
          <w:szCs w:val="24"/>
        </w:rPr>
        <w:tab/>
        <w:t>LAPSONGSAKUL</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6104640906</w:t>
      </w:r>
    </w:p>
    <w:p w14:paraId="075F4D99" w14:textId="77777777" w:rsidR="0026602B" w:rsidRDefault="00BD7066">
      <w:pPr>
        <w:ind w:left="2160"/>
        <w:rPr>
          <w:rFonts w:ascii="Times New Roman" w:eastAsia="Times New Roman" w:hAnsi="Times New Roman" w:cs="Times New Roman"/>
          <w:b/>
          <w:sz w:val="24"/>
          <w:szCs w:val="24"/>
        </w:rPr>
      </w:pPr>
      <w:r>
        <w:rPr>
          <w:rFonts w:ascii="Times New Roman" w:eastAsia="Times New Roman" w:hAnsi="Times New Roman" w:cs="Times New Roman"/>
          <w:b/>
          <w:sz w:val="24"/>
          <w:szCs w:val="24"/>
        </w:rPr>
        <w:t>PANUWAT</w:t>
      </w:r>
      <w:r>
        <w:rPr>
          <w:rFonts w:ascii="Times New Roman" w:eastAsia="Times New Roman" w:hAnsi="Times New Roman" w:cs="Times New Roman"/>
          <w:b/>
          <w:sz w:val="24"/>
          <w:szCs w:val="24"/>
        </w:rPr>
        <w:tab/>
        <w:t>CHALEAYSUK</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6104640922</w:t>
      </w:r>
    </w:p>
    <w:p w14:paraId="6E3092DD" w14:textId="77777777" w:rsidR="0026602B" w:rsidRDefault="00BD7066">
      <w:pPr>
        <w:ind w:left="2160"/>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INTHAD</w:t>
      </w:r>
      <w:r>
        <w:rPr>
          <w:rFonts w:ascii="Times New Roman" w:eastAsia="Times New Roman" w:hAnsi="Times New Roman" w:cs="Times New Roman"/>
          <w:b/>
          <w:sz w:val="24"/>
          <w:szCs w:val="24"/>
        </w:rPr>
        <w:tab/>
        <w:t>THASSANEEPHAB</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6104641292</w:t>
      </w:r>
    </w:p>
    <w:p w14:paraId="587F0F89" w14:textId="77777777" w:rsidR="0026602B" w:rsidRDefault="0026602B">
      <w:pPr>
        <w:jc w:val="center"/>
        <w:rPr>
          <w:rFonts w:ascii="Times New Roman" w:eastAsia="Times New Roman" w:hAnsi="Times New Roman" w:cs="Times New Roman"/>
          <w:sz w:val="24"/>
          <w:szCs w:val="24"/>
        </w:rPr>
      </w:pPr>
    </w:p>
    <w:p w14:paraId="1D83E04D" w14:textId="77777777" w:rsidR="0026602B" w:rsidRDefault="0026602B">
      <w:pPr>
        <w:jc w:val="center"/>
        <w:rPr>
          <w:rFonts w:ascii="Times New Roman" w:eastAsia="Times New Roman" w:hAnsi="Times New Roman" w:cs="Times New Roman"/>
          <w:sz w:val="24"/>
          <w:szCs w:val="24"/>
        </w:rPr>
      </w:pPr>
    </w:p>
    <w:p w14:paraId="6740A22B" w14:textId="77777777" w:rsidR="0026602B" w:rsidRDefault="0026602B">
      <w:pPr>
        <w:jc w:val="center"/>
        <w:rPr>
          <w:rFonts w:ascii="Times New Roman" w:eastAsia="Times New Roman" w:hAnsi="Times New Roman" w:cs="Times New Roman"/>
          <w:sz w:val="24"/>
          <w:szCs w:val="24"/>
        </w:rPr>
      </w:pPr>
    </w:p>
    <w:p w14:paraId="359A2E4D" w14:textId="77777777" w:rsidR="0026602B" w:rsidRDefault="0026602B">
      <w:pPr>
        <w:rPr>
          <w:rFonts w:ascii="Times New Roman" w:eastAsia="Times New Roman" w:hAnsi="Times New Roman" w:cs="Times New Roman"/>
          <w:sz w:val="24"/>
          <w:szCs w:val="24"/>
        </w:rPr>
      </w:pPr>
    </w:p>
    <w:p w14:paraId="76EF2247" w14:textId="77777777" w:rsidR="0026602B" w:rsidRDefault="0026602B">
      <w:pPr>
        <w:rPr>
          <w:rFonts w:ascii="Times New Roman" w:eastAsia="Times New Roman" w:hAnsi="Times New Roman" w:cs="Times New Roman"/>
          <w:sz w:val="24"/>
          <w:szCs w:val="24"/>
        </w:rPr>
      </w:pPr>
    </w:p>
    <w:p w14:paraId="4F02E39F" w14:textId="77777777" w:rsidR="0026602B" w:rsidRDefault="0026602B">
      <w:pPr>
        <w:jc w:val="center"/>
        <w:rPr>
          <w:rFonts w:ascii="Times New Roman" w:eastAsia="Times New Roman" w:hAnsi="Times New Roman" w:cs="Times New Roman"/>
          <w:sz w:val="24"/>
          <w:szCs w:val="24"/>
        </w:rPr>
      </w:pPr>
    </w:p>
    <w:p w14:paraId="3CE31EE8" w14:textId="77777777" w:rsidR="0026602B" w:rsidRDefault="0026602B">
      <w:pPr>
        <w:jc w:val="center"/>
        <w:rPr>
          <w:rFonts w:ascii="Times New Roman" w:eastAsia="Times New Roman" w:hAnsi="Times New Roman" w:cs="Times New Roman"/>
          <w:sz w:val="24"/>
          <w:szCs w:val="24"/>
        </w:rPr>
      </w:pPr>
    </w:p>
    <w:p w14:paraId="70258371" w14:textId="77777777" w:rsidR="0026602B" w:rsidRDefault="0026602B">
      <w:pPr>
        <w:jc w:val="center"/>
        <w:rPr>
          <w:rFonts w:ascii="Times New Roman" w:eastAsia="Times New Roman" w:hAnsi="Times New Roman" w:cs="Times New Roman"/>
          <w:sz w:val="24"/>
          <w:szCs w:val="24"/>
        </w:rPr>
      </w:pPr>
    </w:p>
    <w:p w14:paraId="6A308C18" w14:textId="77777777" w:rsidR="0026602B" w:rsidRDefault="0026602B">
      <w:pPr>
        <w:jc w:val="center"/>
        <w:rPr>
          <w:rFonts w:ascii="Times New Roman" w:eastAsia="Times New Roman" w:hAnsi="Times New Roman" w:cs="Times New Roman"/>
          <w:sz w:val="24"/>
          <w:szCs w:val="24"/>
        </w:rPr>
      </w:pPr>
    </w:p>
    <w:p w14:paraId="637B7345" w14:textId="77777777" w:rsidR="0026602B" w:rsidRDefault="0026602B">
      <w:pPr>
        <w:jc w:val="center"/>
        <w:rPr>
          <w:rFonts w:ascii="Times New Roman" w:eastAsia="Times New Roman" w:hAnsi="Times New Roman" w:cs="Times New Roman"/>
          <w:sz w:val="24"/>
          <w:szCs w:val="24"/>
        </w:rPr>
      </w:pPr>
    </w:p>
    <w:p w14:paraId="12021641" w14:textId="77777777" w:rsidR="0026602B" w:rsidRDefault="0026602B">
      <w:pPr>
        <w:jc w:val="center"/>
        <w:rPr>
          <w:rFonts w:ascii="Times New Roman" w:eastAsia="Times New Roman" w:hAnsi="Times New Roman" w:cs="Times New Roman"/>
          <w:sz w:val="24"/>
          <w:szCs w:val="24"/>
        </w:rPr>
      </w:pPr>
    </w:p>
    <w:p w14:paraId="751C7C93" w14:textId="77777777" w:rsidR="0026602B" w:rsidRDefault="0026602B">
      <w:pPr>
        <w:jc w:val="center"/>
        <w:rPr>
          <w:rFonts w:ascii="Times New Roman" w:eastAsia="Times New Roman" w:hAnsi="Times New Roman" w:cs="Times New Roman"/>
          <w:sz w:val="24"/>
          <w:szCs w:val="24"/>
        </w:rPr>
      </w:pPr>
    </w:p>
    <w:p w14:paraId="60E3FFBF" w14:textId="77777777" w:rsidR="0026602B" w:rsidRDefault="0026602B">
      <w:pPr>
        <w:jc w:val="center"/>
        <w:rPr>
          <w:rFonts w:ascii="Times New Roman" w:eastAsia="Times New Roman" w:hAnsi="Times New Roman" w:cs="Times New Roman"/>
          <w:sz w:val="24"/>
          <w:szCs w:val="24"/>
        </w:rPr>
      </w:pPr>
    </w:p>
    <w:p w14:paraId="25D73567" w14:textId="77777777" w:rsidR="0026602B" w:rsidRDefault="0026602B">
      <w:pPr>
        <w:jc w:val="center"/>
        <w:rPr>
          <w:rFonts w:ascii="Times New Roman" w:eastAsia="Times New Roman" w:hAnsi="Times New Roman" w:cs="Times New Roman"/>
          <w:sz w:val="24"/>
          <w:szCs w:val="24"/>
        </w:rPr>
      </w:pPr>
    </w:p>
    <w:p w14:paraId="4C28834A" w14:textId="77777777" w:rsidR="0026602B" w:rsidRDefault="0026602B">
      <w:pPr>
        <w:rPr>
          <w:rFonts w:ascii="Times New Roman" w:eastAsia="Times New Roman" w:hAnsi="Times New Roman" w:cs="Times New Roman"/>
          <w:sz w:val="24"/>
          <w:szCs w:val="24"/>
        </w:rPr>
      </w:pPr>
    </w:p>
    <w:p w14:paraId="494183AD" w14:textId="77777777" w:rsidR="0026602B" w:rsidRDefault="0026602B">
      <w:pPr>
        <w:jc w:val="center"/>
        <w:rPr>
          <w:rFonts w:ascii="Times New Roman" w:eastAsia="Times New Roman" w:hAnsi="Times New Roman" w:cs="Times New Roman"/>
          <w:sz w:val="24"/>
          <w:szCs w:val="24"/>
        </w:rPr>
      </w:pPr>
    </w:p>
    <w:p w14:paraId="71655CDC" w14:textId="77777777" w:rsidR="0026602B" w:rsidRDefault="0026602B">
      <w:pPr>
        <w:rPr>
          <w:rFonts w:ascii="Times New Roman" w:eastAsia="Times New Roman" w:hAnsi="Times New Roman" w:cs="Times New Roman"/>
          <w:sz w:val="24"/>
          <w:szCs w:val="24"/>
        </w:rPr>
      </w:pPr>
    </w:p>
    <w:p w14:paraId="58A85C08" w14:textId="77777777" w:rsidR="0026602B" w:rsidRDefault="0026602B">
      <w:pPr>
        <w:rPr>
          <w:rFonts w:ascii="Times New Roman" w:eastAsia="Times New Roman" w:hAnsi="Times New Roman" w:cs="Times New Roman"/>
          <w:sz w:val="24"/>
          <w:szCs w:val="24"/>
        </w:rPr>
      </w:pPr>
    </w:p>
    <w:p w14:paraId="4DDF7F57" w14:textId="77777777" w:rsidR="0026602B" w:rsidRDefault="00BD706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THIS STUDY SUBMITTED IN PARTIAL FULFILMENT OF THE REQUIREMENT FOR</w:t>
      </w:r>
    </w:p>
    <w:p w14:paraId="1224FDAE" w14:textId="77777777" w:rsidR="0026602B" w:rsidRDefault="00BD706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FINAL PROJECT IN EE406 CONTEMPORARY ECONOMIC ISSUES</w:t>
      </w:r>
    </w:p>
    <w:p w14:paraId="3024C438" w14:textId="77777777" w:rsidR="0026602B" w:rsidRDefault="00BD706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FACULTY OF ECONOMICS (INTERNATIONAL PROGRAM)</w:t>
      </w:r>
    </w:p>
    <w:p w14:paraId="0D88612D" w14:textId="77777777" w:rsidR="0026602B" w:rsidRDefault="00BD706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THAMMASAT UNIVERSITY </w:t>
      </w:r>
    </w:p>
    <w:p w14:paraId="4404C41A" w14:textId="77777777" w:rsidR="0026602B" w:rsidRDefault="00BD7066">
      <w:pPr>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ACADEMIC YEAR 2020</w:t>
      </w:r>
    </w:p>
    <w:p w14:paraId="05E40199" w14:textId="77777777" w:rsidR="0026602B" w:rsidRDefault="00BD7066">
      <w:pPr>
        <w:pStyle w:val="Heading1"/>
        <w:jc w:val="center"/>
        <w:rPr>
          <w:rFonts w:ascii="Times New Roman" w:eastAsia="Times New Roman" w:hAnsi="Times New Roman" w:cs="Times New Roman"/>
        </w:rPr>
      </w:pPr>
      <w:bookmarkStart w:id="1" w:name="_rmjt2ccmsd4" w:colFirst="0" w:colLast="0"/>
      <w:bookmarkEnd w:id="1"/>
      <w:r>
        <w:rPr>
          <w:rFonts w:ascii="Times New Roman" w:eastAsia="Times New Roman" w:hAnsi="Times New Roman" w:cs="Times New Roman"/>
        </w:rPr>
        <w:lastRenderedPageBreak/>
        <w:t>ABSTRACT</w:t>
      </w:r>
    </w:p>
    <w:p w14:paraId="171E107E" w14:textId="77777777" w:rsidR="0026602B" w:rsidRDefault="0026602B">
      <w:pPr>
        <w:rPr>
          <w:rFonts w:ascii="Times New Roman" w:eastAsia="Times New Roman" w:hAnsi="Times New Roman" w:cs="Times New Roman"/>
          <w:sz w:val="24"/>
          <w:szCs w:val="24"/>
        </w:rPr>
      </w:pPr>
    </w:p>
    <w:p w14:paraId="776B774E" w14:textId="77777777" w:rsidR="0026602B" w:rsidRDefault="00BD7066">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This paper aims to study the nature of th</w:t>
      </w:r>
      <w:r>
        <w:rPr>
          <w:rFonts w:ascii="Times New Roman" w:eastAsia="Times New Roman" w:hAnsi="Times New Roman" w:cs="Times New Roman"/>
          <w:sz w:val="24"/>
          <w:szCs w:val="24"/>
        </w:rPr>
        <w:t>e pandemic of influenza in Japan and its impact on Japan's economies, attempting to understand the way that pandemic results are diverse. The recent cases will be discussed, in order to address what variable was driven behind the problem, for example inequ</w:t>
      </w:r>
      <w:r>
        <w:rPr>
          <w:rFonts w:ascii="Times New Roman" w:eastAsia="Times New Roman" w:hAnsi="Times New Roman" w:cs="Times New Roman"/>
          <w:sz w:val="24"/>
          <w:szCs w:val="24"/>
        </w:rPr>
        <w:t>ality between genders during and after the pandemic. Furthermore, we will argue the effective plans and policies to prepare or to possibly prevent the outbreak in future.</w:t>
      </w:r>
    </w:p>
    <w:p w14:paraId="70CCDAC0" w14:textId="77777777" w:rsidR="0026602B" w:rsidRDefault="0026602B">
      <w:pPr>
        <w:rPr>
          <w:rFonts w:ascii="Times New Roman" w:eastAsia="Times New Roman" w:hAnsi="Times New Roman" w:cs="Times New Roman"/>
          <w:sz w:val="24"/>
          <w:szCs w:val="24"/>
        </w:rPr>
      </w:pPr>
    </w:p>
    <w:p w14:paraId="7DF0FBD8" w14:textId="77777777" w:rsidR="0026602B" w:rsidRDefault="0026602B">
      <w:pPr>
        <w:rPr>
          <w:rFonts w:ascii="Times New Roman" w:eastAsia="Times New Roman" w:hAnsi="Times New Roman" w:cs="Times New Roman"/>
          <w:b/>
          <w:sz w:val="24"/>
          <w:szCs w:val="24"/>
        </w:rPr>
      </w:pPr>
    </w:p>
    <w:p w14:paraId="20FA96AA" w14:textId="77777777" w:rsidR="0026602B" w:rsidRDefault="0026602B">
      <w:pPr>
        <w:rPr>
          <w:rFonts w:ascii="Times New Roman" w:eastAsia="Times New Roman" w:hAnsi="Times New Roman" w:cs="Times New Roman"/>
          <w:b/>
          <w:sz w:val="24"/>
          <w:szCs w:val="24"/>
        </w:rPr>
      </w:pPr>
    </w:p>
    <w:p w14:paraId="4872C1B6" w14:textId="77777777" w:rsidR="0026602B" w:rsidRDefault="0026602B">
      <w:pPr>
        <w:rPr>
          <w:rFonts w:ascii="Times New Roman" w:eastAsia="Times New Roman" w:hAnsi="Times New Roman" w:cs="Times New Roman"/>
          <w:b/>
          <w:sz w:val="24"/>
          <w:szCs w:val="24"/>
        </w:rPr>
      </w:pPr>
    </w:p>
    <w:p w14:paraId="757E47AB" w14:textId="77777777" w:rsidR="0026602B" w:rsidRDefault="0026602B">
      <w:pPr>
        <w:rPr>
          <w:rFonts w:ascii="Times New Roman" w:eastAsia="Times New Roman" w:hAnsi="Times New Roman" w:cs="Times New Roman"/>
          <w:b/>
          <w:sz w:val="24"/>
          <w:szCs w:val="24"/>
        </w:rPr>
      </w:pPr>
    </w:p>
    <w:p w14:paraId="08906230" w14:textId="77777777" w:rsidR="0026602B" w:rsidRDefault="0026602B">
      <w:pPr>
        <w:rPr>
          <w:rFonts w:ascii="Times New Roman" w:eastAsia="Times New Roman" w:hAnsi="Times New Roman" w:cs="Times New Roman"/>
          <w:b/>
          <w:sz w:val="24"/>
          <w:szCs w:val="24"/>
        </w:rPr>
      </w:pPr>
    </w:p>
    <w:p w14:paraId="261370AE" w14:textId="77777777" w:rsidR="0026602B" w:rsidRDefault="0026602B">
      <w:pPr>
        <w:rPr>
          <w:rFonts w:ascii="Times New Roman" w:eastAsia="Times New Roman" w:hAnsi="Times New Roman" w:cs="Times New Roman"/>
          <w:b/>
          <w:sz w:val="24"/>
          <w:szCs w:val="24"/>
        </w:rPr>
      </w:pPr>
    </w:p>
    <w:p w14:paraId="52D68140" w14:textId="77777777" w:rsidR="0026602B" w:rsidRDefault="0026602B">
      <w:pPr>
        <w:rPr>
          <w:rFonts w:ascii="Times New Roman" w:eastAsia="Times New Roman" w:hAnsi="Times New Roman" w:cs="Times New Roman"/>
          <w:b/>
          <w:sz w:val="24"/>
          <w:szCs w:val="24"/>
        </w:rPr>
      </w:pPr>
    </w:p>
    <w:p w14:paraId="0A295D61" w14:textId="77777777" w:rsidR="0026602B" w:rsidRDefault="0026602B">
      <w:pPr>
        <w:rPr>
          <w:rFonts w:ascii="Times New Roman" w:eastAsia="Times New Roman" w:hAnsi="Times New Roman" w:cs="Times New Roman"/>
          <w:b/>
          <w:sz w:val="24"/>
          <w:szCs w:val="24"/>
        </w:rPr>
      </w:pPr>
    </w:p>
    <w:p w14:paraId="6FEFFFA4" w14:textId="77777777" w:rsidR="0026602B" w:rsidRDefault="0026602B">
      <w:pPr>
        <w:rPr>
          <w:rFonts w:ascii="Times New Roman" w:eastAsia="Times New Roman" w:hAnsi="Times New Roman" w:cs="Times New Roman"/>
          <w:b/>
          <w:sz w:val="24"/>
          <w:szCs w:val="24"/>
        </w:rPr>
      </w:pPr>
    </w:p>
    <w:p w14:paraId="652F39A0" w14:textId="77777777" w:rsidR="0026602B" w:rsidRDefault="0026602B">
      <w:pPr>
        <w:rPr>
          <w:rFonts w:ascii="Times New Roman" w:eastAsia="Times New Roman" w:hAnsi="Times New Roman" w:cs="Times New Roman"/>
          <w:b/>
          <w:sz w:val="24"/>
          <w:szCs w:val="24"/>
        </w:rPr>
      </w:pPr>
    </w:p>
    <w:p w14:paraId="5FC2A37D" w14:textId="77777777" w:rsidR="0026602B" w:rsidRDefault="0026602B">
      <w:pPr>
        <w:rPr>
          <w:rFonts w:ascii="Times New Roman" w:eastAsia="Times New Roman" w:hAnsi="Times New Roman" w:cs="Times New Roman"/>
          <w:b/>
          <w:sz w:val="24"/>
          <w:szCs w:val="24"/>
        </w:rPr>
      </w:pPr>
    </w:p>
    <w:p w14:paraId="4906CF9F" w14:textId="77777777" w:rsidR="0026602B" w:rsidRDefault="0026602B">
      <w:pPr>
        <w:rPr>
          <w:rFonts w:ascii="Times New Roman" w:eastAsia="Times New Roman" w:hAnsi="Times New Roman" w:cs="Times New Roman"/>
          <w:b/>
          <w:sz w:val="24"/>
          <w:szCs w:val="24"/>
        </w:rPr>
      </w:pPr>
    </w:p>
    <w:p w14:paraId="2557DF1B" w14:textId="77777777" w:rsidR="0026602B" w:rsidRDefault="0026602B">
      <w:pPr>
        <w:rPr>
          <w:rFonts w:ascii="Times New Roman" w:eastAsia="Times New Roman" w:hAnsi="Times New Roman" w:cs="Times New Roman"/>
          <w:b/>
          <w:sz w:val="24"/>
          <w:szCs w:val="24"/>
        </w:rPr>
      </w:pPr>
    </w:p>
    <w:p w14:paraId="3716C834" w14:textId="77777777" w:rsidR="0026602B" w:rsidRDefault="0026602B">
      <w:pPr>
        <w:rPr>
          <w:rFonts w:ascii="Times New Roman" w:eastAsia="Times New Roman" w:hAnsi="Times New Roman" w:cs="Times New Roman"/>
          <w:b/>
          <w:sz w:val="24"/>
          <w:szCs w:val="24"/>
        </w:rPr>
      </w:pPr>
    </w:p>
    <w:p w14:paraId="000B51FB" w14:textId="77777777" w:rsidR="0026602B" w:rsidRDefault="0026602B">
      <w:pPr>
        <w:rPr>
          <w:rFonts w:ascii="Times New Roman" w:eastAsia="Times New Roman" w:hAnsi="Times New Roman" w:cs="Times New Roman"/>
          <w:b/>
          <w:sz w:val="24"/>
          <w:szCs w:val="24"/>
        </w:rPr>
      </w:pPr>
    </w:p>
    <w:p w14:paraId="4D54AA8D" w14:textId="77777777" w:rsidR="0026602B" w:rsidRDefault="0026602B">
      <w:pPr>
        <w:rPr>
          <w:rFonts w:ascii="Times New Roman" w:eastAsia="Times New Roman" w:hAnsi="Times New Roman" w:cs="Times New Roman"/>
          <w:b/>
          <w:sz w:val="24"/>
          <w:szCs w:val="24"/>
        </w:rPr>
      </w:pPr>
    </w:p>
    <w:p w14:paraId="441FCF0C" w14:textId="77777777" w:rsidR="0026602B" w:rsidRDefault="0026602B">
      <w:pPr>
        <w:rPr>
          <w:rFonts w:ascii="Times New Roman" w:eastAsia="Times New Roman" w:hAnsi="Times New Roman" w:cs="Times New Roman"/>
          <w:b/>
          <w:sz w:val="24"/>
          <w:szCs w:val="24"/>
        </w:rPr>
      </w:pPr>
    </w:p>
    <w:p w14:paraId="1356CF16" w14:textId="77777777" w:rsidR="0026602B" w:rsidRDefault="0026602B">
      <w:pPr>
        <w:rPr>
          <w:rFonts w:ascii="Times New Roman" w:eastAsia="Times New Roman" w:hAnsi="Times New Roman" w:cs="Times New Roman"/>
          <w:b/>
          <w:sz w:val="24"/>
          <w:szCs w:val="24"/>
        </w:rPr>
      </w:pPr>
    </w:p>
    <w:p w14:paraId="04533CAA" w14:textId="77777777" w:rsidR="0026602B" w:rsidRDefault="0026602B">
      <w:pPr>
        <w:rPr>
          <w:rFonts w:ascii="Times New Roman" w:eastAsia="Times New Roman" w:hAnsi="Times New Roman" w:cs="Times New Roman"/>
          <w:b/>
          <w:sz w:val="24"/>
          <w:szCs w:val="24"/>
        </w:rPr>
      </w:pPr>
    </w:p>
    <w:p w14:paraId="084AE5AE" w14:textId="77777777" w:rsidR="0026602B" w:rsidRDefault="0026602B">
      <w:pPr>
        <w:rPr>
          <w:rFonts w:ascii="Times New Roman" w:eastAsia="Times New Roman" w:hAnsi="Times New Roman" w:cs="Times New Roman"/>
          <w:b/>
          <w:sz w:val="24"/>
          <w:szCs w:val="24"/>
        </w:rPr>
      </w:pPr>
    </w:p>
    <w:p w14:paraId="3C5A0639" w14:textId="77777777" w:rsidR="0026602B" w:rsidRDefault="0026602B">
      <w:pPr>
        <w:rPr>
          <w:rFonts w:ascii="Times New Roman" w:eastAsia="Times New Roman" w:hAnsi="Times New Roman" w:cs="Times New Roman"/>
          <w:b/>
          <w:sz w:val="24"/>
          <w:szCs w:val="24"/>
        </w:rPr>
      </w:pPr>
    </w:p>
    <w:p w14:paraId="64AD9385" w14:textId="77777777" w:rsidR="0026602B" w:rsidRDefault="0026602B">
      <w:pPr>
        <w:rPr>
          <w:rFonts w:ascii="Times New Roman" w:eastAsia="Times New Roman" w:hAnsi="Times New Roman" w:cs="Times New Roman"/>
          <w:b/>
          <w:sz w:val="24"/>
          <w:szCs w:val="24"/>
        </w:rPr>
      </w:pPr>
    </w:p>
    <w:p w14:paraId="720134D9" w14:textId="77777777" w:rsidR="0026602B" w:rsidRDefault="0026602B">
      <w:pPr>
        <w:rPr>
          <w:rFonts w:ascii="Times New Roman" w:eastAsia="Times New Roman" w:hAnsi="Times New Roman" w:cs="Times New Roman"/>
          <w:b/>
          <w:sz w:val="24"/>
          <w:szCs w:val="24"/>
        </w:rPr>
      </w:pPr>
    </w:p>
    <w:p w14:paraId="33555960" w14:textId="77777777" w:rsidR="0026602B" w:rsidRDefault="0026602B">
      <w:pPr>
        <w:rPr>
          <w:rFonts w:ascii="Times New Roman" w:eastAsia="Times New Roman" w:hAnsi="Times New Roman" w:cs="Times New Roman"/>
          <w:b/>
          <w:sz w:val="24"/>
          <w:szCs w:val="24"/>
        </w:rPr>
      </w:pPr>
    </w:p>
    <w:p w14:paraId="6C528B1E" w14:textId="77777777" w:rsidR="0026602B" w:rsidRDefault="0026602B">
      <w:pPr>
        <w:rPr>
          <w:rFonts w:ascii="Times New Roman" w:eastAsia="Times New Roman" w:hAnsi="Times New Roman" w:cs="Times New Roman"/>
          <w:b/>
          <w:sz w:val="24"/>
          <w:szCs w:val="24"/>
        </w:rPr>
      </w:pPr>
    </w:p>
    <w:p w14:paraId="35AFF689" w14:textId="77777777" w:rsidR="0026602B" w:rsidRDefault="0026602B">
      <w:pPr>
        <w:rPr>
          <w:rFonts w:ascii="Times New Roman" w:eastAsia="Times New Roman" w:hAnsi="Times New Roman" w:cs="Times New Roman"/>
          <w:b/>
          <w:sz w:val="24"/>
          <w:szCs w:val="24"/>
        </w:rPr>
      </w:pPr>
    </w:p>
    <w:p w14:paraId="3A91AA54" w14:textId="77777777" w:rsidR="0026602B" w:rsidRDefault="0026602B">
      <w:pPr>
        <w:rPr>
          <w:rFonts w:ascii="Times New Roman" w:eastAsia="Times New Roman" w:hAnsi="Times New Roman" w:cs="Times New Roman"/>
          <w:b/>
          <w:sz w:val="24"/>
          <w:szCs w:val="24"/>
        </w:rPr>
      </w:pPr>
    </w:p>
    <w:p w14:paraId="01403A14" w14:textId="77777777" w:rsidR="0026602B" w:rsidRDefault="0026602B">
      <w:pPr>
        <w:rPr>
          <w:rFonts w:ascii="Times New Roman" w:eastAsia="Times New Roman" w:hAnsi="Times New Roman" w:cs="Times New Roman"/>
          <w:b/>
          <w:sz w:val="24"/>
          <w:szCs w:val="24"/>
        </w:rPr>
      </w:pPr>
    </w:p>
    <w:p w14:paraId="1800B16A" w14:textId="77777777" w:rsidR="0026602B" w:rsidRDefault="0026602B">
      <w:pPr>
        <w:rPr>
          <w:rFonts w:ascii="Times New Roman" w:eastAsia="Times New Roman" w:hAnsi="Times New Roman" w:cs="Times New Roman"/>
          <w:b/>
          <w:sz w:val="24"/>
          <w:szCs w:val="24"/>
        </w:rPr>
      </w:pPr>
    </w:p>
    <w:p w14:paraId="6DA2E00F" w14:textId="77777777" w:rsidR="0026602B" w:rsidRDefault="0026602B">
      <w:pPr>
        <w:pStyle w:val="Heading1"/>
        <w:jc w:val="center"/>
        <w:rPr>
          <w:rFonts w:ascii="Times New Roman" w:eastAsia="Times New Roman" w:hAnsi="Times New Roman" w:cs="Times New Roman"/>
        </w:rPr>
      </w:pPr>
      <w:bookmarkStart w:id="2" w:name="_tpe4hxvtpbzm" w:colFirst="0" w:colLast="0"/>
      <w:bookmarkEnd w:id="2"/>
    </w:p>
    <w:p w14:paraId="1C7A9FC4" w14:textId="77777777" w:rsidR="0026602B" w:rsidRDefault="0026602B"/>
    <w:p w14:paraId="274FEB43" w14:textId="77777777" w:rsidR="0026602B" w:rsidRDefault="0026602B"/>
    <w:p w14:paraId="400120A3" w14:textId="77777777" w:rsidR="0026602B" w:rsidRDefault="00BD7066">
      <w:pPr>
        <w:pStyle w:val="Heading1"/>
        <w:jc w:val="center"/>
        <w:rPr>
          <w:rFonts w:ascii="Times New Roman" w:eastAsia="Times New Roman" w:hAnsi="Times New Roman" w:cs="Times New Roman"/>
        </w:rPr>
      </w:pPr>
      <w:bookmarkStart w:id="3" w:name="_3k133kjjt9az" w:colFirst="0" w:colLast="0"/>
      <w:bookmarkEnd w:id="3"/>
      <w:r>
        <w:rPr>
          <w:rFonts w:ascii="Times New Roman" w:eastAsia="Times New Roman" w:hAnsi="Times New Roman" w:cs="Times New Roman"/>
        </w:rPr>
        <w:lastRenderedPageBreak/>
        <w:t>TABLE OF CONTENTS</w:t>
      </w:r>
    </w:p>
    <w:p w14:paraId="064DE901" w14:textId="77777777" w:rsidR="0026602B" w:rsidRDefault="0026602B">
      <w:pPr>
        <w:rPr>
          <w:rFonts w:ascii="Times New Roman" w:eastAsia="Times New Roman" w:hAnsi="Times New Roman" w:cs="Times New Roman"/>
          <w:b/>
          <w:sz w:val="24"/>
          <w:szCs w:val="24"/>
        </w:rPr>
      </w:pPr>
    </w:p>
    <w:sdt>
      <w:sdtPr>
        <w:id w:val="1552343900"/>
        <w:docPartObj>
          <w:docPartGallery w:val="Table of Contents"/>
          <w:docPartUnique/>
        </w:docPartObj>
      </w:sdtPr>
      <w:sdtEndPr/>
      <w:sdtContent>
        <w:p w14:paraId="75F09264" w14:textId="77777777" w:rsidR="0026602B" w:rsidRDefault="00BD7066">
          <w:pPr>
            <w:tabs>
              <w:tab w:val="right" w:pos="9360"/>
            </w:tabs>
            <w:spacing w:before="80" w:line="240" w:lineRule="auto"/>
            <w:rPr>
              <w:rFonts w:ascii="Times New Roman" w:eastAsia="Times New Roman" w:hAnsi="Times New Roman" w:cs="Times New Roman"/>
              <w:b/>
              <w:color w:val="000000"/>
            </w:rPr>
          </w:pPr>
          <w:r>
            <w:fldChar w:fldCharType="begin"/>
          </w:r>
          <w:r>
            <w:instrText xml:space="preserve"> TOC \h \u \z </w:instrText>
          </w:r>
          <w:r>
            <w:fldChar w:fldCharType="separate"/>
          </w:r>
          <w:hyperlink w:anchor="_rmjt2ccmsd4">
            <w:r>
              <w:rPr>
                <w:rFonts w:ascii="Times New Roman" w:eastAsia="Times New Roman" w:hAnsi="Times New Roman" w:cs="Times New Roman"/>
                <w:b/>
                <w:color w:val="000000"/>
              </w:rPr>
              <w:t>ABSTRACT</w:t>
            </w:r>
          </w:hyperlink>
          <w:r>
            <w:rPr>
              <w:rFonts w:ascii="Times New Roman" w:eastAsia="Times New Roman" w:hAnsi="Times New Roman" w:cs="Times New Roman"/>
              <w:b/>
              <w:color w:val="000000"/>
            </w:rPr>
            <w:tab/>
          </w:r>
          <w:r>
            <w:fldChar w:fldCharType="begin"/>
          </w:r>
          <w:r>
            <w:instrText xml:space="preserve"> PAGEREF _rmjt2ccmsd4 \h </w:instrText>
          </w:r>
          <w:r>
            <w:fldChar w:fldCharType="separate"/>
          </w:r>
          <w:r>
            <w:rPr>
              <w:rFonts w:ascii="Times New Roman" w:eastAsia="Times New Roman" w:hAnsi="Times New Roman" w:cs="Times New Roman"/>
              <w:b/>
              <w:color w:val="000000"/>
            </w:rPr>
            <w:t>2</w:t>
          </w:r>
          <w:r>
            <w:fldChar w:fldCharType="end"/>
          </w:r>
        </w:p>
        <w:p w14:paraId="292D0E06" w14:textId="77777777" w:rsidR="0026602B" w:rsidRDefault="00BD7066">
          <w:pPr>
            <w:tabs>
              <w:tab w:val="right" w:pos="9360"/>
            </w:tabs>
            <w:spacing w:before="200" w:line="240" w:lineRule="auto"/>
            <w:rPr>
              <w:rFonts w:ascii="Times New Roman" w:eastAsia="Times New Roman" w:hAnsi="Times New Roman" w:cs="Times New Roman"/>
              <w:b/>
              <w:color w:val="000000"/>
            </w:rPr>
          </w:pPr>
          <w:hyperlink w:anchor="_3k133kjjt9az">
            <w:r>
              <w:rPr>
                <w:rFonts w:ascii="Times New Roman" w:eastAsia="Times New Roman" w:hAnsi="Times New Roman" w:cs="Times New Roman"/>
                <w:b/>
                <w:color w:val="000000"/>
              </w:rPr>
              <w:t>TABLE OF CONTENTS</w:t>
            </w:r>
          </w:hyperlink>
          <w:r>
            <w:rPr>
              <w:rFonts w:ascii="Times New Roman" w:eastAsia="Times New Roman" w:hAnsi="Times New Roman" w:cs="Times New Roman"/>
              <w:b/>
              <w:color w:val="000000"/>
            </w:rPr>
            <w:tab/>
          </w:r>
          <w:r>
            <w:fldChar w:fldCharType="begin"/>
          </w:r>
          <w:r>
            <w:instrText xml:space="preserve"> PAGEREF _3k133kjjt9az \h </w:instrText>
          </w:r>
          <w:r>
            <w:fldChar w:fldCharType="separate"/>
          </w:r>
          <w:r>
            <w:rPr>
              <w:rFonts w:ascii="Times New Roman" w:eastAsia="Times New Roman" w:hAnsi="Times New Roman" w:cs="Times New Roman"/>
              <w:b/>
              <w:color w:val="000000"/>
            </w:rPr>
            <w:t>3</w:t>
          </w:r>
          <w:r>
            <w:fldChar w:fldCharType="end"/>
          </w:r>
        </w:p>
        <w:p w14:paraId="407FD439" w14:textId="77777777" w:rsidR="0026602B" w:rsidRDefault="00BD7066">
          <w:pPr>
            <w:tabs>
              <w:tab w:val="right" w:pos="9360"/>
            </w:tabs>
            <w:spacing w:before="200" w:line="240" w:lineRule="auto"/>
            <w:rPr>
              <w:rFonts w:ascii="Times New Roman" w:eastAsia="Times New Roman" w:hAnsi="Times New Roman" w:cs="Times New Roman"/>
              <w:b/>
              <w:color w:val="000000"/>
            </w:rPr>
          </w:pPr>
          <w:hyperlink w:anchor="_clijpba1aci">
            <w:r>
              <w:rPr>
                <w:rFonts w:ascii="Times New Roman" w:eastAsia="Times New Roman" w:hAnsi="Times New Roman" w:cs="Times New Roman"/>
                <w:b/>
                <w:color w:val="000000"/>
              </w:rPr>
              <w:t xml:space="preserve">CHAPTER </w:t>
            </w:r>
            <w:r>
              <w:rPr>
                <w:rFonts w:ascii="Times New Roman" w:eastAsia="Times New Roman" w:hAnsi="Times New Roman" w:cs="Times New Roman"/>
                <w:b/>
                <w:color w:val="000000"/>
              </w:rPr>
              <w:t>1</w:t>
            </w:r>
          </w:hyperlink>
          <w:r>
            <w:rPr>
              <w:rFonts w:ascii="Times New Roman" w:eastAsia="Times New Roman" w:hAnsi="Times New Roman" w:cs="Times New Roman"/>
              <w:b/>
              <w:color w:val="000000"/>
            </w:rPr>
            <w:tab/>
          </w:r>
          <w:r>
            <w:fldChar w:fldCharType="begin"/>
          </w:r>
          <w:r>
            <w:instrText xml:space="preserve"> PAGEREF _clijpba1aci \h </w:instrText>
          </w:r>
          <w:r>
            <w:fldChar w:fldCharType="separate"/>
          </w:r>
          <w:r>
            <w:rPr>
              <w:rFonts w:ascii="Times New Roman" w:eastAsia="Times New Roman" w:hAnsi="Times New Roman" w:cs="Times New Roman"/>
              <w:b/>
              <w:color w:val="000000"/>
            </w:rPr>
            <w:t>3</w:t>
          </w:r>
          <w:r>
            <w:fldChar w:fldCharType="end"/>
          </w:r>
        </w:p>
        <w:p w14:paraId="02FD5299" w14:textId="77777777" w:rsidR="0026602B" w:rsidRDefault="00BD7066">
          <w:pPr>
            <w:tabs>
              <w:tab w:val="right" w:pos="9360"/>
            </w:tabs>
            <w:spacing w:before="200" w:line="240" w:lineRule="auto"/>
            <w:rPr>
              <w:rFonts w:ascii="Times New Roman" w:eastAsia="Times New Roman" w:hAnsi="Times New Roman" w:cs="Times New Roman"/>
              <w:b/>
              <w:color w:val="000000"/>
            </w:rPr>
          </w:pPr>
          <w:hyperlink w:anchor="_m7o7e78wlril">
            <w:r>
              <w:rPr>
                <w:rFonts w:ascii="Times New Roman" w:eastAsia="Times New Roman" w:hAnsi="Times New Roman" w:cs="Times New Roman"/>
                <w:b/>
                <w:color w:val="000000"/>
              </w:rPr>
              <w:t>INTRODUCTION</w:t>
            </w:r>
          </w:hyperlink>
          <w:r>
            <w:rPr>
              <w:rFonts w:ascii="Times New Roman" w:eastAsia="Times New Roman" w:hAnsi="Times New Roman" w:cs="Times New Roman"/>
              <w:b/>
              <w:color w:val="000000"/>
            </w:rPr>
            <w:tab/>
          </w:r>
          <w:r>
            <w:fldChar w:fldCharType="begin"/>
          </w:r>
          <w:r>
            <w:instrText xml:space="preserve"> PAGEREF _m7o7e78wlril \h </w:instrText>
          </w:r>
          <w:r>
            <w:fldChar w:fldCharType="separate"/>
          </w:r>
          <w:r>
            <w:rPr>
              <w:rFonts w:ascii="Times New Roman" w:eastAsia="Times New Roman" w:hAnsi="Times New Roman" w:cs="Times New Roman"/>
              <w:b/>
              <w:color w:val="000000"/>
            </w:rPr>
            <w:t>3</w:t>
          </w:r>
          <w:r>
            <w:fldChar w:fldCharType="end"/>
          </w:r>
        </w:p>
        <w:p w14:paraId="4B565A6C" w14:textId="77777777" w:rsidR="0026602B" w:rsidRDefault="00BD7066">
          <w:pPr>
            <w:tabs>
              <w:tab w:val="right" w:pos="9360"/>
            </w:tabs>
            <w:spacing w:before="200" w:line="240" w:lineRule="auto"/>
            <w:rPr>
              <w:rFonts w:ascii="Times New Roman" w:eastAsia="Times New Roman" w:hAnsi="Times New Roman" w:cs="Times New Roman"/>
            </w:rPr>
          </w:pPr>
          <w:hyperlink w:anchor="_ra5wn83ygzhx">
            <w:r>
              <w:rPr>
                <w:rFonts w:ascii="Times New Roman" w:eastAsia="Times New Roman" w:hAnsi="Times New Roman" w:cs="Times New Roman"/>
                <w:b/>
              </w:rPr>
              <w:t>CHAPTER 2</w:t>
            </w:r>
          </w:hyperlink>
          <w:r>
            <w:rPr>
              <w:rFonts w:ascii="Times New Roman" w:eastAsia="Times New Roman" w:hAnsi="Times New Roman" w:cs="Times New Roman"/>
              <w:b/>
            </w:rPr>
            <w:tab/>
          </w:r>
          <w:r>
            <w:fldChar w:fldCharType="begin"/>
          </w:r>
          <w:r>
            <w:instrText xml:space="preserve"> PAGEREF _ra5wn83ygzhx \h </w:instrText>
          </w:r>
          <w:r>
            <w:fldChar w:fldCharType="separate"/>
          </w:r>
          <w:r>
            <w:rPr>
              <w:rFonts w:ascii="Times New Roman" w:eastAsia="Times New Roman" w:hAnsi="Times New Roman" w:cs="Times New Roman"/>
              <w:b/>
            </w:rPr>
            <w:t>4</w:t>
          </w:r>
          <w:r>
            <w:fldChar w:fldCharType="end"/>
          </w:r>
        </w:p>
        <w:p w14:paraId="4AD7CCD5" w14:textId="77777777" w:rsidR="0026602B" w:rsidRDefault="00BD7066">
          <w:pPr>
            <w:tabs>
              <w:tab w:val="right" w:pos="9360"/>
            </w:tabs>
            <w:spacing w:before="60" w:line="240" w:lineRule="auto"/>
            <w:ind w:left="360"/>
            <w:rPr>
              <w:rFonts w:ascii="Times New Roman" w:eastAsia="Times New Roman" w:hAnsi="Times New Roman" w:cs="Times New Roman"/>
              <w:color w:val="000000"/>
            </w:rPr>
          </w:pPr>
          <w:hyperlink w:anchor="_pliiw4tsntbc">
            <w:r>
              <w:rPr>
                <w:rFonts w:ascii="Times New Roman" w:eastAsia="Times New Roman" w:hAnsi="Times New Roman" w:cs="Times New Roman"/>
                <w:color w:val="000000"/>
              </w:rPr>
              <w:t>2.1 JAPANESE SOCIAL STRUCTURE</w:t>
            </w:r>
          </w:hyperlink>
          <w:r>
            <w:rPr>
              <w:rFonts w:ascii="Times New Roman" w:eastAsia="Times New Roman" w:hAnsi="Times New Roman" w:cs="Times New Roman"/>
              <w:color w:val="000000"/>
            </w:rPr>
            <w:tab/>
          </w:r>
          <w:r>
            <w:fldChar w:fldCharType="begin"/>
          </w:r>
          <w:r>
            <w:instrText xml:space="preserve"> PAGEREF _pliiw4tsntbc \h </w:instrText>
          </w:r>
          <w:r>
            <w:fldChar w:fldCharType="separate"/>
          </w:r>
          <w:r>
            <w:rPr>
              <w:rFonts w:ascii="Times New Roman" w:eastAsia="Times New Roman" w:hAnsi="Times New Roman" w:cs="Times New Roman"/>
              <w:color w:val="000000"/>
            </w:rPr>
            <w:t>5</w:t>
          </w:r>
          <w:r>
            <w:fldChar w:fldCharType="end"/>
          </w:r>
        </w:p>
        <w:p w14:paraId="53D9F1ED" w14:textId="77777777" w:rsidR="0026602B" w:rsidRDefault="0026602B">
          <w:pPr>
            <w:tabs>
              <w:tab w:val="right" w:pos="9360"/>
            </w:tabs>
            <w:spacing w:before="60" w:line="240" w:lineRule="auto"/>
            <w:ind w:left="360"/>
            <w:rPr>
              <w:rFonts w:ascii="Times New Roman" w:eastAsia="Times New Roman" w:hAnsi="Times New Roman" w:cs="Times New Roman"/>
              <w:color w:val="000000"/>
            </w:rPr>
          </w:pPr>
        </w:p>
        <w:p w14:paraId="6B22F62C" w14:textId="77777777" w:rsidR="0026602B" w:rsidRDefault="00BD7066">
          <w:pPr>
            <w:tabs>
              <w:tab w:val="right" w:pos="9360"/>
            </w:tabs>
            <w:spacing w:before="60" w:line="240" w:lineRule="auto"/>
            <w:ind w:left="360"/>
            <w:rPr>
              <w:rFonts w:ascii="Times New Roman" w:eastAsia="Times New Roman" w:hAnsi="Times New Roman" w:cs="Times New Roman"/>
              <w:color w:val="000000"/>
            </w:rPr>
          </w:pPr>
          <w:hyperlink w:anchor="_49z0hvc09gzc">
            <w:r>
              <w:rPr>
                <w:rFonts w:ascii="Times New Roman" w:eastAsia="Times New Roman" w:hAnsi="Times New Roman" w:cs="Times New Roman"/>
                <w:color w:val="000000"/>
              </w:rPr>
              <w:t>2.2 INFLUENZA IN JAPAN</w:t>
            </w:r>
          </w:hyperlink>
          <w:r>
            <w:rPr>
              <w:rFonts w:ascii="Times New Roman" w:eastAsia="Times New Roman" w:hAnsi="Times New Roman" w:cs="Times New Roman"/>
              <w:color w:val="000000"/>
            </w:rPr>
            <w:tab/>
          </w:r>
          <w:r>
            <w:fldChar w:fldCharType="begin"/>
          </w:r>
          <w:r>
            <w:instrText xml:space="preserve"> PAGEREF _49z0hvc09gzc \h </w:instrText>
          </w:r>
          <w:r>
            <w:fldChar w:fldCharType="separate"/>
          </w:r>
          <w:r>
            <w:rPr>
              <w:rFonts w:ascii="Times New Roman" w:eastAsia="Times New Roman" w:hAnsi="Times New Roman" w:cs="Times New Roman"/>
              <w:color w:val="000000"/>
            </w:rPr>
            <w:t>5</w:t>
          </w:r>
          <w:r>
            <w:fldChar w:fldCharType="end"/>
          </w:r>
        </w:p>
        <w:p w14:paraId="374AF776" w14:textId="77777777" w:rsidR="0026602B" w:rsidRDefault="00BD7066">
          <w:pPr>
            <w:tabs>
              <w:tab w:val="right" w:pos="9360"/>
            </w:tabs>
            <w:spacing w:before="60" w:line="240" w:lineRule="auto"/>
            <w:ind w:left="720"/>
            <w:rPr>
              <w:rFonts w:ascii="Times New Roman" w:eastAsia="Times New Roman" w:hAnsi="Times New Roman" w:cs="Times New Roman"/>
              <w:color w:val="000000"/>
            </w:rPr>
          </w:pPr>
          <w:hyperlink w:anchor="_43lbzh3xfhmx">
            <w:r>
              <w:rPr>
                <w:rFonts w:ascii="Times New Roman" w:eastAsia="Times New Roman" w:hAnsi="Times New Roman" w:cs="Times New Roman"/>
                <w:color w:val="000000"/>
              </w:rPr>
              <w:t>2.2.1) Spanish Influenza in Japan (1918-1919)</w:t>
            </w:r>
          </w:hyperlink>
          <w:r>
            <w:rPr>
              <w:rFonts w:ascii="Times New Roman" w:eastAsia="Times New Roman" w:hAnsi="Times New Roman" w:cs="Times New Roman"/>
              <w:color w:val="000000"/>
            </w:rPr>
            <w:tab/>
          </w:r>
          <w:r>
            <w:fldChar w:fldCharType="begin"/>
          </w:r>
          <w:r>
            <w:instrText xml:space="preserve"> PAGEREF _43lbzh3xfhmx \h </w:instrText>
          </w:r>
          <w:r>
            <w:fldChar w:fldCharType="separate"/>
          </w:r>
          <w:r>
            <w:rPr>
              <w:rFonts w:ascii="Times New Roman" w:eastAsia="Times New Roman" w:hAnsi="Times New Roman" w:cs="Times New Roman"/>
              <w:color w:val="000000"/>
            </w:rPr>
            <w:t>5</w:t>
          </w:r>
          <w:r>
            <w:fldChar w:fldCharType="end"/>
          </w:r>
        </w:p>
        <w:p w14:paraId="52043EE9" w14:textId="77777777" w:rsidR="0026602B" w:rsidRDefault="00BD7066">
          <w:pPr>
            <w:tabs>
              <w:tab w:val="right" w:pos="9360"/>
            </w:tabs>
            <w:spacing w:before="60" w:line="240" w:lineRule="auto"/>
            <w:ind w:left="720"/>
            <w:rPr>
              <w:rFonts w:ascii="Times New Roman" w:eastAsia="Times New Roman" w:hAnsi="Times New Roman" w:cs="Times New Roman"/>
              <w:color w:val="000000"/>
            </w:rPr>
          </w:pPr>
          <w:hyperlink w:anchor="_p05j7ls42yaw">
            <w:r>
              <w:rPr>
                <w:rFonts w:ascii="Times New Roman" w:eastAsia="Times New Roman" w:hAnsi="Times New Roman" w:cs="Times New Roman"/>
                <w:color w:val="000000"/>
              </w:rPr>
              <w:t>2.2.2) Asian Influenza in Japan (1957-1958)</w:t>
            </w:r>
          </w:hyperlink>
          <w:r>
            <w:rPr>
              <w:rFonts w:ascii="Times New Roman" w:eastAsia="Times New Roman" w:hAnsi="Times New Roman" w:cs="Times New Roman"/>
              <w:color w:val="000000"/>
            </w:rPr>
            <w:tab/>
          </w:r>
          <w:r>
            <w:fldChar w:fldCharType="begin"/>
          </w:r>
          <w:r>
            <w:instrText xml:space="preserve"> </w:instrText>
          </w:r>
          <w:r>
            <w:instrText xml:space="preserve">PAGEREF _p05j7ls42yaw \h </w:instrText>
          </w:r>
          <w:r>
            <w:fldChar w:fldCharType="separate"/>
          </w:r>
          <w:r>
            <w:rPr>
              <w:rFonts w:ascii="Times New Roman" w:eastAsia="Times New Roman" w:hAnsi="Times New Roman" w:cs="Times New Roman"/>
              <w:color w:val="000000"/>
            </w:rPr>
            <w:t>6</w:t>
          </w:r>
          <w:r>
            <w:fldChar w:fldCharType="end"/>
          </w:r>
        </w:p>
        <w:p w14:paraId="07EE50B5" w14:textId="77777777" w:rsidR="0026602B" w:rsidRDefault="00BD7066">
          <w:pPr>
            <w:tabs>
              <w:tab w:val="right" w:pos="9360"/>
            </w:tabs>
            <w:spacing w:before="60" w:line="240" w:lineRule="auto"/>
            <w:ind w:left="720"/>
            <w:rPr>
              <w:rFonts w:ascii="Times New Roman" w:eastAsia="Times New Roman" w:hAnsi="Times New Roman" w:cs="Times New Roman"/>
              <w:color w:val="000000"/>
            </w:rPr>
          </w:pPr>
          <w:hyperlink w:anchor="_9vt1kolzxaj0">
            <w:r>
              <w:rPr>
                <w:rFonts w:ascii="Times New Roman" w:eastAsia="Times New Roman" w:hAnsi="Times New Roman" w:cs="Times New Roman"/>
                <w:color w:val="000000"/>
              </w:rPr>
              <w:t>2.2.3) Hong Kong Influenza in Japan (1968-1969)</w:t>
            </w:r>
          </w:hyperlink>
          <w:r>
            <w:rPr>
              <w:rFonts w:ascii="Times New Roman" w:eastAsia="Times New Roman" w:hAnsi="Times New Roman" w:cs="Times New Roman"/>
              <w:color w:val="000000"/>
            </w:rPr>
            <w:tab/>
          </w:r>
          <w:r>
            <w:fldChar w:fldCharType="begin"/>
          </w:r>
          <w:r>
            <w:instrText xml:space="preserve"> PAGEREF _9vt1kolzxaj0 \h </w:instrText>
          </w:r>
          <w:r>
            <w:fldChar w:fldCharType="separate"/>
          </w:r>
          <w:r>
            <w:rPr>
              <w:rFonts w:ascii="Times New Roman" w:eastAsia="Times New Roman" w:hAnsi="Times New Roman" w:cs="Times New Roman"/>
              <w:color w:val="000000"/>
            </w:rPr>
            <w:t>6</w:t>
          </w:r>
          <w:r>
            <w:fldChar w:fldCharType="end"/>
          </w:r>
        </w:p>
        <w:p w14:paraId="5C9ADDFC" w14:textId="77777777" w:rsidR="0026602B" w:rsidRDefault="00BD7066">
          <w:pPr>
            <w:tabs>
              <w:tab w:val="right" w:pos="9360"/>
            </w:tabs>
            <w:spacing w:before="60" w:line="240" w:lineRule="auto"/>
            <w:ind w:left="720"/>
            <w:rPr>
              <w:rFonts w:ascii="Times New Roman" w:eastAsia="Times New Roman" w:hAnsi="Times New Roman" w:cs="Times New Roman"/>
              <w:color w:val="000000"/>
            </w:rPr>
          </w:pPr>
          <w:hyperlink w:anchor="_6d99eb9wsgdi">
            <w:r>
              <w:rPr>
                <w:rFonts w:ascii="Times New Roman" w:eastAsia="Times New Roman" w:hAnsi="Times New Roman" w:cs="Times New Roman"/>
                <w:color w:val="000000"/>
              </w:rPr>
              <w:t>2.2.4) Seasonal influenza in Japan (2009)</w:t>
            </w:r>
          </w:hyperlink>
          <w:r>
            <w:rPr>
              <w:rFonts w:ascii="Times New Roman" w:eastAsia="Times New Roman" w:hAnsi="Times New Roman" w:cs="Times New Roman"/>
              <w:color w:val="000000"/>
            </w:rPr>
            <w:tab/>
          </w:r>
          <w:r>
            <w:fldChar w:fldCharType="begin"/>
          </w:r>
          <w:r>
            <w:instrText xml:space="preserve"> PAGEREF _6d99eb9wsgdi \h </w:instrText>
          </w:r>
          <w:r>
            <w:fldChar w:fldCharType="separate"/>
          </w:r>
          <w:r>
            <w:rPr>
              <w:rFonts w:ascii="Times New Roman" w:eastAsia="Times New Roman" w:hAnsi="Times New Roman" w:cs="Times New Roman"/>
              <w:color w:val="000000"/>
            </w:rPr>
            <w:t>6</w:t>
          </w:r>
          <w:r>
            <w:fldChar w:fldCharType="end"/>
          </w:r>
        </w:p>
        <w:p w14:paraId="3C42E929" w14:textId="77777777" w:rsidR="0026602B" w:rsidRDefault="0026602B">
          <w:pPr>
            <w:tabs>
              <w:tab w:val="right" w:pos="9360"/>
            </w:tabs>
            <w:spacing w:before="60" w:line="240" w:lineRule="auto"/>
            <w:ind w:left="360"/>
            <w:rPr>
              <w:rFonts w:ascii="Times New Roman" w:eastAsia="Times New Roman" w:hAnsi="Times New Roman" w:cs="Times New Roman"/>
              <w:color w:val="000000"/>
            </w:rPr>
          </w:pPr>
        </w:p>
        <w:p w14:paraId="6DF790D9" w14:textId="77777777" w:rsidR="0026602B" w:rsidRDefault="00BD7066">
          <w:pPr>
            <w:tabs>
              <w:tab w:val="right" w:pos="9360"/>
            </w:tabs>
            <w:spacing w:before="60" w:line="240" w:lineRule="auto"/>
            <w:ind w:left="360"/>
            <w:rPr>
              <w:rFonts w:ascii="Times New Roman" w:eastAsia="Times New Roman" w:hAnsi="Times New Roman" w:cs="Times New Roman"/>
              <w:color w:val="000000"/>
            </w:rPr>
          </w:pPr>
          <w:hyperlink w:anchor="_2adgvxemfu22">
            <w:r>
              <w:rPr>
                <w:rFonts w:ascii="Times New Roman" w:eastAsia="Times New Roman" w:hAnsi="Times New Roman" w:cs="Times New Roman"/>
                <w:color w:val="000000"/>
              </w:rPr>
              <w:t>2.3 THE ECONOMIC EFFECT OF</w:t>
            </w:r>
            <w:r>
              <w:rPr>
                <w:rFonts w:ascii="Times New Roman" w:eastAsia="Times New Roman" w:hAnsi="Times New Roman" w:cs="Times New Roman"/>
                <w:color w:val="000000"/>
              </w:rPr>
              <w:t xml:space="preserve"> INFLUENZA</w:t>
            </w:r>
          </w:hyperlink>
          <w:r>
            <w:rPr>
              <w:rFonts w:ascii="Times New Roman" w:eastAsia="Times New Roman" w:hAnsi="Times New Roman" w:cs="Times New Roman"/>
              <w:color w:val="000000"/>
            </w:rPr>
            <w:tab/>
          </w:r>
          <w:r>
            <w:fldChar w:fldCharType="begin"/>
          </w:r>
          <w:r>
            <w:instrText xml:space="preserve"> PAGEREF _2adgvxemfu22 \h </w:instrText>
          </w:r>
          <w:r>
            <w:fldChar w:fldCharType="separate"/>
          </w:r>
          <w:r>
            <w:rPr>
              <w:rFonts w:ascii="Times New Roman" w:eastAsia="Times New Roman" w:hAnsi="Times New Roman" w:cs="Times New Roman"/>
              <w:color w:val="000000"/>
            </w:rPr>
            <w:t>7</w:t>
          </w:r>
          <w:r>
            <w:fldChar w:fldCharType="end"/>
          </w:r>
        </w:p>
        <w:p w14:paraId="4D7CD58F" w14:textId="77777777" w:rsidR="0026602B" w:rsidRDefault="00BD7066">
          <w:pPr>
            <w:tabs>
              <w:tab w:val="right" w:pos="9360"/>
            </w:tabs>
            <w:spacing w:before="60" w:line="240" w:lineRule="auto"/>
            <w:ind w:left="720"/>
            <w:rPr>
              <w:rFonts w:ascii="Times New Roman" w:eastAsia="Times New Roman" w:hAnsi="Times New Roman" w:cs="Times New Roman"/>
              <w:color w:val="000000"/>
            </w:rPr>
          </w:pPr>
          <w:hyperlink w:anchor="_oroi47mnkz58">
            <w:r>
              <w:rPr>
                <w:rFonts w:ascii="Times New Roman" w:eastAsia="Times New Roman" w:hAnsi="Times New Roman" w:cs="Times New Roman"/>
                <w:color w:val="000000"/>
              </w:rPr>
              <w:t>2.3.1 INCOME INEQUALITY</w:t>
            </w:r>
          </w:hyperlink>
          <w:r>
            <w:rPr>
              <w:rFonts w:ascii="Times New Roman" w:eastAsia="Times New Roman" w:hAnsi="Times New Roman" w:cs="Times New Roman"/>
              <w:color w:val="000000"/>
            </w:rPr>
            <w:tab/>
          </w:r>
          <w:r>
            <w:fldChar w:fldCharType="begin"/>
          </w:r>
          <w:r>
            <w:instrText xml:space="preserve"> PAGEREF _oroi47mnkz58 \h </w:instrText>
          </w:r>
          <w:r>
            <w:fldChar w:fldCharType="separate"/>
          </w:r>
          <w:r>
            <w:rPr>
              <w:rFonts w:ascii="Times New Roman" w:eastAsia="Times New Roman" w:hAnsi="Times New Roman" w:cs="Times New Roman"/>
              <w:color w:val="000000"/>
            </w:rPr>
            <w:t>9</w:t>
          </w:r>
          <w:r>
            <w:fldChar w:fldCharType="end"/>
          </w:r>
        </w:p>
        <w:p w14:paraId="4919AB30" w14:textId="77777777" w:rsidR="0026602B" w:rsidRDefault="00BD7066">
          <w:pPr>
            <w:tabs>
              <w:tab w:val="right" w:pos="9360"/>
            </w:tabs>
            <w:spacing w:before="60" w:line="240" w:lineRule="auto"/>
            <w:ind w:left="1080"/>
            <w:rPr>
              <w:rFonts w:ascii="Times New Roman" w:eastAsia="Times New Roman" w:hAnsi="Times New Roman" w:cs="Times New Roman"/>
              <w:color w:val="000000"/>
            </w:rPr>
          </w:pPr>
          <w:hyperlink w:anchor="_2y4u3w2xi5xo">
            <w:r>
              <w:rPr>
                <w:rFonts w:ascii="Times New Roman" w:eastAsia="Times New Roman" w:hAnsi="Times New Roman" w:cs="Times New Roman"/>
                <w:color w:val="000000"/>
              </w:rPr>
              <w:t>2.3.1.1 Comparing Gini Index During the Novel Influenza Outbreak With the World Economic Effect Of Influenza</w:t>
            </w:r>
          </w:hyperlink>
          <w:r>
            <w:rPr>
              <w:rFonts w:ascii="Times New Roman" w:eastAsia="Times New Roman" w:hAnsi="Times New Roman" w:cs="Times New Roman"/>
              <w:color w:val="000000"/>
            </w:rPr>
            <w:tab/>
          </w:r>
          <w:r>
            <w:fldChar w:fldCharType="begin"/>
          </w:r>
          <w:r>
            <w:instrText xml:space="preserve"> PAGEREF _2y4u3w2xi5xo \h </w:instrText>
          </w:r>
          <w:r>
            <w:fldChar w:fldCharType="separate"/>
          </w:r>
          <w:r>
            <w:rPr>
              <w:rFonts w:ascii="Times New Roman" w:eastAsia="Times New Roman" w:hAnsi="Times New Roman" w:cs="Times New Roman"/>
              <w:color w:val="000000"/>
            </w:rPr>
            <w:t>11</w:t>
          </w:r>
          <w:r>
            <w:fldChar w:fldCharType="end"/>
          </w:r>
        </w:p>
        <w:p w14:paraId="78C91AEA" w14:textId="77777777" w:rsidR="0026602B" w:rsidRDefault="00BD7066">
          <w:pPr>
            <w:tabs>
              <w:tab w:val="right" w:pos="9360"/>
            </w:tabs>
            <w:spacing w:before="60" w:line="240" w:lineRule="auto"/>
            <w:ind w:left="720"/>
            <w:rPr>
              <w:rFonts w:ascii="Times New Roman" w:eastAsia="Times New Roman" w:hAnsi="Times New Roman" w:cs="Times New Roman"/>
              <w:color w:val="000000"/>
            </w:rPr>
          </w:pPr>
          <w:hyperlink w:anchor="_2c0ai1myrl5n">
            <w:r>
              <w:rPr>
                <w:rFonts w:ascii="Times New Roman" w:eastAsia="Times New Roman" w:hAnsi="Times New Roman" w:cs="Times New Roman"/>
                <w:color w:val="000000"/>
              </w:rPr>
              <w:t>2.3.2 LEVEL OF EDUCATION</w:t>
            </w:r>
          </w:hyperlink>
          <w:r>
            <w:rPr>
              <w:rFonts w:ascii="Times New Roman" w:eastAsia="Times New Roman" w:hAnsi="Times New Roman" w:cs="Times New Roman"/>
              <w:color w:val="000000"/>
            </w:rPr>
            <w:tab/>
          </w:r>
          <w:r>
            <w:fldChar w:fldCharType="begin"/>
          </w:r>
          <w:r>
            <w:instrText xml:space="preserve"> PAGEREF _2c0ai1myrl5n \h </w:instrText>
          </w:r>
          <w:r>
            <w:fldChar w:fldCharType="separate"/>
          </w:r>
          <w:r>
            <w:rPr>
              <w:rFonts w:ascii="Times New Roman" w:eastAsia="Times New Roman" w:hAnsi="Times New Roman" w:cs="Times New Roman"/>
              <w:color w:val="000000"/>
            </w:rPr>
            <w:t>11</w:t>
          </w:r>
          <w:r>
            <w:fldChar w:fldCharType="end"/>
          </w:r>
        </w:p>
        <w:p w14:paraId="561A71FA" w14:textId="77777777" w:rsidR="0026602B" w:rsidRDefault="00BD7066">
          <w:pPr>
            <w:tabs>
              <w:tab w:val="right" w:pos="9360"/>
            </w:tabs>
            <w:spacing w:before="60" w:line="240" w:lineRule="auto"/>
            <w:ind w:left="720"/>
            <w:rPr>
              <w:rFonts w:ascii="Times New Roman" w:eastAsia="Times New Roman" w:hAnsi="Times New Roman" w:cs="Times New Roman"/>
              <w:color w:val="000000"/>
            </w:rPr>
          </w:pPr>
          <w:hyperlink w:anchor="_2ng7kiiok900">
            <w:r>
              <w:rPr>
                <w:rFonts w:ascii="Times New Roman" w:eastAsia="Times New Roman" w:hAnsi="Times New Roman" w:cs="Times New Roman"/>
                <w:color w:val="000000"/>
              </w:rPr>
              <w:t>2.3.3 AGE G</w:t>
            </w:r>
            <w:r>
              <w:rPr>
                <w:rFonts w:ascii="Times New Roman" w:eastAsia="Times New Roman" w:hAnsi="Times New Roman" w:cs="Times New Roman"/>
                <w:color w:val="000000"/>
              </w:rPr>
              <w:t>ROUP</w:t>
            </w:r>
          </w:hyperlink>
          <w:r>
            <w:rPr>
              <w:rFonts w:ascii="Times New Roman" w:eastAsia="Times New Roman" w:hAnsi="Times New Roman" w:cs="Times New Roman"/>
              <w:color w:val="000000"/>
            </w:rPr>
            <w:tab/>
          </w:r>
          <w:r>
            <w:fldChar w:fldCharType="begin"/>
          </w:r>
          <w:r>
            <w:instrText xml:space="preserve"> PAGEREF _2ng7kiiok900 \h </w:instrText>
          </w:r>
          <w:r>
            <w:fldChar w:fldCharType="separate"/>
          </w:r>
          <w:r>
            <w:rPr>
              <w:rFonts w:ascii="Times New Roman" w:eastAsia="Times New Roman" w:hAnsi="Times New Roman" w:cs="Times New Roman"/>
              <w:color w:val="000000"/>
            </w:rPr>
            <w:t>12</w:t>
          </w:r>
          <w:r>
            <w:fldChar w:fldCharType="end"/>
          </w:r>
        </w:p>
        <w:p w14:paraId="4F935E1C" w14:textId="77777777" w:rsidR="0026602B" w:rsidRDefault="00BD7066">
          <w:pPr>
            <w:tabs>
              <w:tab w:val="right" w:pos="9360"/>
            </w:tabs>
            <w:spacing w:before="60" w:line="240" w:lineRule="auto"/>
            <w:ind w:left="720"/>
            <w:rPr>
              <w:rFonts w:ascii="Times New Roman" w:eastAsia="Times New Roman" w:hAnsi="Times New Roman" w:cs="Times New Roman"/>
              <w:color w:val="000000"/>
            </w:rPr>
          </w:pPr>
          <w:hyperlink w:anchor="_3jida2m1skjz">
            <w:r>
              <w:rPr>
                <w:rFonts w:ascii="Times New Roman" w:eastAsia="Times New Roman" w:hAnsi="Times New Roman" w:cs="Times New Roman"/>
                <w:color w:val="000000"/>
              </w:rPr>
              <w:t>2.3.4 JAPANESE SOCIAL STRUCTURE</w:t>
            </w:r>
          </w:hyperlink>
          <w:r>
            <w:rPr>
              <w:rFonts w:ascii="Times New Roman" w:eastAsia="Times New Roman" w:hAnsi="Times New Roman" w:cs="Times New Roman"/>
              <w:color w:val="000000"/>
            </w:rPr>
            <w:tab/>
          </w:r>
          <w:r>
            <w:fldChar w:fldCharType="begin"/>
          </w:r>
          <w:r>
            <w:instrText xml:space="preserve"> PAGEREF _3jida2m1skjz \h </w:instrText>
          </w:r>
          <w:r>
            <w:fldChar w:fldCharType="separate"/>
          </w:r>
          <w:r>
            <w:rPr>
              <w:rFonts w:ascii="Times New Roman" w:eastAsia="Times New Roman" w:hAnsi="Times New Roman" w:cs="Times New Roman"/>
              <w:color w:val="000000"/>
            </w:rPr>
            <w:t>12</w:t>
          </w:r>
          <w:r>
            <w:fldChar w:fldCharType="end"/>
          </w:r>
        </w:p>
        <w:p w14:paraId="638E2D4A" w14:textId="77777777" w:rsidR="0026602B" w:rsidRDefault="0026602B">
          <w:pPr>
            <w:tabs>
              <w:tab w:val="right" w:pos="9360"/>
            </w:tabs>
            <w:spacing w:before="60" w:line="240" w:lineRule="auto"/>
            <w:ind w:left="360"/>
            <w:rPr>
              <w:rFonts w:ascii="Times New Roman" w:eastAsia="Times New Roman" w:hAnsi="Times New Roman" w:cs="Times New Roman"/>
              <w:color w:val="000000"/>
            </w:rPr>
          </w:pPr>
        </w:p>
        <w:p w14:paraId="606C56E8" w14:textId="77777777" w:rsidR="0026602B" w:rsidRDefault="00BD7066">
          <w:pPr>
            <w:tabs>
              <w:tab w:val="right" w:pos="9360"/>
            </w:tabs>
            <w:spacing w:before="60" w:line="240" w:lineRule="auto"/>
            <w:ind w:left="360"/>
            <w:rPr>
              <w:rFonts w:ascii="Times New Roman" w:eastAsia="Times New Roman" w:hAnsi="Times New Roman" w:cs="Times New Roman"/>
              <w:color w:val="000000"/>
            </w:rPr>
          </w:pPr>
          <w:hyperlink w:anchor="_6j2fhd35fwvb">
            <w:r>
              <w:rPr>
                <w:rFonts w:ascii="Times New Roman" w:eastAsia="Times New Roman" w:hAnsi="Times New Roman" w:cs="Times New Roman"/>
                <w:color w:val="000000"/>
              </w:rPr>
              <w:t>2.5 PLAN AND STRATEGY</w:t>
            </w:r>
          </w:hyperlink>
          <w:r>
            <w:rPr>
              <w:rFonts w:ascii="Times New Roman" w:eastAsia="Times New Roman" w:hAnsi="Times New Roman" w:cs="Times New Roman"/>
              <w:color w:val="000000"/>
            </w:rPr>
            <w:tab/>
          </w:r>
          <w:r>
            <w:fldChar w:fldCharType="begin"/>
          </w:r>
          <w:r>
            <w:instrText xml:space="preserve"> PAGEREF _6j2fhd35fwvb \h </w:instrText>
          </w:r>
          <w:r>
            <w:fldChar w:fldCharType="separate"/>
          </w:r>
          <w:r>
            <w:rPr>
              <w:rFonts w:ascii="Times New Roman" w:eastAsia="Times New Roman" w:hAnsi="Times New Roman" w:cs="Times New Roman"/>
              <w:color w:val="000000"/>
            </w:rPr>
            <w:t>13</w:t>
          </w:r>
          <w:r>
            <w:fldChar w:fldCharType="end"/>
          </w:r>
        </w:p>
        <w:p w14:paraId="374EF91E" w14:textId="77777777" w:rsidR="0026602B" w:rsidRDefault="00BD7066">
          <w:pPr>
            <w:tabs>
              <w:tab w:val="right" w:pos="9360"/>
            </w:tabs>
            <w:spacing w:before="200" w:line="240" w:lineRule="auto"/>
            <w:rPr>
              <w:rFonts w:ascii="Times New Roman" w:eastAsia="Times New Roman" w:hAnsi="Times New Roman" w:cs="Times New Roman"/>
            </w:rPr>
          </w:pPr>
          <w:hyperlink w:anchor="_5cry5l94uw">
            <w:r>
              <w:rPr>
                <w:rFonts w:ascii="Times New Roman" w:eastAsia="Times New Roman" w:hAnsi="Times New Roman" w:cs="Times New Roman"/>
                <w:b/>
              </w:rPr>
              <w:t>CHAPTER 3</w:t>
            </w:r>
          </w:hyperlink>
          <w:r>
            <w:rPr>
              <w:rFonts w:ascii="Times New Roman" w:eastAsia="Times New Roman" w:hAnsi="Times New Roman" w:cs="Times New Roman"/>
              <w:b/>
            </w:rPr>
            <w:tab/>
          </w:r>
          <w:r>
            <w:fldChar w:fldCharType="begin"/>
          </w:r>
          <w:r>
            <w:instrText xml:space="preserve"> PAGEREF _5cry5l94uw \h </w:instrText>
          </w:r>
          <w:r>
            <w:fldChar w:fldCharType="separate"/>
          </w:r>
          <w:r>
            <w:rPr>
              <w:rFonts w:ascii="Times New Roman" w:eastAsia="Times New Roman" w:hAnsi="Times New Roman" w:cs="Times New Roman"/>
              <w:b/>
            </w:rPr>
            <w:t>15</w:t>
          </w:r>
          <w:r>
            <w:fldChar w:fldCharType="end"/>
          </w:r>
        </w:p>
        <w:p w14:paraId="6BB7D0E2" w14:textId="77777777" w:rsidR="0026602B" w:rsidRDefault="00BD7066">
          <w:pPr>
            <w:tabs>
              <w:tab w:val="right" w:pos="9360"/>
            </w:tabs>
            <w:spacing w:before="200" w:line="240" w:lineRule="auto"/>
            <w:rPr>
              <w:rFonts w:ascii="Times New Roman" w:eastAsia="Times New Roman" w:hAnsi="Times New Roman" w:cs="Times New Roman"/>
            </w:rPr>
          </w:pPr>
          <w:hyperlink w:anchor="_jktr0sbcct6s">
            <w:r>
              <w:rPr>
                <w:rFonts w:ascii="Times New Roman" w:eastAsia="Times New Roman" w:hAnsi="Times New Roman" w:cs="Times New Roman"/>
                <w:b/>
              </w:rPr>
              <w:t>REFERENCES</w:t>
            </w:r>
          </w:hyperlink>
          <w:r>
            <w:rPr>
              <w:rFonts w:ascii="Times New Roman" w:eastAsia="Times New Roman" w:hAnsi="Times New Roman" w:cs="Times New Roman"/>
              <w:b/>
            </w:rPr>
            <w:tab/>
          </w:r>
          <w:r>
            <w:fldChar w:fldCharType="begin"/>
          </w:r>
          <w:r>
            <w:instrText xml:space="preserve"> PAGEREF _jktr0sbcct6s \h </w:instrText>
          </w:r>
          <w:r>
            <w:fldChar w:fldCharType="separate"/>
          </w:r>
          <w:r>
            <w:rPr>
              <w:rFonts w:ascii="Times New Roman" w:eastAsia="Times New Roman" w:hAnsi="Times New Roman" w:cs="Times New Roman"/>
              <w:b/>
            </w:rPr>
            <w:t>16</w:t>
          </w:r>
          <w:r>
            <w:fldChar w:fldCharType="end"/>
          </w:r>
        </w:p>
        <w:p w14:paraId="05D557E7" w14:textId="77777777" w:rsidR="0026602B" w:rsidRDefault="00BD7066">
          <w:pPr>
            <w:tabs>
              <w:tab w:val="right" w:pos="9360"/>
            </w:tabs>
            <w:spacing w:before="200" w:after="80" w:line="240" w:lineRule="auto"/>
            <w:rPr>
              <w:rFonts w:ascii="Times New Roman" w:eastAsia="Times New Roman" w:hAnsi="Times New Roman" w:cs="Times New Roman"/>
            </w:rPr>
          </w:pPr>
          <w:hyperlink w:anchor="_wwnmcqfpd6e">
            <w:r>
              <w:rPr>
                <w:rFonts w:ascii="Times New Roman" w:eastAsia="Times New Roman" w:hAnsi="Times New Roman" w:cs="Times New Roman"/>
                <w:b/>
              </w:rPr>
              <w:t>APPENDICES</w:t>
            </w:r>
          </w:hyperlink>
          <w:r>
            <w:rPr>
              <w:rFonts w:ascii="Times New Roman" w:eastAsia="Times New Roman" w:hAnsi="Times New Roman" w:cs="Times New Roman"/>
              <w:b/>
            </w:rPr>
            <w:tab/>
          </w:r>
          <w:r>
            <w:fldChar w:fldCharType="begin"/>
          </w:r>
          <w:r>
            <w:instrText xml:space="preserve"> PAGEREF _wwnmcqfpd6e \h </w:instrText>
          </w:r>
          <w:r>
            <w:fldChar w:fldCharType="separate"/>
          </w:r>
          <w:r>
            <w:rPr>
              <w:rFonts w:ascii="Times New Roman" w:eastAsia="Times New Roman" w:hAnsi="Times New Roman" w:cs="Times New Roman"/>
              <w:b/>
            </w:rPr>
            <w:t>18</w:t>
          </w:r>
          <w:r>
            <w:fldChar w:fldCharType="end"/>
          </w:r>
          <w:r>
            <w:fldChar w:fldCharType="end"/>
          </w:r>
        </w:p>
      </w:sdtContent>
    </w:sdt>
    <w:p w14:paraId="6499FEAD" w14:textId="77777777" w:rsidR="0026602B" w:rsidRDefault="0026602B">
      <w:pPr>
        <w:rPr>
          <w:rFonts w:ascii="Times New Roman" w:eastAsia="Times New Roman" w:hAnsi="Times New Roman" w:cs="Times New Roman"/>
          <w:b/>
          <w:sz w:val="24"/>
          <w:szCs w:val="24"/>
        </w:rPr>
      </w:pPr>
    </w:p>
    <w:p w14:paraId="02CC10D0" w14:textId="77777777" w:rsidR="0026602B" w:rsidRDefault="0026602B">
      <w:pPr>
        <w:rPr>
          <w:rFonts w:ascii="Times New Roman" w:eastAsia="Times New Roman" w:hAnsi="Times New Roman" w:cs="Times New Roman"/>
          <w:b/>
          <w:sz w:val="24"/>
          <w:szCs w:val="24"/>
        </w:rPr>
      </w:pPr>
    </w:p>
    <w:p w14:paraId="69ADA67F" w14:textId="77777777" w:rsidR="0026602B" w:rsidRDefault="0026602B">
      <w:pPr>
        <w:rPr>
          <w:rFonts w:ascii="Times New Roman" w:eastAsia="Times New Roman" w:hAnsi="Times New Roman" w:cs="Times New Roman"/>
          <w:b/>
          <w:sz w:val="24"/>
          <w:szCs w:val="24"/>
        </w:rPr>
      </w:pPr>
    </w:p>
    <w:p w14:paraId="45D9330D" w14:textId="77777777" w:rsidR="0026602B" w:rsidRDefault="0026602B">
      <w:pPr>
        <w:rPr>
          <w:rFonts w:ascii="Times New Roman" w:eastAsia="Times New Roman" w:hAnsi="Times New Roman" w:cs="Times New Roman"/>
          <w:b/>
          <w:sz w:val="24"/>
          <w:szCs w:val="24"/>
        </w:rPr>
      </w:pPr>
    </w:p>
    <w:p w14:paraId="38884D32" w14:textId="77777777" w:rsidR="0026602B" w:rsidRDefault="0026602B">
      <w:pPr>
        <w:rPr>
          <w:rFonts w:ascii="Times New Roman" w:eastAsia="Times New Roman" w:hAnsi="Times New Roman" w:cs="Times New Roman"/>
          <w:b/>
          <w:sz w:val="24"/>
          <w:szCs w:val="24"/>
        </w:rPr>
      </w:pPr>
    </w:p>
    <w:p w14:paraId="600637FA" w14:textId="77777777" w:rsidR="0026602B" w:rsidRDefault="0026602B">
      <w:pPr>
        <w:rPr>
          <w:rFonts w:ascii="Times New Roman" w:eastAsia="Times New Roman" w:hAnsi="Times New Roman" w:cs="Times New Roman"/>
          <w:b/>
          <w:sz w:val="24"/>
          <w:szCs w:val="24"/>
        </w:rPr>
      </w:pPr>
    </w:p>
    <w:p w14:paraId="699E503A" w14:textId="77777777" w:rsidR="0026602B" w:rsidRDefault="0026602B">
      <w:pPr>
        <w:rPr>
          <w:rFonts w:ascii="Times New Roman" w:eastAsia="Times New Roman" w:hAnsi="Times New Roman" w:cs="Times New Roman"/>
          <w:b/>
          <w:sz w:val="24"/>
          <w:szCs w:val="24"/>
        </w:rPr>
      </w:pPr>
    </w:p>
    <w:p w14:paraId="7978BC2D" w14:textId="77777777" w:rsidR="0026602B" w:rsidRDefault="0026602B">
      <w:pPr>
        <w:rPr>
          <w:rFonts w:ascii="Times New Roman" w:eastAsia="Times New Roman" w:hAnsi="Times New Roman" w:cs="Times New Roman"/>
          <w:b/>
          <w:sz w:val="24"/>
          <w:szCs w:val="24"/>
        </w:rPr>
      </w:pPr>
    </w:p>
    <w:p w14:paraId="27D7F4E6" w14:textId="77777777" w:rsidR="0026602B" w:rsidRDefault="0026602B">
      <w:pPr>
        <w:rPr>
          <w:rFonts w:ascii="Times New Roman" w:eastAsia="Times New Roman" w:hAnsi="Times New Roman" w:cs="Times New Roman"/>
          <w:b/>
          <w:sz w:val="24"/>
          <w:szCs w:val="24"/>
        </w:rPr>
      </w:pPr>
    </w:p>
    <w:p w14:paraId="22DADA6C" w14:textId="77777777" w:rsidR="0026602B" w:rsidRDefault="0026602B">
      <w:pPr>
        <w:rPr>
          <w:rFonts w:ascii="Times New Roman" w:eastAsia="Times New Roman" w:hAnsi="Times New Roman" w:cs="Times New Roman"/>
          <w:b/>
          <w:sz w:val="24"/>
          <w:szCs w:val="24"/>
        </w:rPr>
      </w:pPr>
    </w:p>
    <w:p w14:paraId="40FA23EC" w14:textId="77777777" w:rsidR="0026602B" w:rsidRDefault="0026602B">
      <w:pPr>
        <w:rPr>
          <w:rFonts w:ascii="Times New Roman" w:eastAsia="Times New Roman" w:hAnsi="Times New Roman" w:cs="Times New Roman"/>
          <w:b/>
          <w:sz w:val="24"/>
          <w:szCs w:val="24"/>
        </w:rPr>
      </w:pPr>
    </w:p>
    <w:p w14:paraId="5740E189" w14:textId="77777777" w:rsidR="0026602B" w:rsidRDefault="00BD7066">
      <w:pPr>
        <w:pStyle w:val="Heading1"/>
        <w:jc w:val="center"/>
        <w:rPr>
          <w:rFonts w:ascii="Times New Roman" w:eastAsia="Times New Roman" w:hAnsi="Times New Roman" w:cs="Times New Roman"/>
        </w:rPr>
      </w:pPr>
      <w:bookmarkStart w:id="4" w:name="_clijpba1aci" w:colFirst="0" w:colLast="0"/>
      <w:bookmarkEnd w:id="4"/>
      <w:r>
        <w:rPr>
          <w:rFonts w:ascii="Times New Roman" w:eastAsia="Times New Roman" w:hAnsi="Times New Roman" w:cs="Times New Roman"/>
        </w:rPr>
        <w:lastRenderedPageBreak/>
        <w:t>CHAPTER 1</w:t>
      </w:r>
    </w:p>
    <w:p w14:paraId="6F192593" w14:textId="77777777" w:rsidR="0026602B" w:rsidRDefault="00BD7066">
      <w:pPr>
        <w:pStyle w:val="Heading1"/>
        <w:jc w:val="center"/>
        <w:rPr>
          <w:rFonts w:ascii="Times New Roman" w:eastAsia="Times New Roman" w:hAnsi="Times New Roman" w:cs="Times New Roman"/>
        </w:rPr>
      </w:pPr>
      <w:bookmarkStart w:id="5" w:name="_m7o7e78wlril" w:colFirst="0" w:colLast="0"/>
      <w:bookmarkEnd w:id="5"/>
      <w:r>
        <w:rPr>
          <w:rFonts w:ascii="Times New Roman" w:eastAsia="Times New Roman" w:hAnsi="Times New Roman" w:cs="Times New Roman"/>
        </w:rPr>
        <w:t>INTRODUCTION</w:t>
      </w:r>
    </w:p>
    <w:p w14:paraId="32C36C51" w14:textId="77777777" w:rsidR="0026602B" w:rsidRDefault="0026602B">
      <w:pPr>
        <w:rPr>
          <w:rFonts w:ascii="Times New Roman" w:eastAsia="Times New Roman" w:hAnsi="Times New Roman" w:cs="Times New Roman"/>
          <w:sz w:val="24"/>
          <w:szCs w:val="24"/>
        </w:rPr>
      </w:pPr>
    </w:p>
    <w:p w14:paraId="0E1F3945" w14:textId="7C9F9045" w:rsidR="0026602B" w:rsidRDefault="00BD7066">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Influenza, or flu, is a contagious disease that is transmitted through the respiratory system which is caused by influenza virus. This</w:t>
      </w:r>
      <w:r>
        <w:rPr>
          <w:rFonts w:ascii="Times New Roman" w:eastAsia="Times New Roman" w:hAnsi="Times New Roman" w:cs="Times New Roman"/>
          <w:sz w:val="24"/>
          <w:szCs w:val="24"/>
        </w:rPr>
        <w:t xml:space="preserve"> virus is different from common cold as the virus can lead to serious health problems such as pneumonia or sometimes can le</w:t>
      </w:r>
      <w:r>
        <w:rPr>
          <w:rFonts w:ascii="Times New Roman" w:eastAsia="Times New Roman" w:hAnsi="Times New Roman" w:cs="Times New Roman"/>
          <w:sz w:val="24"/>
          <w:szCs w:val="24"/>
        </w:rPr>
        <w:t>ad to death.  Influenza is divided into 4 strains: A, B, C</w:t>
      </w:r>
      <w:r>
        <w:rPr>
          <w:rFonts w:ascii="Times New Roman" w:eastAsia="Times New Roman" w:hAnsi="Times New Roman" w:cs="Times New Roman"/>
          <w:sz w:val="24"/>
          <w:szCs w:val="24"/>
        </w:rPr>
        <w:t>, and D. The most infectious strains are influenza A and B which causes 560000 dead per year and already infected over 5 million</w:t>
      </w:r>
      <w:r>
        <w:rPr>
          <w:rFonts w:ascii="Times New Roman" w:eastAsia="Times New Roman" w:hAnsi="Times New Roman" w:cs="Times New Roman"/>
          <w:sz w:val="24"/>
          <w:szCs w:val="24"/>
        </w:rPr>
        <w:t xml:space="preserve"> people around the world. As influenza can easily be infected by tiny d</w:t>
      </w:r>
      <w:r>
        <w:rPr>
          <w:rFonts w:ascii="Times New Roman" w:eastAsia="Times New Roman" w:hAnsi="Times New Roman" w:cs="Times New Roman"/>
          <w:sz w:val="24"/>
          <w:szCs w:val="24"/>
        </w:rPr>
        <w:t>roplets, the disease was rapidly spread to the entire city once the outbreak was started. In this report, we will analyze the impact of influenza on poverty and inequality by analyzing several influenza pandemics</w:t>
      </w:r>
      <w:r>
        <w:rPr>
          <w:rFonts w:ascii="Times New Roman" w:eastAsia="Times New Roman" w:hAnsi="Times New Roman" w:cs="Times New Roman"/>
          <w:sz w:val="24"/>
          <w:szCs w:val="24"/>
        </w:rPr>
        <w:t xml:space="preserve"> cases that happen throughout history such as</w:t>
      </w:r>
      <w:r>
        <w:rPr>
          <w:rFonts w:ascii="Times New Roman" w:eastAsia="Times New Roman" w:hAnsi="Times New Roman" w:cs="Times New Roman"/>
          <w:sz w:val="24"/>
          <w:szCs w:val="24"/>
        </w:rPr>
        <w:t xml:space="preserve"> Asian influenza, Spanish flu, and Hongkong influenza, and novel influenza.</w:t>
      </w:r>
      <w:r>
        <w:rPr>
          <w:rFonts w:ascii="Times New Roman" w:eastAsia="Times New Roman" w:hAnsi="Times New Roman" w:cs="Times New Roman"/>
          <w:sz w:val="24"/>
          <w:szCs w:val="24"/>
        </w:rPr>
        <w:tab/>
      </w:r>
    </w:p>
    <w:p w14:paraId="5EE4B760" w14:textId="5E81755C" w:rsidR="0026602B" w:rsidRDefault="00BD7066">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issue of the impact of the pandemic outbreaks (or aftershocks) can vary. However, there should be a characteristic of the aftershocks. According to “the global economic effec</w:t>
      </w:r>
      <w:r>
        <w:rPr>
          <w:rFonts w:ascii="Times New Roman" w:eastAsia="Times New Roman" w:hAnsi="Times New Roman" w:cs="Times New Roman"/>
          <w:sz w:val="24"/>
          <w:szCs w:val="24"/>
        </w:rPr>
        <w:t>t of pandemic influenza” by George Verikios et al, (2011), The model that this paper uses data to analyze economics shock based on four types of shocks: increase in demand of medical service, lost</w:t>
      </w:r>
      <w:r>
        <w:rPr>
          <w:rFonts w:ascii="Times New Roman" w:eastAsia="Times New Roman" w:hAnsi="Times New Roman" w:cs="Times New Roman"/>
          <w:sz w:val="24"/>
          <w:szCs w:val="24"/>
        </w:rPr>
        <w:t xml:space="preserve"> workdays, reduction in inbound tourism, and permanent reduc</w:t>
      </w:r>
      <w:r>
        <w:rPr>
          <w:rFonts w:ascii="Times New Roman" w:eastAsia="Times New Roman" w:hAnsi="Times New Roman" w:cs="Times New Roman"/>
          <w:sz w:val="24"/>
          <w:szCs w:val="24"/>
        </w:rPr>
        <w:t xml:space="preserve">tion of labor force or deaths. These economic impacts will be used to analyze the increase in poverty and inequality. </w:t>
      </w:r>
    </w:p>
    <w:p w14:paraId="075BB745" w14:textId="77777777" w:rsidR="0026602B" w:rsidRDefault="00BD7066">
      <w:pPr>
        <w:ind w:firstLine="720"/>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 addition, in this paper, we will go through some of the pandemic cases that occur in Japan and around the world which we will extract </w:t>
      </w:r>
      <w:r>
        <w:rPr>
          <w:rFonts w:ascii="Times New Roman" w:eastAsia="Times New Roman" w:hAnsi="Times New Roman" w:cs="Times New Roman"/>
          <w:sz w:val="24"/>
          <w:szCs w:val="24"/>
        </w:rPr>
        <w:t>some information from each pandemic in order to create the conceptual framework.</w:t>
      </w:r>
      <w:r>
        <w:rPr>
          <w:rFonts w:ascii="Times New Roman" w:eastAsia="Times New Roman" w:hAnsi="Times New Roman" w:cs="Times New Roman"/>
          <w:b/>
          <w:sz w:val="24"/>
          <w:szCs w:val="24"/>
        </w:rPr>
        <w:t xml:space="preserve"> </w:t>
      </w:r>
    </w:p>
    <w:p w14:paraId="649279ED"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25C6B36" w14:textId="77777777" w:rsidR="0026602B" w:rsidRDefault="0026602B">
      <w:pPr>
        <w:rPr>
          <w:rFonts w:ascii="Times New Roman" w:eastAsia="Times New Roman" w:hAnsi="Times New Roman" w:cs="Times New Roman"/>
          <w:sz w:val="24"/>
          <w:szCs w:val="24"/>
        </w:rPr>
      </w:pPr>
    </w:p>
    <w:p w14:paraId="0E89E8F6" w14:textId="77777777" w:rsidR="0026602B" w:rsidRDefault="0026602B">
      <w:pPr>
        <w:rPr>
          <w:rFonts w:ascii="Times New Roman" w:eastAsia="Times New Roman" w:hAnsi="Times New Roman" w:cs="Times New Roman"/>
          <w:sz w:val="24"/>
          <w:szCs w:val="24"/>
        </w:rPr>
      </w:pPr>
    </w:p>
    <w:p w14:paraId="5BBADFE3" w14:textId="77777777" w:rsidR="0026602B" w:rsidRDefault="0026602B">
      <w:pPr>
        <w:rPr>
          <w:rFonts w:ascii="Times New Roman" w:eastAsia="Times New Roman" w:hAnsi="Times New Roman" w:cs="Times New Roman"/>
          <w:sz w:val="24"/>
          <w:szCs w:val="24"/>
        </w:rPr>
      </w:pPr>
    </w:p>
    <w:p w14:paraId="2B2BDBFC" w14:textId="77777777" w:rsidR="0026602B" w:rsidRDefault="0026602B">
      <w:pPr>
        <w:rPr>
          <w:rFonts w:ascii="Times New Roman" w:eastAsia="Times New Roman" w:hAnsi="Times New Roman" w:cs="Times New Roman"/>
          <w:sz w:val="24"/>
          <w:szCs w:val="24"/>
        </w:rPr>
      </w:pPr>
    </w:p>
    <w:p w14:paraId="4CA32831" w14:textId="77777777" w:rsidR="0026602B" w:rsidRDefault="0026602B">
      <w:pPr>
        <w:rPr>
          <w:rFonts w:ascii="Times New Roman" w:eastAsia="Times New Roman" w:hAnsi="Times New Roman" w:cs="Times New Roman"/>
          <w:sz w:val="24"/>
          <w:szCs w:val="24"/>
        </w:rPr>
      </w:pPr>
    </w:p>
    <w:p w14:paraId="2A49AAE1" w14:textId="77777777" w:rsidR="0026602B" w:rsidRDefault="0026602B">
      <w:pPr>
        <w:rPr>
          <w:rFonts w:ascii="Times New Roman" w:eastAsia="Times New Roman" w:hAnsi="Times New Roman" w:cs="Times New Roman"/>
          <w:sz w:val="24"/>
          <w:szCs w:val="24"/>
        </w:rPr>
      </w:pPr>
    </w:p>
    <w:p w14:paraId="672D53BA" w14:textId="77777777" w:rsidR="0026602B" w:rsidRDefault="0026602B">
      <w:pPr>
        <w:rPr>
          <w:rFonts w:ascii="Times New Roman" w:eastAsia="Times New Roman" w:hAnsi="Times New Roman" w:cs="Times New Roman"/>
          <w:sz w:val="24"/>
          <w:szCs w:val="24"/>
        </w:rPr>
      </w:pPr>
    </w:p>
    <w:p w14:paraId="50F1E62E" w14:textId="77777777" w:rsidR="0026602B" w:rsidRDefault="0026602B">
      <w:pPr>
        <w:rPr>
          <w:rFonts w:ascii="Times New Roman" w:eastAsia="Times New Roman" w:hAnsi="Times New Roman" w:cs="Times New Roman"/>
          <w:sz w:val="24"/>
          <w:szCs w:val="24"/>
        </w:rPr>
      </w:pPr>
    </w:p>
    <w:p w14:paraId="6B1843DB" w14:textId="77777777" w:rsidR="0026602B" w:rsidRDefault="0026602B">
      <w:pPr>
        <w:rPr>
          <w:rFonts w:ascii="Times New Roman" w:eastAsia="Times New Roman" w:hAnsi="Times New Roman" w:cs="Times New Roman"/>
          <w:sz w:val="24"/>
          <w:szCs w:val="24"/>
        </w:rPr>
      </w:pPr>
    </w:p>
    <w:p w14:paraId="1CF01DE6" w14:textId="77777777" w:rsidR="0026602B" w:rsidRDefault="0026602B">
      <w:pPr>
        <w:rPr>
          <w:rFonts w:ascii="Times New Roman" w:eastAsia="Times New Roman" w:hAnsi="Times New Roman" w:cs="Times New Roman"/>
          <w:sz w:val="24"/>
          <w:szCs w:val="24"/>
        </w:rPr>
      </w:pPr>
    </w:p>
    <w:p w14:paraId="42B7C56A" w14:textId="77777777" w:rsidR="0026602B" w:rsidRDefault="0026602B">
      <w:pPr>
        <w:rPr>
          <w:rFonts w:ascii="Times New Roman" w:eastAsia="Times New Roman" w:hAnsi="Times New Roman" w:cs="Times New Roman"/>
          <w:sz w:val="24"/>
          <w:szCs w:val="24"/>
        </w:rPr>
      </w:pPr>
    </w:p>
    <w:p w14:paraId="1F1D4A94" w14:textId="77777777" w:rsidR="0026602B" w:rsidRDefault="0026602B">
      <w:pPr>
        <w:rPr>
          <w:rFonts w:ascii="Times New Roman" w:eastAsia="Times New Roman" w:hAnsi="Times New Roman" w:cs="Times New Roman"/>
          <w:sz w:val="24"/>
          <w:szCs w:val="24"/>
        </w:rPr>
      </w:pPr>
    </w:p>
    <w:p w14:paraId="41C2C5CA" w14:textId="77777777" w:rsidR="0026602B" w:rsidRDefault="0026602B">
      <w:pPr>
        <w:rPr>
          <w:rFonts w:ascii="Times New Roman" w:eastAsia="Times New Roman" w:hAnsi="Times New Roman" w:cs="Times New Roman"/>
          <w:sz w:val="24"/>
          <w:szCs w:val="24"/>
        </w:rPr>
      </w:pPr>
    </w:p>
    <w:p w14:paraId="682AAECC" w14:textId="77777777" w:rsidR="0026602B" w:rsidRDefault="0026602B">
      <w:pPr>
        <w:rPr>
          <w:rFonts w:ascii="Times New Roman" w:eastAsia="Times New Roman" w:hAnsi="Times New Roman" w:cs="Times New Roman"/>
          <w:sz w:val="24"/>
          <w:szCs w:val="24"/>
        </w:rPr>
      </w:pPr>
    </w:p>
    <w:p w14:paraId="4880AED6" w14:textId="77777777" w:rsidR="0026602B" w:rsidRDefault="0026602B">
      <w:pPr>
        <w:rPr>
          <w:rFonts w:ascii="Times New Roman" w:eastAsia="Times New Roman" w:hAnsi="Times New Roman" w:cs="Times New Roman"/>
          <w:sz w:val="24"/>
          <w:szCs w:val="24"/>
        </w:rPr>
      </w:pPr>
    </w:p>
    <w:p w14:paraId="0BC022B5" w14:textId="77777777" w:rsidR="0026602B" w:rsidRDefault="0026602B">
      <w:pPr>
        <w:pStyle w:val="Heading1"/>
        <w:jc w:val="center"/>
        <w:rPr>
          <w:rFonts w:ascii="Times New Roman" w:eastAsia="Times New Roman" w:hAnsi="Times New Roman" w:cs="Times New Roman"/>
        </w:rPr>
      </w:pPr>
      <w:bookmarkStart w:id="6" w:name="_a6avrj5rry4u" w:colFirst="0" w:colLast="0"/>
      <w:bookmarkEnd w:id="6"/>
    </w:p>
    <w:p w14:paraId="650040DC" w14:textId="77777777" w:rsidR="0026602B" w:rsidRDefault="0026602B"/>
    <w:p w14:paraId="55C52039" w14:textId="77777777" w:rsidR="0026602B" w:rsidRDefault="0026602B"/>
    <w:p w14:paraId="0671FE8E" w14:textId="77777777" w:rsidR="0026602B" w:rsidRDefault="00BD7066">
      <w:pPr>
        <w:pStyle w:val="Heading1"/>
        <w:jc w:val="center"/>
        <w:rPr>
          <w:rFonts w:ascii="Times New Roman" w:eastAsia="Times New Roman" w:hAnsi="Times New Roman" w:cs="Times New Roman"/>
        </w:rPr>
      </w:pPr>
      <w:bookmarkStart w:id="7" w:name="_ra5wn83ygzhx" w:colFirst="0" w:colLast="0"/>
      <w:bookmarkEnd w:id="7"/>
      <w:r>
        <w:rPr>
          <w:rFonts w:ascii="Times New Roman" w:eastAsia="Times New Roman" w:hAnsi="Times New Roman" w:cs="Times New Roman"/>
        </w:rPr>
        <w:lastRenderedPageBreak/>
        <w:t>CHAPTER 2</w:t>
      </w:r>
    </w:p>
    <w:p w14:paraId="5E3F4AE0" w14:textId="77777777" w:rsidR="0026602B" w:rsidRDefault="00BD706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BODY</w:t>
      </w:r>
    </w:p>
    <w:p w14:paraId="3D28638B" w14:textId="77777777" w:rsidR="0026602B" w:rsidRDefault="0026602B">
      <w:pPr>
        <w:rPr>
          <w:rFonts w:ascii="Times New Roman" w:eastAsia="Times New Roman" w:hAnsi="Times New Roman" w:cs="Times New Roman"/>
          <w:sz w:val="24"/>
          <w:szCs w:val="24"/>
        </w:rPr>
      </w:pPr>
    </w:p>
    <w:p w14:paraId="517FA21D" w14:textId="77777777" w:rsidR="0026602B" w:rsidRDefault="00BD7066">
      <w:pPr>
        <w:pStyle w:val="Heading2"/>
        <w:rPr>
          <w:rFonts w:ascii="Times New Roman" w:eastAsia="Times New Roman" w:hAnsi="Times New Roman" w:cs="Times New Roman"/>
        </w:rPr>
      </w:pPr>
      <w:bookmarkStart w:id="8" w:name="_pliiw4tsntbc" w:colFirst="0" w:colLast="0"/>
      <w:bookmarkEnd w:id="8"/>
      <w:r>
        <w:rPr>
          <w:rFonts w:ascii="Times New Roman" w:eastAsia="Times New Roman" w:hAnsi="Times New Roman" w:cs="Times New Roman"/>
        </w:rPr>
        <w:t>2.1 JAPANESE SOCIAL STRUCTURE</w:t>
      </w:r>
    </w:p>
    <w:p w14:paraId="287B0B7A" w14:textId="77777777" w:rsidR="0026602B" w:rsidRDefault="0026602B">
      <w:pPr>
        <w:rPr>
          <w:rFonts w:ascii="Times New Roman" w:eastAsia="Times New Roman" w:hAnsi="Times New Roman" w:cs="Times New Roman"/>
          <w:sz w:val="24"/>
          <w:szCs w:val="24"/>
        </w:rPr>
      </w:pPr>
    </w:p>
    <w:p w14:paraId="1374121A" w14:textId="77777777" w:rsidR="0026602B" w:rsidRDefault="00BD7066">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Japan is a unique society that derived from isolation and separation from the international for centuries. Japan is known for the world’s leading unique cultures, such as films, arts, Manga, fashions and animations. This paper provides brief aspects of Jap</w:t>
      </w:r>
      <w:r>
        <w:rPr>
          <w:rFonts w:ascii="Times New Roman" w:eastAsia="Times New Roman" w:hAnsi="Times New Roman" w:cs="Times New Roman"/>
          <w:sz w:val="24"/>
          <w:szCs w:val="24"/>
        </w:rPr>
        <w:t>an by using Hofstede Insights analysis throughout the six different factors, including power distance, individualism, masculinity, uncertainty avoidance, long term orientation, and indulgence. The result shows that Japanese are highly conscious about hiera</w:t>
      </w:r>
      <w:r>
        <w:rPr>
          <w:rFonts w:ascii="Times New Roman" w:eastAsia="Times New Roman" w:hAnsi="Times New Roman" w:cs="Times New Roman"/>
          <w:sz w:val="24"/>
          <w:szCs w:val="24"/>
        </w:rPr>
        <w:t xml:space="preserve">rchical positions in the society, and </w:t>
      </w:r>
    </w:p>
    <w:p w14:paraId="66E72D8F"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rPr>
        <w:t>are more private and reserved than most other Asian nations. Then, we found that Japan has Feminine society, meaning that they are caring for others and quality of life; the society is driven by competitions, achievem</w:t>
      </w:r>
      <w:r>
        <w:rPr>
          <w:rFonts w:ascii="Times New Roman" w:eastAsia="Times New Roman" w:hAnsi="Times New Roman" w:cs="Times New Roman"/>
          <w:sz w:val="24"/>
          <w:szCs w:val="24"/>
        </w:rPr>
        <w:t>ents, goals, and successes. Japan is one of the most uncertainty avoidance countries, since they are constantly threatened by natural disasters, and is always adapting to modern trends to prepare for the future. Japan has been experiencing a consistently l</w:t>
      </w:r>
      <w:r>
        <w:rPr>
          <w:rFonts w:ascii="Times New Roman" w:eastAsia="Times New Roman" w:hAnsi="Times New Roman" w:cs="Times New Roman"/>
          <w:sz w:val="24"/>
          <w:szCs w:val="24"/>
        </w:rPr>
        <w:t xml:space="preserve">ow birth rate, and is also the fastest aging population in the world. The rate of immigration into the country per national population has been stable. </w:t>
      </w:r>
    </w:p>
    <w:p w14:paraId="4DCBB70B" w14:textId="011C47EB"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Hara (2011) defines inequality in Japan into two sections, changes in inequality of possession and cha</w:t>
      </w:r>
      <w:r>
        <w:rPr>
          <w:rFonts w:ascii="Times New Roman" w:eastAsia="Times New Roman" w:hAnsi="Times New Roman" w:cs="Times New Roman"/>
          <w:sz w:val="24"/>
          <w:szCs w:val="24"/>
        </w:rPr>
        <w:t>nges in inequality of opportunity. Inequality of possession refers to disparity in distribution of the tangible and intangible products, for example income, assets, information and social privilege. Based on the Gini coefficient, which is an index of the h</w:t>
      </w:r>
      <w:r>
        <w:rPr>
          <w:rFonts w:ascii="Times New Roman" w:eastAsia="Times New Roman" w:hAnsi="Times New Roman" w:cs="Times New Roman"/>
          <w:sz w:val="24"/>
          <w:szCs w:val="24"/>
        </w:rPr>
        <w:t>ousehold income inequality, a value of zero shows perfect equality and a value of one show</w:t>
      </w:r>
      <w:r>
        <w:rPr>
          <w:rFonts w:ascii="Times New Roman" w:eastAsia="Times New Roman" w:hAnsi="Times New Roman" w:cs="Times New Roman"/>
          <w:sz w:val="24"/>
          <w:szCs w:val="24"/>
        </w:rPr>
        <w:t xml:space="preserve"> perfect monopoly. Inequality of opportunity refers to inequality, which opportunity that is leading to the possession of goods are available, for example personal a</w:t>
      </w:r>
      <w:r>
        <w:rPr>
          <w:rFonts w:ascii="Times New Roman" w:eastAsia="Times New Roman" w:hAnsi="Times New Roman" w:cs="Times New Roman"/>
          <w:sz w:val="24"/>
          <w:szCs w:val="24"/>
        </w:rPr>
        <w:t xml:space="preserve">bility, personal desire and effort are factors that could bring you to opportunities for higher education and employment. </w:t>
      </w:r>
    </w:p>
    <w:p w14:paraId="1B39F0A6" w14:textId="77777777" w:rsidR="0026602B" w:rsidRDefault="0026602B">
      <w:pPr>
        <w:rPr>
          <w:rFonts w:ascii="Times New Roman" w:eastAsia="Times New Roman" w:hAnsi="Times New Roman" w:cs="Times New Roman"/>
          <w:sz w:val="24"/>
          <w:szCs w:val="24"/>
        </w:rPr>
      </w:pPr>
    </w:p>
    <w:p w14:paraId="18D1C701" w14:textId="77777777" w:rsidR="0026602B" w:rsidRDefault="00BD7066">
      <w:pPr>
        <w:pStyle w:val="Heading2"/>
        <w:rPr>
          <w:rFonts w:ascii="Times New Roman" w:eastAsia="Times New Roman" w:hAnsi="Times New Roman" w:cs="Times New Roman"/>
        </w:rPr>
      </w:pPr>
      <w:bookmarkStart w:id="9" w:name="_49z0hvc09gzc" w:colFirst="0" w:colLast="0"/>
      <w:bookmarkEnd w:id="9"/>
      <w:r>
        <w:rPr>
          <w:rFonts w:ascii="Times New Roman" w:eastAsia="Times New Roman" w:hAnsi="Times New Roman" w:cs="Times New Roman"/>
        </w:rPr>
        <w:t>2.2 INFLUENZA IN JAPAN</w:t>
      </w:r>
    </w:p>
    <w:p w14:paraId="42CC3BC4" w14:textId="77777777" w:rsidR="0026602B" w:rsidRDefault="0026602B">
      <w:pPr>
        <w:rPr>
          <w:rFonts w:ascii="Times New Roman" w:eastAsia="Times New Roman" w:hAnsi="Times New Roman" w:cs="Times New Roman"/>
          <w:sz w:val="24"/>
          <w:szCs w:val="24"/>
        </w:rPr>
      </w:pPr>
    </w:p>
    <w:p w14:paraId="301DB634" w14:textId="77777777" w:rsidR="0026602B" w:rsidRDefault="00BD7066">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Epidemics in the past of Japan include Spanish Influenza (1918-1919), Asian Influenza (1957-1958), Hong Kong</w:t>
      </w:r>
      <w:r>
        <w:rPr>
          <w:rFonts w:ascii="Times New Roman" w:eastAsia="Times New Roman" w:hAnsi="Times New Roman" w:cs="Times New Roman"/>
          <w:sz w:val="24"/>
          <w:szCs w:val="24"/>
        </w:rPr>
        <w:t xml:space="preserve"> Influenza (1968-1969), Novel Influenza A (H1N1) (2009-2010). As the virus spreads all around the world and many people acquire immunity against the novel influenza virus, it becomes seasonal influenza. H1N1 Influenza (2009) is now treated as seasonal infl</w:t>
      </w:r>
      <w:r>
        <w:rPr>
          <w:rFonts w:ascii="Times New Roman" w:eastAsia="Times New Roman" w:hAnsi="Times New Roman" w:cs="Times New Roman"/>
          <w:sz w:val="24"/>
          <w:szCs w:val="24"/>
        </w:rPr>
        <w:t>uenza since April 2011.</w:t>
      </w:r>
    </w:p>
    <w:p w14:paraId="7EE3C739"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035EC9DA" w14:textId="77777777" w:rsidR="0026602B" w:rsidRDefault="00BD7066">
      <w:pPr>
        <w:pStyle w:val="Heading3"/>
        <w:rPr>
          <w:rFonts w:ascii="Times New Roman" w:eastAsia="Times New Roman" w:hAnsi="Times New Roman" w:cs="Times New Roman"/>
        </w:rPr>
      </w:pPr>
      <w:bookmarkStart w:id="10" w:name="_43lbzh3xfhmx" w:colFirst="0" w:colLast="0"/>
      <w:bookmarkEnd w:id="10"/>
      <w:r>
        <w:rPr>
          <w:rFonts w:ascii="Times New Roman" w:eastAsia="Times New Roman" w:hAnsi="Times New Roman" w:cs="Times New Roman"/>
        </w:rPr>
        <w:t>2.2.1) Spanish Influenza in Japan (1918-1919)</w:t>
      </w:r>
    </w:p>
    <w:p w14:paraId="66725249" w14:textId="77777777" w:rsidR="0026602B" w:rsidRDefault="0026602B">
      <w:pPr>
        <w:rPr>
          <w:rFonts w:ascii="Times New Roman" w:eastAsia="Times New Roman" w:hAnsi="Times New Roman" w:cs="Times New Roman"/>
          <w:sz w:val="24"/>
          <w:szCs w:val="24"/>
        </w:rPr>
      </w:pPr>
    </w:p>
    <w:p w14:paraId="4ACBAD29" w14:textId="783162AE" w:rsidR="0026602B" w:rsidRDefault="00BD7066">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1918-1920, the Spanish has started to ruin Japan. As using the data acquired from the Ministry of Home Affairs, Government of Japan, unexpectedly the government has already prepare</w:t>
      </w:r>
      <w:r>
        <w:rPr>
          <w:rFonts w:ascii="Times New Roman" w:eastAsia="Times New Roman" w:hAnsi="Times New Roman" w:cs="Times New Roman"/>
          <w:sz w:val="24"/>
          <w:szCs w:val="24"/>
        </w:rPr>
        <w:t xml:space="preserve">d some piles of data and information of the discovery of influenza virus before the </w:t>
      </w:r>
      <w:r>
        <w:rPr>
          <w:rFonts w:ascii="Times New Roman" w:eastAsia="Times New Roman" w:hAnsi="Times New Roman" w:cs="Times New Roman"/>
          <w:sz w:val="24"/>
          <w:szCs w:val="24"/>
        </w:rPr>
        <w:lastRenderedPageBreak/>
        <w:t>outbreak. States in the document that the epidemic occurred in three waves, which the first wave occurred during August 1918-July 1919, October 1919-July1920 during the sec</w:t>
      </w:r>
      <w:r>
        <w:rPr>
          <w:rFonts w:ascii="Times New Roman" w:eastAsia="Times New Roman" w:hAnsi="Times New Roman" w:cs="Times New Roman"/>
          <w:sz w:val="24"/>
          <w:szCs w:val="24"/>
        </w:rPr>
        <w:t>ond wave, and August1920-July1921. The total count of the patients that have been confirmed infected in the three waves were 21,168,398;2412,097; and</w:t>
      </w:r>
      <w:r>
        <w:rPr>
          <w:rFonts w:ascii="Times New Roman" w:eastAsia="Times New Roman" w:hAnsi="Times New Roman" w:cs="Times New Roman"/>
          <w:sz w:val="24"/>
          <w:szCs w:val="24"/>
        </w:rPr>
        <w:t xml:space="preserve"> 224,178, accordingly with 257,363; 127,666; and 3,698 deaths during each wave. Fatality rates of this epide</w:t>
      </w:r>
      <w:r>
        <w:rPr>
          <w:rFonts w:ascii="Times New Roman" w:eastAsia="Times New Roman" w:hAnsi="Times New Roman" w:cs="Times New Roman"/>
          <w:sz w:val="24"/>
          <w:szCs w:val="24"/>
        </w:rPr>
        <w:t>mic are 1.22z, 5.29z, and 1.65z respectively during each wave.</w:t>
      </w:r>
    </w:p>
    <w:p w14:paraId="02BED44A" w14:textId="77777777" w:rsidR="0026602B" w:rsidRDefault="0026602B">
      <w:pPr>
        <w:rPr>
          <w:rFonts w:ascii="Times New Roman" w:eastAsia="Times New Roman" w:hAnsi="Times New Roman" w:cs="Times New Roman"/>
          <w:sz w:val="24"/>
          <w:szCs w:val="24"/>
        </w:rPr>
      </w:pPr>
    </w:p>
    <w:p w14:paraId="6DE2DEEA" w14:textId="77777777" w:rsidR="0026602B" w:rsidRDefault="00BD7066">
      <w:pPr>
        <w:pStyle w:val="Heading3"/>
        <w:rPr>
          <w:rFonts w:ascii="Times New Roman" w:eastAsia="Times New Roman" w:hAnsi="Times New Roman" w:cs="Times New Roman"/>
        </w:rPr>
      </w:pPr>
      <w:bookmarkStart w:id="11" w:name="_p05j7ls42yaw" w:colFirst="0" w:colLast="0"/>
      <w:bookmarkEnd w:id="11"/>
      <w:r>
        <w:rPr>
          <w:rFonts w:ascii="Times New Roman" w:eastAsia="Times New Roman" w:hAnsi="Times New Roman" w:cs="Times New Roman"/>
        </w:rPr>
        <w:t>2.2.2) Asian Influenza in Japan (1957-1958)</w:t>
      </w:r>
    </w:p>
    <w:p w14:paraId="338EB484" w14:textId="77777777" w:rsidR="0026602B" w:rsidRDefault="0026602B">
      <w:pPr>
        <w:rPr>
          <w:rFonts w:ascii="Times New Roman" w:eastAsia="Times New Roman" w:hAnsi="Times New Roman" w:cs="Times New Roman"/>
          <w:sz w:val="24"/>
          <w:szCs w:val="24"/>
        </w:rPr>
      </w:pPr>
    </w:p>
    <w:p w14:paraId="04AFFFF4" w14:textId="7FFDB810" w:rsidR="0026602B" w:rsidRDefault="00BD7066">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Asian flu has entered Japan during 1957-1958 which occurred when the baby boomer’s</w:t>
      </w:r>
      <w:r>
        <w:rPr>
          <w:rFonts w:ascii="Times New Roman" w:eastAsia="Times New Roman" w:hAnsi="Times New Roman" w:cs="Times New Roman"/>
          <w:sz w:val="24"/>
          <w:szCs w:val="24"/>
        </w:rPr>
        <w:t xml:space="preserve"> generation were born in 1947-1949 which are in the school age, an</w:t>
      </w:r>
      <w:r>
        <w:rPr>
          <w:rFonts w:ascii="Times New Roman" w:eastAsia="Times New Roman" w:hAnsi="Times New Roman" w:cs="Times New Roman"/>
          <w:sz w:val="24"/>
          <w:szCs w:val="24"/>
        </w:rPr>
        <w:t>d many school outbreaks occur. Assume from the information acquired from the Japan Public Health Association, Asian Influenza started its outbreak during May 1957, starting from the spread in primary schools located in Tokyo and Kyoto.  After only 2 weeks,</w:t>
      </w:r>
      <w:r>
        <w:rPr>
          <w:rFonts w:ascii="Times New Roman" w:eastAsia="Times New Roman" w:hAnsi="Times New Roman" w:cs="Times New Roman"/>
          <w:sz w:val="24"/>
          <w:szCs w:val="24"/>
        </w:rPr>
        <w:t xml:space="preserve"> the epidemic has started to spread to 25 districts. The result came by School closings one after another. Information stated that in June 19,1957, more than 5,000 schools were affected and approximately 1,750 schools were temporarily shut down. The fatali</w:t>
      </w:r>
      <w:r>
        <w:rPr>
          <w:rFonts w:ascii="Times New Roman" w:eastAsia="Times New Roman" w:hAnsi="Times New Roman" w:cs="Times New Roman"/>
          <w:sz w:val="24"/>
          <w:szCs w:val="24"/>
        </w:rPr>
        <w:t>ty rate of this epidemic is 0.8z, half of the japanese population were expected to have been infected by the Asian flu.</w:t>
      </w:r>
    </w:p>
    <w:p w14:paraId="6EFAD881" w14:textId="77777777" w:rsidR="0026602B" w:rsidRDefault="0026602B">
      <w:pPr>
        <w:rPr>
          <w:rFonts w:ascii="Times New Roman" w:eastAsia="Times New Roman" w:hAnsi="Times New Roman" w:cs="Times New Roman"/>
          <w:sz w:val="24"/>
          <w:szCs w:val="24"/>
        </w:rPr>
      </w:pPr>
    </w:p>
    <w:p w14:paraId="2850B4CA" w14:textId="77777777" w:rsidR="0026602B" w:rsidRDefault="00BD7066">
      <w:pPr>
        <w:pStyle w:val="Heading3"/>
        <w:rPr>
          <w:rFonts w:ascii="Times New Roman" w:eastAsia="Times New Roman" w:hAnsi="Times New Roman" w:cs="Times New Roman"/>
        </w:rPr>
      </w:pPr>
      <w:bookmarkStart w:id="12" w:name="_9vt1kolzxaj0" w:colFirst="0" w:colLast="0"/>
      <w:bookmarkEnd w:id="12"/>
      <w:r>
        <w:rPr>
          <w:rFonts w:ascii="Times New Roman" w:eastAsia="Times New Roman" w:hAnsi="Times New Roman" w:cs="Times New Roman"/>
        </w:rPr>
        <w:t xml:space="preserve">2.2.3) Hong Kong Influenza in Japan (1968-1969) </w:t>
      </w:r>
    </w:p>
    <w:p w14:paraId="3B3480D3" w14:textId="77777777" w:rsidR="0026602B" w:rsidRDefault="0026602B">
      <w:pPr>
        <w:rPr>
          <w:rFonts w:ascii="Times New Roman" w:eastAsia="Times New Roman" w:hAnsi="Times New Roman" w:cs="Times New Roman"/>
          <w:sz w:val="24"/>
          <w:szCs w:val="24"/>
        </w:rPr>
      </w:pPr>
    </w:p>
    <w:p w14:paraId="683EF784" w14:textId="77777777" w:rsidR="0026602B" w:rsidRDefault="00BD7066">
      <w:pPr>
        <w:ind w:firstLine="720"/>
        <w:rPr>
          <w:rFonts w:ascii="Times New Roman" w:eastAsia="Times New Roman" w:hAnsi="Times New Roman" w:cs="Times New Roman"/>
        </w:rPr>
      </w:pPr>
      <w:r>
        <w:rPr>
          <w:rFonts w:ascii="Times New Roman" w:eastAsia="Times New Roman" w:hAnsi="Times New Roman" w:cs="Times New Roman"/>
          <w:sz w:val="24"/>
          <w:szCs w:val="24"/>
        </w:rPr>
        <w:t xml:space="preserve">As published by Japan Public Health Association, Hongkong influenza has its entry to </w:t>
      </w:r>
      <w:r>
        <w:rPr>
          <w:rFonts w:ascii="Times New Roman" w:eastAsia="Times New Roman" w:hAnsi="Times New Roman" w:cs="Times New Roman"/>
          <w:sz w:val="24"/>
          <w:szCs w:val="24"/>
        </w:rPr>
        <w:t>Japan by the Israeli crew on a cargo ship during August 1, 1968. September 5 is when the first Japanese case of the infection occurred in Osaka, Tokyo, and Nagoya. The patient numbers began to rise at the beginning of October, and the outbreak lasted until</w:t>
      </w:r>
      <w:r>
        <w:rPr>
          <w:rFonts w:ascii="Times New Roman" w:eastAsia="Times New Roman" w:hAnsi="Times New Roman" w:cs="Times New Roman"/>
          <w:sz w:val="24"/>
          <w:szCs w:val="24"/>
        </w:rPr>
        <w:t xml:space="preserve"> January of the following year. An outbreak of influenza B that continued during the early phase of the Hong Kong flu epidemic followed the Hong Kong flu epidemic.</w:t>
      </w:r>
    </w:p>
    <w:p w14:paraId="52AA6D20" w14:textId="77777777" w:rsidR="0026602B" w:rsidRDefault="0026602B">
      <w:pPr>
        <w:pStyle w:val="Heading3"/>
        <w:ind w:firstLine="0"/>
        <w:rPr>
          <w:rFonts w:ascii="Times New Roman" w:eastAsia="Times New Roman" w:hAnsi="Times New Roman" w:cs="Times New Roman"/>
        </w:rPr>
      </w:pPr>
      <w:bookmarkStart w:id="13" w:name="_p1l3m1hbjkhw" w:colFirst="0" w:colLast="0"/>
      <w:bookmarkEnd w:id="13"/>
    </w:p>
    <w:p w14:paraId="6F294D39" w14:textId="77777777" w:rsidR="0026602B" w:rsidRDefault="00BD7066">
      <w:pPr>
        <w:pStyle w:val="Heading3"/>
        <w:ind w:firstLine="0"/>
        <w:rPr>
          <w:rFonts w:ascii="Times New Roman" w:eastAsia="Times New Roman" w:hAnsi="Times New Roman" w:cs="Times New Roman"/>
        </w:rPr>
      </w:pPr>
      <w:bookmarkStart w:id="14" w:name="_6d99eb9wsgdi" w:colFirst="0" w:colLast="0"/>
      <w:bookmarkEnd w:id="14"/>
      <w:r>
        <w:rPr>
          <w:rFonts w:ascii="Times New Roman" w:eastAsia="Times New Roman" w:hAnsi="Times New Roman" w:cs="Times New Roman"/>
        </w:rPr>
        <w:t>2.2.4) Seasonal influenza in Japan (2009)</w:t>
      </w:r>
    </w:p>
    <w:p w14:paraId="1E84736D" w14:textId="77777777" w:rsidR="0026602B" w:rsidRDefault="0026602B">
      <w:pPr>
        <w:ind w:firstLine="720"/>
        <w:rPr>
          <w:rFonts w:ascii="Times New Roman" w:eastAsia="Times New Roman" w:hAnsi="Times New Roman" w:cs="Times New Roman"/>
          <w:sz w:val="24"/>
          <w:szCs w:val="24"/>
        </w:rPr>
      </w:pPr>
    </w:p>
    <w:p w14:paraId="5A4CEFD7" w14:textId="5021ADD6" w:rsidR="0026602B" w:rsidRDefault="00BD7066">
      <w:pPr>
        <w:shd w:val="clear" w:color="auto" w:fill="FFFFFF"/>
        <w:spacing w:after="16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April 2009, pandemic H1N1 influenza cases were first recorded in Mexico.</w:t>
      </w:r>
      <w:r>
        <w:rPr>
          <w:rFonts w:ascii="Times New Roman" w:eastAsia="Times New Roman" w:hAnsi="Times New Roman" w:cs="Times New Roman"/>
          <w:sz w:val="24"/>
          <w:szCs w:val="24"/>
        </w:rPr>
        <w:t xml:space="preserve"> The virus spread quickly in the United States and Canada afterwards, and then became a global concern. In response to the World Health Organization's elevated pandemic warning lev</w:t>
      </w:r>
      <w:r>
        <w:rPr>
          <w:rFonts w:ascii="Times New Roman" w:eastAsia="Times New Roman" w:hAnsi="Times New Roman" w:cs="Times New Roman"/>
          <w:sz w:val="24"/>
          <w:szCs w:val="24"/>
        </w:rPr>
        <w:t>el, initial countermeasures were adopted by the Japanese government, including extensive fever screening at ports of entry.</w:t>
      </w:r>
    </w:p>
    <w:p w14:paraId="549A03BD" w14:textId="77777777" w:rsidR="0026602B" w:rsidRDefault="0026602B">
      <w:pPr>
        <w:shd w:val="clear" w:color="auto" w:fill="FFFFFF"/>
        <w:spacing w:after="160"/>
        <w:ind w:firstLine="720"/>
        <w:rPr>
          <w:rFonts w:ascii="Times New Roman" w:eastAsia="Times New Roman" w:hAnsi="Times New Roman" w:cs="Times New Roman"/>
          <w:sz w:val="24"/>
          <w:szCs w:val="24"/>
        </w:rPr>
      </w:pPr>
    </w:p>
    <w:p w14:paraId="338E546F" w14:textId="77777777" w:rsidR="0026602B" w:rsidRDefault="00BD7066">
      <w:pPr>
        <w:shd w:val="clear" w:color="auto" w:fill="FFFFFF"/>
        <w:spacing w:after="16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 pandemic H1N1 influenza outbreak occurred in Hyogo and Osaka prefectures in May 2009 in the Kansai region of Japan and was contai</w:t>
      </w:r>
      <w:r>
        <w:rPr>
          <w:rFonts w:ascii="Times New Roman" w:eastAsia="Times New Roman" w:hAnsi="Times New Roman" w:cs="Times New Roman"/>
          <w:sz w:val="24"/>
          <w:szCs w:val="24"/>
        </w:rPr>
        <w:t xml:space="preserve">ned by the end of the month. The virus </w:t>
      </w:r>
      <w:r>
        <w:rPr>
          <w:rFonts w:ascii="Times New Roman" w:eastAsia="Times New Roman" w:hAnsi="Times New Roman" w:cs="Times New Roman"/>
          <w:sz w:val="24"/>
          <w:szCs w:val="24"/>
        </w:rPr>
        <w:lastRenderedPageBreak/>
        <w:t>appeared again after the beginning of July and spread across Japan. As shown in the table, the infected numbers are divided by age group.</w:t>
      </w:r>
    </w:p>
    <w:p w14:paraId="7649F9F1" w14:textId="77777777" w:rsidR="0026602B" w:rsidRDefault="0026602B">
      <w:pPr>
        <w:shd w:val="clear" w:color="auto" w:fill="FFFFFF"/>
        <w:spacing w:after="160"/>
        <w:ind w:firstLine="720"/>
        <w:rPr>
          <w:rFonts w:ascii="Times New Roman" w:eastAsia="Times New Roman" w:hAnsi="Times New Roman" w:cs="Times New Roman"/>
          <w:sz w:val="24"/>
          <w:szCs w:val="24"/>
        </w:rPr>
      </w:pPr>
    </w:p>
    <w:p w14:paraId="0F0687AB" w14:textId="77777777" w:rsidR="0026602B" w:rsidRDefault="00BD7066">
      <w:pPr>
        <w:shd w:val="clear" w:color="auto" w:fill="FFFFFF"/>
        <w:spacing w:after="160"/>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2.1</w:t>
      </w:r>
    </w:p>
    <w:p w14:paraId="088F5B01" w14:textId="77777777" w:rsidR="0026602B" w:rsidRDefault="00BD7066">
      <w:pPr>
        <w:shd w:val="clear" w:color="auto" w:fill="FFFFFF"/>
        <w:spacing w:after="160"/>
        <w:ind w:firstLine="72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9E47ABB" wp14:editId="5D453D3C">
            <wp:extent cx="3952875" cy="28289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3952875" cy="2828925"/>
                    </a:xfrm>
                    <a:prstGeom prst="rect">
                      <a:avLst/>
                    </a:prstGeom>
                    <a:ln/>
                  </pic:spPr>
                </pic:pic>
              </a:graphicData>
            </a:graphic>
          </wp:inline>
        </w:drawing>
      </w:r>
    </w:p>
    <w:p w14:paraId="7EA2EB75" w14:textId="01AB20D8" w:rsidR="0026602B" w:rsidRDefault="00BD7066">
      <w:pPr>
        <w:shd w:val="clear" w:color="auto" w:fill="FFFFFF"/>
        <w:spacing w:after="1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Source:</w:t>
      </w:r>
      <w:r>
        <w:rPr>
          <w:rFonts w:ascii="Times New Roman" w:eastAsia="Times New Roman" w:hAnsi="Times New Roman" w:cs="Times New Roman"/>
          <w:sz w:val="24"/>
          <w:szCs w:val="24"/>
        </w:rPr>
        <w:t xml:space="preserve"> H. Yasuda, K. Suzuki</w:t>
      </w:r>
    </w:p>
    <w:p w14:paraId="4B2FED40" w14:textId="77777777" w:rsidR="0026602B" w:rsidRDefault="0026602B">
      <w:pPr>
        <w:ind w:left="720"/>
        <w:rPr>
          <w:rFonts w:ascii="Times New Roman" w:eastAsia="Times New Roman" w:hAnsi="Times New Roman" w:cs="Times New Roman"/>
          <w:sz w:val="24"/>
          <w:szCs w:val="24"/>
        </w:rPr>
      </w:pPr>
    </w:p>
    <w:p w14:paraId="08AD92EF" w14:textId="77777777" w:rsidR="0026602B" w:rsidRDefault="00BD7066">
      <w:pPr>
        <w:pStyle w:val="Heading2"/>
        <w:rPr>
          <w:rFonts w:ascii="Times New Roman" w:eastAsia="Times New Roman" w:hAnsi="Times New Roman" w:cs="Times New Roman"/>
        </w:rPr>
      </w:pPr>
      <w:bookmarkStart w:id="15" w:name="_2adgvxemfu22" w:colFirst="0" w:colLast="0"/>
      <w:bookmarkEnd w:id="15"/>
      <w:r>
        <w:rPr>
          <w:rFonts w:ascii="Times New Roman" w:eastAsia="Times New Roman" w:hAnsi="Times New Roman" w:cs="Times New Roman"/>
        </w:rPr>
        <w:t>2.3 THE ECONOMIC EFFECT OF INFLUEN</w:t>
      </w:r>
      <w:r>
        <w:rPr>
          <w:rFonts w:ascii="Times New Roman" w:eastAsia="Times New Roman" w:hAnsi="Times New Roman" w:cs="Times New Roman"/>
        </w:rPr>
        <w:t xml:space="preserve">ZA </w:t>
      </w:r>
    </w:p>
    <w:p w14:paraId="05EA96C5" w14:textId="77777777" w:rsidR="0026602B" w:rsidRDefault="0026602B">
      <w:pPr>
        <w:rPr>
          <w:rFonts w:ascii="Times New Roman" w:eastAsia="Times New Roman" w:hAnsi="Times New Roman" w:cs="Times New Roman"/>
          <w:sz w:val="24"/>
          <w:szCs w:val="24"/>
        </w:rPr>
      </w:pPr>
    </w:p>
    <w:p w14:paraId="13A6C309"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According to George Verikios et al, (2011), There were four economic shocks that apply to the research: increase in demand of medical services, loss of workdays, deaths, and reduction of inbound tourism. In this paper, we will use these shocks to ana</w:t>
      </w:r>
      <w:r>
        <w:rPr>
          <w:rFonts w:ascii="Times New Roman" w:eastAsia="Times New Roman" w:hAnsi="Times New Roman" w:cs="Times New Roman"/>
          <w:sz w:val="24"/>
          <w:szCs w:val="24"/>
        </w:rPr>
        <w:t xml:space="preserve">lyze the impact on poverty and inequality. George Verikios et al, (2011) stated that the countries that have greater economic integration with the world economy, which mostly by international trade, tend to get more affected by the pandemic. Japan is also </w:t>
      </w:r>
      <w:r>
        <w:rPr>
          <w:rFonts w:ascii="Times New Roman" w:eastAsia="Times New Roman" w:hAnsi="Times New Roman" w:cs="Times New Roman"/>
          <w:sz w:val="24"/>
          <w:szCs w:val="24"/>
        </w:rPr>
        <w:t xml:space="preserve">one of the economic integration countries that rely on exporting electronic goods. </w:t>
      </w:r>
    </w:p>
    <w:p w14:paraId="7F94DDF9" w14:textId="77777777" w:rsidR="0026602B" w:rsidRDefault="0026602B">
      <w:pPr>
        <w:rPr>
          <w:rFonts w:ascii="Times New Roman" w:eastAsia="Times New Roman" w:hAnsi="Times New Roman" w:cs="Times New Roman"/>
          <w:sz w:val="24"/>
          <w:szCs w:val="24"/>
        </w:rPr>
      </w:pPr>
    </w:p>
    <w:p w14:paraId="0D149205" w14:textId="77777777" w:rsidR="0026602B" w:rsidRDefault="0026602B">
      <w:pPr>
        <w:rPr>
          <w:rFonts w:ascii="Times New Roman" w:eastAsia="Times New Roman" w:hAnsi="Times New Roman" w:cs="Times New Roman"/>
          <w:b/>
          <w:sz w:val="24"/>
          <w:szCs w:val="24"/>
        </w:rPr>
      </w:pPr>
    </w:p>
    <w:p w14:paraId="69328755" w14:textId="77777777" w:rsidR="0026602B" w:rsidRDefault="0026602B">
      <w:pPr>
        <w:rPr>
          <w:rFonts w:ascii="Times New Roman" w:eastAsia="Times New Roman" w:hAnsi="Times New Roman" w:cs="Times New Roman"/>
          <w:b/>
          <w:sz w:val="24"/>
          <w:szCs w:val="24"/>
        </w:rPr>
      </w:pPr>
    </w:p>
    <w:p w14:paraId="527EA696" w14:textId="77777777" w:rsidR="0026602B" w:rsidRDefault="0026602B">
      <w:pPr>
        <w:rPr>
          <w:rFonts w:ascii="Times New Roman" w:eastAsia="Times New Roman" w:hAnsi="Times New Roman" w:cs="Times New Roman"/>
          <w:b/>
          <w:sz w:val="24"/>
          <w:szCs w:val="24"/>
        </w:rPr>
      </w:pPr>
    </w:p>
    <w:p w14:paraId="5FC9B91C" w14:textId="77777777" w:rsidR="0026602B" w:rsidRDefault="0026602B">
      <w:pPr>
        <w:rPr>
          <w:rFonts w:ascii="Times New Roman" w:eastAsia="Times New Roman" w:hAnsi="Times New Roman" w:cs="Times New Roman"/>
          <w:b/>
          <w:sz w:val="24"/>
          <w:szCs w:val="24"/>
        </w:rPr>
      </w:pPr>
    </w:p>
    <w:p w14:paraId="58CF413C" w14:textId="77777777" w:rsidR="0026602B" w:rsidRDefault="0026602B">
      <w:pPr>
        <w:rPr>
          <w:rFonts w:ascii="Times New Roman" w:eastAsia="Times New Roman" w:hAnsi="Times New Roman" w:cs="Times New Roman"/>
          <w:b/>
          <w:sz w:val="24"/>
          <w:szCs w:val="24"/>
        </w:rPr>
      </w:pPr>
    </w:p>
    <w:p w14:paraId="22068160" w14:textId="77777777" w:rsidR="0026602B" w:rsidRDefault="0026602B">
      <w:pPr>
        <w:rPr>
          <w:rFonts w:ascii="Times New Roman" w:eastAsia="Times New Roman" w:hAnsi="Times New Roman" w:cs="Times New Roman"/>
          <w:b/>
          <w:sz w:val="24"/>
          <w:szCs w:val="24"/>
        </w:rPr>
      </w:pPr>
    </w:p>
    <w:p w14:paraId="6E9E0CE6" w14:textId="77777777" w:rsidR="0026602B" w:rsidRDefault="0026602B">
      <w:pPr>
        <w:rPr>
          <w:rFonts w:ascii="Times New Roman" w:eastAsia="Times New Roman" w:hAnsi="Times New Roman" w:cs="Times New Roman"/>
          <w:b/>
          <w:sz w:val="24"/>
          <w:szCs w:val="24"/>
        </w:rPr>
      </w:pPr>
    </w:p>
    <w:p w14:paraId="4061C944" w14:textId="77777777" w:rsidR="0026602B" w:rsidRDefault="0026602B">
      <w:pPr>
        <w:rPr>
          <w:rFonts w:ascii="Times New Roman" w:eastAsia="Times New Roman" w:hAnsi="Times New Roman" w:cs="Times New Roman"/>
          <w:b/>
          <w:sz w:val="24"/>
          <w:szCs w:val="24"/>
        </w:rPr>
      </w:pPr>
    </w:p>
    <w:p w14:paraId="02731D55" w14:textId="77777777" w:rsidR="0026602B" w:rsidRDefault="00BD706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Figure 2.2</w:t>
      </w:r>
    </w:p>
    <w:p w14:paraId="15390160"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114300" distB="114300" distL="114300" distR="114300" wp14:anchorId="444B16D1" wp14:editId="0FB7189C">
            <wp:extent cx="4872038" cy="2412929"/>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4872038" cy="2412929"/>
                    </a:xfrm>
                    <a:prstGeom prst="rect">
                      <a:avLst/>
                    </a:prstGeom>
                    <a:ln/>
                  </pic:spPr>
                </pic:pic>
              </a:graphicData>
            </a:graphic>
          </wp:inline>
        </w:drawing>
      </w:r>
      <w:r>
        <w:rPr>
          <w:rFonts w:ascii="Times New Roman" w:eastAsia="Times New Roman" w:hAnsi="Times New Roman" w:cs="Times New Roman"/>
          <w:sz w:val="24"/>
          <w:szCs w:val="24"/>
        </w:rPr>
        <w:t xml:space="preserve"> </w:t>
      </w:r>
    </w:p>
    <w:p w14:paraId="46F67BE5" w14:textId="77777777" w:rsidR="0026602B" w:rsidRDefault="00BD7066">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static.rms.com</w:t>
      </w:r>
    </w:p>
    <w:p w14:paraId="78FBDDA0" w14:textId="77777777" w:rsidR="0026602B" w:rsidRDefault="0026602B">
      <w:pPr>
        <w:ind w:firstLine="720"/>
        <w:rPr>
          <w:rFonts w:ascii="Times New Roman" w:eastAsia="Times New Roman" w:hAnsi="Times New Roman" w:cs="Times New Roman"/>
          <w:sz w:val="24"/>
          <w:szCs w:val="24"/>
        </w:rPr>
      </w:pPr>
    </w:p>
    <w:p w14:paraId="7172305E" w14:textId="77777777" w:rsidR="0026602B" w:rsidRDefault="00BD7066">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the first illustration, it depicts the impact of influenza on Global GDP, employment rate, and exports. The graph shows that after the pandemic in 2009, many countries faced a recession with the decreasing rate of GDP, employment rate, and global export</w:t>
      </w:r>
      <w:r>
        <w:rPr>
          <w:rFonts w:ascii="Times New Roman" w:eastAsia="Times New Roman" w:hAnsi="Times New Roman" w:cs="Times New Roman"/>
          <w:sz w:val="24"/>
          <w:szCs w:val="24"/>
        </w:rPr>
        <w:t xml:space="preserve"> which all have the highest decreasing rate in the middle of quarter 2 in 2010. The reduction in GDP, employment, and export rate were the result from analyzing the shock</w:t>
      </w:r>
    </w:p>
    <w:p w14:paraId="44B6800F" w14:textId="77777777" w:rsidR="0026602B" w:rsidRDefault="0026602B">
      <w:pPr>
        <w:rPr>
          <w:rFonts w:ascii="Times New Roman" w:eastAsia="Times New Roman" w:hAnsi="Times New Roman" w:cs="Times New Roman"/>
          <w:sz w:val="24"/>
          <w:szCs w:val="24"/>
        </w:rPr>
      </w:pPr>
    </w:p>
    <w:p w14:paraId="285B874F" w14:textId="77777777" w:rsidR="0026602B" w:rsidRDefault="00BD706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2.3</w:t>
      </w:r>
    </w:p>
    <w:p w14:paraId="5A629C97"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114300" distB="114300" distL="114300" distR="114300" wp14:anchorId="7E37D37D" wp14:editId="3EB952CE">
            <wp:extent cx="4702724" cy="2351362"/>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702724" cy="2351362"/>
                    </a:xfrm>
                    <a:prstGeom prst="rect">
                      <a:avLst/>
                    </a:prstGeom>
                    <a:ln/>
                  </pic:spPr>
                </pic:pic>
              </a:graphicData>
            </a:graphic>
          </wp:inline>
        </w:drawing>
      </w:r>
    </w:p>
    <w:p w14:paraId="141E4438" w14:textId="77777777" w:rsidR="0026602B" w:rsidRDefault="00BD7066">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static.rms.com</w:t>
      </w:r>
    </w:p>
    <w:p w14:paraId="682BD961"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753F518D" w14:textId="328AF1A6" w:rsidR="0026602B" w:rsidRDefault="00BD7066">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As we can see from the graph</w:t>
      </w:r>
      <w:r>
        <w:rPr>
          <w:rFonts w:ascii="Times New Roman" w:eastAsia="Times New Roman" w:hAnsi="Times New Roman" w:cs="Times New Roman"/>
          <w:sz w:val="24"/>
          <w:szCs w:val="24"/>
        </w:rPr>
        <w:t>, there</w:t>
      </w:r>
      <w:r>
        <w:rPr>
          <w:rFonts w:ascii="Times New Roman" w:eastAsia="Times New Roman" w:hAnsi="Times New Roman" w:cs="Times New Roman"/>
          <w:sz w:val="24"/>
          <w:szCs w:val="24"/>
        </w:rPr>
        <w:t xml:space="preserve"> were only 3 shocks that followed the trend in decreasing rate of GDP, employment rate, and exports: tourism shocks, health services shocks, and labor productivity shocks. However, population and labor supply shocks were shown the sign in the long-r</w:t>
      </w:r>
      <w:r>
        <w:rPr>
          <w:rFonts w:ascii="Times New Roman" w:eastAsia="Times New Roman" w:hAnsi="Times New Roman" w:cs="Times New Roman"/>
          <w:sz w:val="24"/>
          <w:szCs w:val="24"/>
        </w:rPr>
        <w:t xml:space="preserve">un. From all of the information we have, we can create the following conceptual framework. </w:t>
      </w:r>
    </w:p>
    <w:p w14:paraId="19287CF8" w14:textId="77777777" w:rsidR="0026602B" w:rsidRDefault="0026602B">
      <w:pPr>
        <w:rPr>
          <w:rFonts w:ascii="Times New Roman" w:eastAsia="Times New Roman" w:hAnsi="Times New Roman" w:cs="Times New Roman"/>
          <w:b/>
          <w:sz w:val="24"/>
          <w:szCs w:val="24"/>
        </w:rPr>
      </w:pPr>
    </w:p>
    <w:p w14:paraId="414EFB8D" w14:textId="77777777" w:rsidR="0026602B" w:rsidRDefault="00BD706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2.4</w:t>
      </w:r>
    </w:p>
    <w:p w14:paraId="0E1538AD"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6AA6DFE" wp14:editId="334A9C37">
            <wp:extent cx="5943600" cy="247650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5943600" cy="2476500"/>
                    </a:xfrm>
                    <a:prstGeom prst="rect">
                      <a:avLst/>
                    </a:prstGeom>
                    <a:ln/>
                  </pic:spPr>
                </pic:pic>
              </a:graphicData>
            </a:graphic>
          </wp:inline>
        </w:drawing>
      </w:r>
    </w:p>
    <w:p w14:paraId="5F2C0044" w14:textId="77777777" w:rsidR="0026602B" w:rsidRDefault="0026602B">
      <w:pPr>
        <w:ind w:firstLine="720"/>
        <w:rPr>
          <w:rFonts w:ascii="Times New Roman" w:eastAsia="Times New Roman" w:hAnsi="Times New Roman" w:cs="Times New Roman"/>
          <w:sz w:val="24"/>
          <w:szCs w:val="24"/>
        </w:rPr>
      </w:pPr>
    </w:p>
    <w:p w14:paraId="36130C1E" w14:textId="77777777" w:rsidR="0026602B" w:rsidRDefault="00BD7066">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Firstly, with the increase of medical services, it will lead to increase in demand for labor in medical service sectors leading to the decrease in un</w:t>
      </w:r>
      <w:r>
        <w:rPr>
          <w:rFonts w:ascii="Times New Roman" w:eastAsia="Times New Roman" w:hAnsi="Times New Roman" w:cs="Times New Roman"/>
          <w:sz w:val="24"/>
          <w:szCs w:val="24"/>
        </w:rPr>
        <w:t>employment rate which will yield a positive impact to the shock. Secondly, the loss of workdays occurs as the children can no longer go to school and parents need to take care of their children. Moreover, loss of workdays also occurs as a result of infecti</w:t>
      </w:r>
      <w:r>
        <w:rPr>
          <w:rFonts w:ascii="Times New Roman" w:eastAsia="Times New Roman" w:hAnsi="Times New Roman" w:cs="Times New Roman"/>
          <w:sz w:val="24"/>
          <w:szCs w:val="24"/>
        </w:rPr>
        <w:t>on of the virus. This will result in a lack of income which makes some household income per day may lie below the poverty line. As a consequence, GDP per capita will fall after the pandemic occurs. Thirdly, deaths will lead to permanent decrease of labor f</w:t>
      </w:r>
      <w:r>
        <w:rPr>
          <w:rFonts w:ascii="Times New Roman" w:eastAsia="Times New Roman" w:hAnsi="Times New Roman" w:cs="Times New Roman"/>
          <w:sz w:val="24"/>
          <w:szCs w:val="24"/>
        </w:rPr>
        <w:t>orce which causes the reduction in productivity. Lastly, the reduction in transportation and traveling industries lead to reduction of GDP per capita and causing the decrease in export goods which significantly affect the GDP per capita. We can conclude th</w:t>
      </w:r>
      <w:r>
        <w:rPr>
          <w:rFonts w:ascii="Times New Roman" w:eastAsia="Times New Roman" w:hAnsi="Times New Roman" w:cs="Times New Roman"/>
          <w:sz w:val="24"/>
          <w:szCs w:val="24"/>
        </w:rPr>
        <w:t xml:space="preserve">at the pandemic can cause poverty to occur as some individuals can no longer generate the income during the outbreaks. </w:t>
      </w:r>
    </w:p>
    <w:p w14:paraId="13C4A575"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7A0C22B6" w14:textId="77777777" w:rsidR="0026602B" w:rsidRDefault="00BD7066">
      <w:pPr>
        <w:pStyle w:val="Heading3"/>
        <w:rPr>
          <w:rFonts w:ascii="Times New Roman" w:eastAsia="Times New Roman" w:hAnsi="Times New Roman" w:cs="Times New Roman"/>
        </w:rPr>
      </w:pPr>
      <w:bookmarkStart w:id="16" w:name="_oroi47mnkz58" w:colFirst="0" w:colLast="0"/>
      <w:bookmarkEnd w:id="16"/>
      <w:r>
        <w:rPr>
          <w:rFonts w:ascii="Times New Roman" w:eastAsia="Times New Roman" w:hAnsi="Times New Roman" w:cs="Times New Roman"/>
        </w:rPr>
        <w:t>2.3.1 INCOME INEQUALITY</w:t>
      </w:r>
    </w:p>
    <w:p w14:paraId="3E9C9C93" w14:textId="77777777" w:rsidR="0026602B" w:rsidRDefault="0026602B">
      <w:pPr>
        <w:rPr>
          <w:rFonts w:ascii="Times New Roman" w:eastAsia="Times New Roman" w:hAnsi="Times New Roman" w:cs="Times New Roman"/>
          <w:sz w:val="24"/>
          <w:szCs w:val="24"/>
        </w:rPr>
      </w:pPr>
    </w:p>
    <w:p w14:paraId="192F8201" w14:textId="77777777" w:rsidR="0026602B" w:rsidRDefault="00BD7066">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several determinants that drive the inequality in Japan. In this paper, we will discuss only some f</w:t>
      </w:r>
      <w:r>
        <w:rPr>
          <w:rFonts w:ascii="Times New Roman" w:eastAsia="Times New Roman" w:hAnsi="Times New Roman" w:cs="Times New Roman"/>
          <w:sz w:val="24"/>
          <w:szCs w:val="24"/>
        </w:rPr>
        <w:t>actors that are driven behind. We would like to use the Gini coefficient to determine the inequality in the past pandemic. This coefficient presents the movement of income distribution within a country from a particular timeline, so that we may see changes</w:t>
      </w:r>
      <w:r>
        <w:rPr>
          <w:rFonts w:ascii="Times New Roman" w:eastAsia="Times New Roman" w:hAnsi="Times New Roman" w:cs="Times New Roman"/>
          <w:sz w:val="24"/>
          <w:szCs w:val="24"/>
        </w:rPr>
        <w:t xml:space="preserve"> whether increase or decrease of inequality. However, to measure growth of a country, we should not conclude a country’s economic performance from Gross Domestic Product, or GDP standard measure only, since we may have to include the equally distributed in</w:t>
      </w:r>
      <w:r>
        <w:rPr>
          <w:rFonts w:ascii="Times New Roman" w:eastAsia="Times New Roman" w:hAnsi="Times New Roman" w:cs="Times New Roman"/>
          <w:sz w:val="24"/>
          <w:szCs w:val="24"/>
        </w:rPr>
        <w:t>come and the poverty gap into the consideration as well.</w:t>
      </w:r>
    </w:p>
    <w:p w14:paraId="4E9B2898" w14:textId="77777777" w:rsidR="0026602B" w:rsidRDefault="0026602B">
      <w:pPr>
        <w:rPr>
          <w:rFonts w:ascii="Times New Roman" w:eastAsia="Times New Roman" w:hAnsi="Times New Roman" w:cs="Times New Roman"/>
          <w:sz w:val="24"/>
          <w:szCs w:val="24"/>
        </w:rPr>
      </w:pPr>
    </w:p>
    <w:p w14:paraId="31712CF5" w14:textId="77777777" w:rsidR="0026602B" w:rsidRDefault="0026602B">
      <w:pPr>
        <w:rPr>
          <w:rFonts w:ascii="Times New Roman" w:eastAsia="Times New Roman" w:hAnsi="Times New Roman" w:cs="Times New Roman"/>
          <w:b/>
          <w:sz w:val="24"/>
          <w:szCs w:val="24"/>
        </w:rPr>
      </w:pPr>
    </w:p>
    <w:p w14:paraId="5DD66F65" w14:textId="77777777" w:rsidR="0026602B" w:rsidRDefault="0026602B">
      <w:pPr>
        <w:rPr>
          <w:rFonts w:ascii="Times New Roman" w:eastAsia="Times New Roman" w:hAnsi="Times New Roman" w:cs="Times New Roman"/>
          <w:b/>
          <w:sz w:val="24"/>
          <w:szCs w:val="24"/>
        </w:rPr>
      </w:pPr>
    </w:p>
    <w:p w14:paraId="067C5EF8" w14:textId="77777777" w:rsidR="0026602B" w:rsidRDefault="00BD706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Figure 2.5</w:t>
      </w:r>
    </w:p>
    <w:p w14:paraId="6C540B6F"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057B5E2" wp14:editId="4FE97904">
            <wp:extent cx="5943600" cy="26416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2641600"/>
                    </a:xfrm>
                    <a:prstGeom prst="rect">
                      <a:avLst/>
                    </a:prstGeom>
                    <a:ln/>
                  </pic:spPr>
                </pic:pic>
              </a:graphicData>
            </a:graphic>
          </wp:inline>
        </w:drawing>
      </w:r>
    </w:p>
    <w:p w14:paraId="6F479C21" w14:textId="77777777" w:rsidR="0026602B" w:rsidRDefault="00BD7066">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Source: MHLW</w:t>
      </w:r>
    </w:p>
    <w:p w14:paraId="293D931A" w14:textId="77777777" w:rsidR="0026602B" w:rsidRDefault="0026602B">
      <w:pPr>
        <w:ind w:firstLine="720"/>
        <w:rPr>
          <w:rFonts w:ascii="Times New Roman" w:eastAsia="Times New Roman" w:hAnsi="Times New Roman" w:cs="Times New Roman"/>
          <w:sz w:val="24"/>
          <w:szCs w:val="24"/>
        </w:rPr>
      </w:pPr>
    </w:p>
    <w:p w14:paraId="3A4122B0" w14:textId="77777777" w:rsidR="0026602B" w:rsidRDefault="00BD7066">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Figure 2.5 shows changes in the household income disparity from 1962 to 2005. There is a significant drop from 1962 to 1970, which is a period after the Asian Flu Pandemic, the Japanese government started a vaccinate school children program and resulted in</w:t>
      </w:r>
      <w:r>
        <w:rPr>
          <w:rFonts w:ascii="Times New Roman" w:eastAsia="Times New Roman" w:hAnsi="Times New Roman" w:cs="Times New Roman"/>
          <w:sz w:val="24"/>
          <w:szCs w:val="24"/>
        </w:rPr>
        <w:t xml:space="preserve"> reducing transmission of the influenza. From the figure, we can see that the inequality in Japan began to decrease, then gradually reducing in 1967, and finally to 1972. However, this downward trend of income distribution mainly contributed to the aging o</w:t>
      </w:r>
      <w:r>
        <w:rPr>
          <w:rFonts w:ascii="Times New Roman" w:eastAsia="Times New Roman" w:hAnsi="Times New Roman" w:cs="Times New Roman"/>
          <w:sz w:val="24"/>
          <w:szCs w:val="24"/>
        </w:rPr>
        <w:t xml:space="preserve">f the population of Japan, since elderly people tend to have the biggest income disparity, and we found that Japan inequality was not affected by the pandemic. </w:t>
      </w:r>
    </w:p>
    <w:p w14:paraId="6FDC9665" w14:textId="77777777" w:rsidR="0026602B" w:rsidRDefault="0026602B">
      <w:pPr>
        <w:rPr>
          <w:rFonts w:ascii="Times New Roman" w:eastAsia="Times New Roman" w:hAnsi="Times New Roman" w:cs="Times New Roman"/>
          <w:sz w:val="24"/>
          <w:szCs w:val="24"/>
        </w:rPr>
      </w:pPr>
    </w:p>
    <w:p w14:paraId="7C82A66F" w14:textId="77777777" w:rsidR="0026602B" w:rsidRDefault="0026602B">
      <w:pPr>
        <w:pStyle w:val="Heading4"/>
        <w:rPr>
          <w:rFonts w:ascii="Times New Roman" w:eastAsia="Times New Roman" w:hAnsi="Times New Roman" w:cs="Times New Roman"/>
        </w:rPr>
      </w:pPr>
      <w:bookmarkStart w:id="17" w:name="_b4audnuj7sox" w:colFirst="0" w:colLast="0"/>
      <w:bookmarkEnd w:id="17"/>
    </w:p>
    <w:p w14:paraId="3B37F95E" w14:textId="77777777" w:rsidR="0026602B" w:rsidRDefault="0026602B">
      <w:pPr>
        <w:pStyle w:val="Heading4"/>
        <w:rPr>
          <w:rFonts w:ascii="Times New Roman" w:eastAsia="Times New Roman" w:hAnsi="Times New Roman" w:cs="Times New Roman"/>
        </w:rPr>
      </w:pPr>
      <w:bookmarkStart w:id="18" w:name="_rddi8xjha0my" w:colFirst="0" w:colLast="0"/>
      <w:bookmarkEnd w:id="18"/>
    </w:p>
    <w:p w14:paraId="6D666D87" w14:textId="77777777" w:rsidR="0026602B" w:rsidRDefault="0026602B">
      <w:pPr>
        <w:pStyle w:val="Heading4"/>
        <w:rPr>
          <w:rFonts w:ascii="Times New Roman" w:eastAsia="Times New Roman" w:hAnsi="Times New Roman" w:cs="Times New Roman"/>
        </w:rPr>
      </w:pPr>
      <w:bookmarkStart w:id="19" w:name="_y2y6tb78tl73" w:colFirst="0" w:colLast="0"/>
      <w:bookmarkEnd w:id="19"/>
    </w:p>
    <w:p w14:paraId="0D84C0D8" w14:textId="77777777" w:rsidR="0026602B" w:rsidRDefault="0026602B">
      <w:pPr>
        <w:pStyle w:val="Heading4"/>
        <w:rPr>
          <w:rFonts w:ascii="Times New Roman" w:eastAsia="Times New Roman" w:hAnsi="Times New Roman" w:cs="Times New Roman"/>
        </w:rPr>
      </w:pPr>
      <w:bookmarkStart w:id="20" w:name="_ob81hjvkwkg" w:colFirst="0" w:colLast="0"/>
      <w:bookmarkEnd w:id="20"/>
    </w:p>
    <w:p w14:paraId="38E6C80E" w14:textId="77777777" w:rsidR="0026602B" w:rsidRDefault="0026602B">
      <w:pPr>
        <w:pStyle w:val="Heading4"/>
        <w:rPr>
          <w:rFonts w:ascii="Times New Roman" w:eastAsia="Times New Roman" w:hAnsi="Times New Roman" w:cs="Times New Roman"/>
        </w:rPr>
      </w:pPr>
      <w:bookmarkStart w:id="21" w:name="_jfwq85th4u4" w:colFirst="0" w:colLast="0"/>
      <w:bookmarkEnd w:id="21"/>
    </w:p>
    <w:p w14:paraId="089593A9" w14:textId="77777777" w:rsidR="0026602B" w:rsidRDefault="0026602B">
      <w:pPr>
        <w:pStyle w:val="Heading4"/>
        <w:rPr>
          <w:rFonts w:ascii="Times New Roman" w:eastAsia="Times New Roman" w:hAnsi="Times New Roman" w:cs="Times New Roman"/>
        </w:rPr>
      </w:pPr>
      <w:bookmarkStart w:id="22" w:name="_kgltprepkzjr" w:colFirst="0" w:colLast="0"/>
      <w:bookmarkEnd w:id="22"/>
    </w:p>
    <w:p w14:paraId="6D4E7450" w14:textId="77777777" w:rsidR="0026602B" w:rsidRDefault="0026602B">
      <w:pPr>
        <w:pStyle w:val="Heading4"/>
        <w:rPr>
          <w:rFonts w:ascii="Times New Roman" w:eastAsia="Times New Roman" w:hAnsi="Times New Roman" w:cs="Times New Roman"/>
        </w:rPr>
      </w:pPr>
      <w:bookmarkStart w:id="23" w:name="_gn4giigdk7fj" w:colFirst="0" w:colLast="0"/>
      <w:bookmarkEnd w:id="23"/>
    </w:p>
    <w:p w14:paraId="75D10A8F" w14:textId="77777777" w:rsidR="0026602B" w:rsidRDefault="0026602B">
      <w:pPr>
        <w:pStyle w:val="Heading4"/>
        <w:rPr>
          <w:rFonts w:ascii="Times New Roman" w:eastAsia="Times New Roman" w:hAnsi="Times New Roman" w:cs="Times New Roman"/>
        </w:rPr>
      </w:pPr>
      <w:bookmarkStart w:id="24" w:name="_jwc0fi9xfaz0" w:colFirst="0" w:colLast="0"/>
      <w:bookmarkEnd w:id="24"/>
    </w:p>
    <w:p w14:paraId="6F8F068F" w14:textId="77777777" w:rsidR="0026602B" w:rsidRDefault="0026602B">
      <w:pPr>
        <w:rPr>
          <w:rFonts w:ascii="Times New Roman" w:eastAsia="Times New Roman" w:hAnsi="Times New Roman" w:cs="Times New Roman"/>
          <w:sz w:val="24"/>
          <w:szCs w:val="24"/>
        </w:rPr>
      </w:pPr>
    </w:p>
    <w:p w14:paraId="5CFB8A78" w14:textId="77777777" w:rsidR="0026602B" w:rsidRDefault="0026602B">
      <w:pPr>
        <w:rPr>
          <w:rFonts w:ascii="Times New Roman" w:eastAsia="Times New Roman" w:hAnsi="Times New Roman" w:cs="Times New Roman"/>
          <w:sz w:val="24"/>
          <w:szCs w:val="24"/>
        </w:rPr>
      </w:pPr>
    </w:p>
    <w:p w14:paraId="38FBF470" w14:textId="77777777" w:rsidR="0026602B" w:rsidRDefault="0026602B">
      <w:pPr>
        <w:rPr>
          <w:rFonts w:ascii="Times New Roman" w:eastAsia="Times New Roman" w:hAnsi="Times New Roman" w:cs="Times New Roman"/>
          <w:sz w:val="24"/>
          <w:szCs w:val="24"/>
        </w:rPr>
      </w:pPr>
    </w:p>
    <w:p w14:paraId="34DD342C" w14:textId="77777777" w:rsidR="0026602B" w:rsidRDefault="0026602B">
      <w:pPr>
        <w:pStyle w:val="Heading4"/>
        <w:rPr>
          <w:rFonts w:ascii="Times New Roman" w:eastAsia="Times New Roman" w:hAnsi="Times New Roman" w:cs="Times New Roman"/>
        </w:rPr>
      </w:pPr>
      <w:bookmarkStart w:id="25" w:name="_3trkegkoe9oy" w:colFirst="0" w:colLast="0"/>
      <w:bookmarkEnd w:id="25"/>
    </w:p>
    <w:p w14:paraId="25273A67" w14:textId="77777777" w:rsidR="0026602B" w:rsidRDefault="0026602B">
      <w:pPr>
        <w:pStyle w:val="Heading4"/>
        <w:rPr>
          <w:rFonts w:ascii="Times New Roman" w:eastAsia="Times New Roman" w:hAnsi="Times New Roman" w:cs="Times New Roman"/>
        </w:rPr>
      </w:pPr>
      <w:bookmarkStart w:id="26" w:name="_980tncmii0k" w:colFirst="0" w:colLast="0"/>
      <w:bookmarkEnd w:id="26"/>
    </w:p>
    <w:p w14:paraId="6CF840A8" w14:textId="77777777" w:rsidR="0026602B" w:rsidRDefault="00BD7066">
      <w:pPr>
        <w:pStyle w:val="Heading4"/>
        <w:rPr>
          <w:rFonts w:ascii="Times New Roman" w:eastAsia="Times New Roman" w:hAnsi="Times New Roman" w:cs="Times New Roman"/>
        </w:rPr>
      </w:pPr>
      <w:bookmarkStart w:id="27" w:name="_2y4u3w2xi5xo" w:colFirst="0" w:colLast="0"/>
      <w:bookmarkEnd w:id="27"/>
      <w:r>
        <w:rPr>
          <w:rFonts w:ascii="Times New Roman" w:eastAsia="Times New Roman" w:hAnsi="Times New Roman" w:cs="Times New Roman"/>
        </w:rPr>
        <w:t xml:space="preserve">2.3.1.1 Comparing Gini Index During the Novel Influenza Outbreak </w:t>
      </w:r>
      <w:proofErr w:type="gramStart"/>
      <w:r>
        <w:rPr>
          <w:rFonts w:ascii="Times New Roman" w:eastAsia="Times New Roman" w:hAnsi="Times New Roman" w:cs="Times New Roman"/>
        </w:rPr>
        <w:t>With</w:t>
      </w:r>
      <w:proofErr w:type="gramEnd"/>
      <w:r>
        <w:rPr>
          <w:rFonts w:ascii="Times New Roman" w:eastAsia="Times New Roman" w:hAnsi="Times New Roman" w:cs="Times New Roman"/>
        </w:rPr>
        <w:t xml:space="preserve"> the World E</w:t>
      </w:r>
      <w:r>
        <w:rPr>
          <w:rFonts w:ascii="Times New Roman" w:eastAsia="Times New Roman" w:hAnsi="Times New Roman" w:cs="Times New Roman"/>
        </w:rPr>
        <w:t>conomic Effect Of Influenza</w:t>
      </w:r>
    </w:p>
    <w:p w14:paraId="0AD55290" w14:textId="77777777" w:rsidR="0026602B" w:rsidRDefault="0026602B">
      <w:pPr>
        <w:rPr>
          <w:rFonts w:ascii="Times New Roman" w:eastAsia="Times New Roman" w:hAnsi="Times New Roman" w:cs="Times New Roman"/>
          <w:b/>
          <w:sz w:val="24"/>
          <w:szCs w:val="24"/>
        </w:rPr>
      </w:pPr>
    </w:p>
    <w:p w14:paraId="34CD1696" w14:textId="77777777" w:rsidR="0026602B" w:rsidRDefault="00BD706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2.6</w:t>
      </w:r>
    </w:p>
    <w:p w14:paraId="3AE83BC7"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noProof/>
          <w:sz w:val="24"/>
          <w:szCs w:val="24"/>
        </w:rPr>
        <w:drawing>
          <wp:inline distT="114300" distB="114300" distL="114300" distR="114300" wp14:anchorId="4AD46718" wp14:editId="5183D8FD">
            <wp:extent cx="5767388" cy="2813588"/>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l="1762" t="12174" r="2884" b="5008"/>
                    <a:stretch>
                      <a:fillRect/>
                    </a:stretch>
                  </pic:blipFill>
                  <pic:spPr>
                    <a:xfrm>
                      <a:off x="0" y="0"/>
                      <a:ext cx="5767388" cy="2813588"/>
                    </a:xfrm>
                    <a:prstGeom prst="rect">
                      <a:avLst/>
                    </a:prstGeom>
                    <a:ln/>
                  </pic:spPr>
                </pic:pic>
              </a:graphicData>
            </a:graphic>
          </wp:inline>
        </w:drawing>
      </w:r>
    </w:p>
    <w:p w14:paraId="7A4A1F79" w14:textId="77777777" w:rsidR="0026602B" w:rsidRDefault="00BD7066">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Source: World Bank</w:t>
      </w:r>
    </w:p>
    <w:p w14:paraId="08A67187" w14:textId="77777777" w:rsidR="0026602B" w:rsidRDefault="0026602B">
      <w:pPr>
        <w:ind w:firstLine="720"/>
        <w:rPr>
          <w:rFonts w:ascii="Times New Roman" w:eastAsia="Times New Roman" w:hAnsi="Times New Roman" w:cs="Times New Roman"/>
          <w:sz w:val="24"/>
          <w:szCs w:val="24"/>
        </w:rPr>
      </w:pPr>
    </w:p>
    <w:p w14:paraId="745DF23A" w14:textId="209E4830" w:rsidR="0026602B" w:rsidRDefault="00BD7066">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illustration, we</w:t>
      </w:r>
      <w:r>
        <w:rPr>
          <w:rFonts w:ascii="Times New Roman" w:eastAsia="Times New Roman" w:hAnsi="Times New Roman" w:cs="Times New Roman"/>
          <w:sz w:val="24"/>
          <w:szCs w:val="24"/>
        </w:rPr>
        <w:t xml:space="preserve"> did not find any significant correlation between influenza pandemic and GINI coefficient. The illustration stated that since the beginning of the outbreak of t</w:t>
      </w:r>
      <w:r>
        <w:rPr>
          <w:rFonts w:ascii="Times New Roman" w:eastAsia="Times New Roman" w:hAnsi="Times New Roman" w:cs="Times New Roman"/>
          <w:sz w:val="24"/>
          <w:szCs w:val="24"/>
        </w:rPr>
        <w:t>he novel influenza pandemic until the end, the GINI coefficient of Japan did not increase. In other words, the GINI coefficient, which measures the inequality of income distribution, cannot be used to determine the level of impact of pandemic on inequality</w:t>
      </w:r>
      <w:r>
        <w:rPr>
          <w:rFonts w:ascii="Times New Roman" w:eastAsia="Times New Roman" w:hAnsi="Times New Roman" w:cs="Times New Roman"/>
          <w:sz w:val="24"/>
          <w:szCs w:val="24"/>
        </w:rPr>
        <w:t>. However, we will use another measurement in order to focus on the inequality between individuals in Japan: by using the vaccination rate that varies amongst the receiver group through the healthcare system. For instance, we will illustrate the vaccinatio</w:t>
      </w:r>
      <w:r>
        <w:rPr>
          <w:rFonts w:ascii="Times New Roman" w:eastAsia="Times New Roman" w:hAnsi="Times New Roman" w:cs="Times New Roman"/>
          <w:sz w:val="24"/>
          <w:szCs w:val="24"/>
        </w:rPr>
        <w:t xml:space="preserve">n rate amongst different levels of educational attainment of individuals.  </w:t>
      </w:r>
    </w:p>
    <w:p w14:paraId="53227F06" w14:textId="77777777" w:rsidR="0026602B" w:rsidRDefault="0026602B">
      <w:pPr>
        <w:rPr>
          <w:rFonts w:ascii="Times New Roman" w:eastAsia="Times New Roman" w:hAnsi="Times New Roman" w:cs="Times New Roman"/>
          <w:sz w:val="24"/>
          <w:szCs w:val="24"/>
        </w:rPr>
      </w:pPr>
    </w:p>
    <w:p w14:paraId="6D6FEF01" w14:textId="77777777" w:rsidR="0026602B" w:rsidRDefault="0026602B">
      <w:pPr>
        <w:rPr>
          <w:rFonts w:ascii="Times New Roman" w:eastAsia="Times New Roman" w:hAnsi="Times New Roman" w:cs="Times New Roman"/>
          <w:sz w:val="24"/>
          <w:szCs w:val="24"/>
        </w:rPr>
      </w:pPr>
    </w:p>
    <w:p w14:paraId="7A30F3CB" w14:textId="77777777" w:rsidR="0026602B" w:rsidRDefault="00BD7066">
      <w:pPr>
        <w:pStyle w:val="Heading3"/>
        <w:rPr>
          <w:rFonts w:ascii="Times New Roman" w:eastAsia="Times New Roman" w:hAnsi="Times New Roman" w:cs="Times New Roman"/>
        </w:rPr>
      </w:pPr>
      <w:bookmarkStart w:id="28" w:name="_2c0ai1myrl5n" w:colFirst="0" w:colLast="0"/>
      <w:bookmarkEnd w:id="28"/>
      <w:r>
        <w:rPr>
          <w:rFonts w:ascii="Times New Roman" w:eastAsia="Times New Roman" w:hAnsi="Times New Roman" w:cs="Times New Roman"/>
        </w:rPr>
        <w:t>2.3.2 LEVEL OF EDUCATION</w:t>
      </w:r>
    </w:p>
    <w:p w14:paraId="4305AB75" w14:textId="77777777" w:rsidR="0026602B" w:rsidRDefault="0026602B">
      <w:pPr>
        <w:rPr>
          <w:rFonts w:ascii="Times New Roman" w:eastAsia="Times New Roman" w:hAnsi="Times New Roman" w:cs="Times New Roman"/>
          <w:sz w:val="24"/>
          <w:szCs w:val="24"/>
        </w:rPr>
      </w:pPr>
    </w:p>
    <w:p w14:paraId="4B8F72F5"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To identify the effect of the influenza pandemic, level of education should be included into the consideration. Plus, education may help individuals to</w:t>
      </w:r>
      <w:r>
        <w:rPr>
          <w:rFonts w:ascii="Times New Roman" w:eastAsia="Times New Roman" w:hAnsi="Times New Roman" w:cs="Times New Roman"/>
          <w:sz w:val="24"/>
          <w:szCs w:val="24"/>
        </w:rPr>
        <w:t xml:space="preserve"> develop skills, improve their social status and gain access to networks that could lead to enhanced social outcomes, independently from the effect of education on income. Chinzorig et al, (2019) found the reasons </w:t>
      </w:r>
      <w:r>
        <w:rPr>
          <w:rFonts w:ascii="Times New Roman" w:eastAsia="Times New Roman" w:hAnsi="Times New Roman" w:cs="Times New Roman"/>
          <w:sz w:val="24"/>
          <w:szCs w:val="24"/>
        </w:rPr>
        <w:lastRenderedPageBreak/>
        <w:t>for receiving vaccination between the diff</w:t>
      </w:r>
      <w:r>
        <w:rPr>
          <w:rFonts w:ascii="Times New Roman" w:eastAsia="Times New Roman" w:hAnsi="Times New Roman" w:cs="Times New Roman"/>
          <w:sz w:val="24"/>
          <w:szCs w:val="24"/>
        </w:rPr>
        <w:t>erent age groups. For the population aged 20 to 64 years old with a higher degree of education and being “Managed by school or company” is associated with higher influenza vaccination rate as people who have attained higher levels of education are generall</w:t>
      </w:r>
      <w:r>
        <w:rPr>
          <w:rFonts w:ascii="Times New Roman" w:eastAsia="Times New Roman" w:hAnsi="Times New Roman" w:cs="Times New Roman"/>
          <w:sz w:val="24"/>
          <w:szCs w:val="24"/>
        </w:rPr>
        <w:t xml:space="preserve">y more likely to have more access to information than those with lower levels of educational attainment. However, for people aged more than 65 years old, there is no relationship discovered between level of education and vaccine coverage. In addition, the </w:t>
      </w:r>
      <w:r>
        <w:rPr>
          <w:rFonts w:ascii="Times New Roman" w:eastAsia="Times New Roman" w:hAnsi="Times New Roman" w:cs="Times New Roman"/>
          <w:sz w:val="24"/>
          <w:szCs w:val="24"/>
        </w:rPr>
        <w:t>level of education will result in better income and better workplace which will affect the healthcare policy inside the company that individuals work. In other words, with a higher level of education, you will receive a high chance of getting free vaccinat</w:t>
      </w:r>
      <w:r>
        <w:rPr>
          <w:rFonts w:ascii="Times New Roman" w:eastAsia="Times New Roman" w:hAnsi="Times New Roman" w:cs="Times New Roman"/>
          <w:sz w:val="24"/>
          <w:szCs w:val="24"/>
        </w:rPr>
        <w:t xml:space="preserve">ion. </w:t>
      </w:r>
    </w:p>
    <w:p w14:paraId="5939F778" w14:textId="77777777" w:rsidR="0026602B" w:rsidRDefault="0026602B">
      <w:pPr>
        <w:rPr>
          <w:rFonts w:ascii="Times New Roman" w:eastAsia="Times New Roman" w:hAnsi="Times New Roman" w:cs="Times New Roman"/>
          <w:sz w:val="24"/>
          <w:szCs w:val="24"/>
        </w:rPr>
      </w:pPr>
    </w:p>
    <w:p w14:paraId="1FD7A7F6" w14:textId="77777777" w:rsidR="0026602B" w:rsidRDefault="00BD7066">
      <w:pPr>
        <w:pStyle w:val="Heading3"/>
        <w:rPr>
          <w:rFonts w:ascii="Times New Roman" w:eastAsia="Times New Roman" w:hAnsi="Times New Roman" w:cs="Times New Roman"/>
        </w:rPr>
      </w:pPr>
      <w:bookmarkStart w:id="29" w:name="_2ng7kiiok900" w:colFirst="0" w:colLast="0"/>
      <w:bookmarkEnd w:id="29"/>
      <w:r>
        <w:rPr>
          <w:rFonts w:ascii="Times New Roman" w:eastAsia="Times New Roman" w:hAnsi="Times New Roman" w:cs="Times New Roman"/>
        </w:rPr>
        <w:t>2.3.3 AGE GROUP</w:t>
      </w:r>
    </w:p>
    <w:p w14:paraId="2F535B64" w14:textId="77777777" w:rsidR="0026602B" w:rsidRDefault="0026602B">
      <w:pPr>
        <w:ind w:firstLine="720"/>
        <w:rPr>
          <w:rFonts w:ascii="Times New Roman" w:eastAsia="Times New Roman" w:hAnsi="Times New Roman" w:cs="Times New Roman"/>
          <w:sz w:val="24"/>
          <w:szCs w:val="24"/>
        </w:rPr>
      </w:pPr>
    </w:p>
    <w:p w14:paraId="2BE5C8B2" w14:textId="77777777" w:rsidR="0026602B" w:rsidRDefault="00BD7066">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More than 20 percent of Japan’s society consists of an aging population ranging over 65 years old or older, which respectively comes from the increase in the proportion of the elderly in the total population and the slow growth of the population that deriv</w:t>
      </w:r>
      <w:r>
        <w:rPr>
          <w:rFonts w:ascii="Times New Roman" w:eastAsia="Times New Roman" w:hAnsi="Times New Roman" w:cs="Times New Roman"/>
          <w:sz w:val="24"/>
          <w:szCs w:val="24"/>
        </w:rPr>
        <w:t>ed from the overall declining fertility rate of Japan. These aging populations may further result in soaring health care costs for the Japanese government. There are many recent studies that discover social inequalities during the distribution of influenza</w:t>
      </w:r>
      <w:r>
        <w:rPr>
          <w:rFonts w:ascii="Times New Roman" w:eastAsia="Times New Roman" w:hAnsi="Times New Roman" w:cs="Times New Roman"/>
          <w:sz w:val="24"/>
          <w:szCs w:val="24"/>
        </w:rPr>
        <w:t xml:space="preserve"> vaccination in Japan. Shanks and Brundage (2012) state that during pandemics, particularly young children, the older population and in general people who are already ill are vulnerable. Wang et al. (2015) also agree that “adult men tended to have higher r</w:t>
      </w:r>
      <w:r>
        <w:rPr>
          <w:rFonts w:ascii="Times New Roman" w:eastAsia="Times New Roman" w:hAnsi="Times New Roman" w:cs="Times New Roman"/>
          <w:sz w:val="24"/>
          <w:szCs w:val="24"/>
        </w:rPr>
        <w:t>isks of excess hospitalization associated with seasonal and pandemic influenza than adult women, except that women of reproductive age and older age had higher risks of excess hospitalization associated with pandemic influenza than men.” However, all Japan</w:t>
      </w:r>
      <w:r>
        <w:rPr>
          <w:rFonts w:ascii="Times New Roman" w:eastAsia="Times New Roman" w:hAnsi="Times New Roman" w:cs="Times New Roman"/>
          <w:sz w:val="24"/>
          <w:szCs w:val="24"/>
        </w:rPr>
        <w:t>ese citizens aged more than 65 years old are covered by the Japanese Immunization Act that provides local governments to partially subsidize influenza vaccination coverage.</w:t>
      </w:r>
    </w:p>
    <w:p w14:paraId="29512570" w14:textId="77777777" w:rsidR="0026602B" w:rsidRDefault="0026602B">
      <w:pPr>
        <w:rPr>
          <w:rFonts w:ascii="Times New Roman" w:eastAsia="Times New Roman" w:hAnsi="Times New Roman" w:cs="Times New Roman"/>
          <w:sz w:val="24"/>
          <w:szCs w:val="24"/>
        </w:rPr>
      </w:pPr>
    </w:p>
    <w:p w14:paraId="29160C2F" w14:textId="77777777" w:rsidR="0026602B" w:rsidRDefault="0026602B">
      <w:pPr>
        <w:rPr>
          <w:rFonts w:ascii="Times New Roman" w:eastAsia="Times New Roman" w:hAnsi="Times New Roman" w:cs="Times New Roman"/>
          <w:sz w:val="24"/>
          <w:szCs w:val="24"/>
        </w:rPr>
      </w:pPr>
    </w:p>
    <w:p w14:paraId="4DDE4063" w14:textId="77777777" w:rsidR="0026602B" w:rsidRDefault="00BD7066">
      <w:pPr>
        <w:pStyle w:val="Heading3"/>
        <w:rPr>
          <w:rFonts w:ascii="Times New Roman" w:eastAsia="Times New Roman" w:hAnsi="Times New Roman" w:cs="Times New Roman"/>
        </w:rPr>
      </w:pPr>
      <w:bookmarkStart w:id="30" w:name="_3jida2m1skjz" w:colFirst="0" w:colLast="0"/>
      <w:bookmarkEnd w:id="30"/>
      <w:r>
        <w:rPr>
          <w:rFonts w:ascii="Times New Roman" w:eastAsia="Times New Roman" w:hAnsi="Times New Roman" w:cs="Times New Roman"/>
        </w:rPr>
        <w:t>2.3.4 JAPANESE SOCIAL STRUCTURE</w:t>
      </w:r>
    </w:p>
    <w:p w14:paraId="62590395" w14:textId="77777777" w:rsidR="0026602B" w:rsidRDefault="0026602B">
      <w:pPr>
        <w:rPr>
          <w:rFonts w:ascii="Times New Roman" w:eastAsia="Times New Roman" w:hAnsi="Times New Roman" w:cs="Times New Roman"/>
          <w:sz w:val="24"/>
          <w:szCs w:val="24"/>
        </w:rPr>
      </w:pPr>
    </w:p>
    <w:p w14:paraId="0BEB615F" w14:textId="77777777" w:rsidR="0026602B" w:rsidRDefault="00BD7066">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Japan is a unique society that derived from isol</w:t>
      </w:r>
      <w:r>
        <w:rPr>
          <w:rFonts w:ascii="Times New Roman" w:eastAsia="Times New Roman" w:hAnsi="Times New Roman" w:cs="Times New Roman"/>
          <w:sz w:val="24"/>
          <w:szCs w:val="24"/>
        </w:rPr>
        <w:t>ation and separation from the international for centuries. Japan is known for the world’s leading unique cultures, such as films, arts, Manga, fashions and animations. This paper provides brief aspects of Japan by using Hofstede Insights analysis throughou</w:t>
      </w:r>
      <w:r>
        <w:rPr>
          <w:rFonts w:ascii="Times New Roman" w:eastAsia="Times New Roman" w:hAnsi="Times New Roman" w:cs="Times New Roman"/>
          <w:sz w:val="24"/>
          <w:szCs w:val="24"/>
        </w:rPr>
        <w:t>t the six different factors, including power distance, individualism, masculinity, uncertainty avoidance, long term orientation, and indulgence. The result shows that Japanese are highly conscious about hierarchical positions in the society, and are more p</w:t>
      </w:r>
      <w:r>
        <w:rPr>
          <w:rFonts w:ascii="Times New Roman" w:eastAsia="Times New Roman" w:hAnsi="Times New Roman" w:cs="Times New Roman"/>
          <w:sz w:val="24"/>
          <w:szCs w:val="24"/>
        </w:rPr>
        <w:t>rivate and reserved than most other Asian nations. Then, we found that Japan has Feminine society, meaning that they are caring for others and quality of life; the society is driven by competitions, achievements, goals, and successes. Japan is one of the m</w:t>
      </w:r>
      <w:r>
        <w:rPr>
          <w:rFonts w:ascii="Times New Roman" w:eastAsia="Times New Roman" w:hAnsi="Times New Roman" w:cs="Times New Roman"/>
          <w:sz w:val="24"/>
          <w:szCs w:val="24"/>
        </w:rPr>
        <w:t xml:space="preserve">ost uncertainty avoidance countries, since they are constantly threatened by natural disasters, and is always adapting to modern trends to prepare for the future. Japan has been experiencing a consistently low birth rate, and is also </w:t>
      </w:r>
      <w:r>
        <w:rPr>
          <w:rFonts w:ascii="Times New Roman" w:eastAsia="Times New Roman" w:hAnsi="Times New Roman" w:cs="Times New Roman"/>
          <w:sz w:val="24"/>
          <w:szCs w:val="24"/>
        </w:rPr>
        <w:lastRenderedPageBreak/>
        <w:t>the fastest aging popu</w:t>
      </w:r>
      <w:r>
        <w:rPr>
          <w:rFonts w:ascii="Times New Roman" w:eastAsia="Times New Roman" w:hAnsi="Times New Roman" w:cs="Times New Roman"/>
          <w:sz w:val="24"/>
          <w:szCs w:val="24"/>
        </w:rPr>
        <w:t xml:space="preserve">lation in the world. The rate of immigration into the country per national population has been stable. </w:t>
      </w:r>
    </w:p>
    <w:p w14:paraId="60031EC0" w14:textId="77777777" w:rsidR="0026602B" w:rsidRDefault="0026602B">
      <w:pPr>
        <w:rPr>
          <w:rFonts w:ascii="Times New Roman" w:eastAsia="Times New Roman" w:hAnsi="Times New Roman" w:cs="Times New Roman"/>
          <w:sz w:val="24"/>
          <w:szCs w:val="24"/>
        </w:rPr>
      </w:pPr>
    </w:p>
    <w:p w14:paraId="72BF9027"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Hara (2011) defines inequality in Japan into two sections, changes in inequality of possession and changes in inequality of opportunity. Inequality of</w:t>
      </w:r>
      <w:r>
        <w:rPr>
          <w:rFonts w:ascii="Times New Roman" w:eastAsia="Times New Roman" w:hAnsi="Times New Roman" w:cs="Times New Roman"/>
          <w:sz w:val="24"/>
          <w:szCs w:val="24"/>
        </w:rPr>
        <w:t xml:space="preserve"> possession refers to disparity in distribution of the tangible and intangible products, for example income, assets, information and social privilege. Based on the Gini coefficient, which is an index of the household income inequality, a value of zero show</w:t>
      </w:r>
      <w:r>
        <w:rPr>
          <w:rFonts w:ascii="Times New Roman" w:eastAsia="Times New Roman" w:hAnsi="Times New Roman" w:cs="Times New Roman"/>
          <w:sz w:val="24"/>
          <w:szCs w:val="24"/>
        </w:rPr>
        <w:t xml:space="preserve">s perfect equality and a value of one </w:t>
      </w:r>
      <w:proofErr w:type="gramStart"/>
      <w:r>
        <w:rPr>
          <w:rFonts w:ascii="Times New Roman" w:eastAsia="Times New Roman" w:hAnsi="Times New Roman" w:cs="Times New Roman"/>
          <w:sz w:val="24"/>
          <w:szCs w:val="24"/>
        </w:rPr>
        <w:t>shows</w:t>
      </w:r>
      <w:proofErr w:type="gramEnd"/>
      <w:r>
        <w:rPr>
          <w:rFonts w:ascii="Times New Roman" w:eastAsia="Times New Roman" w:hAnsi="Times New Roman" w:cs="Times New Roman"/>
          <w:sz w:val="24"/>
          <w:szCs w:val="24"/>
        </w:rPr>
        <w:t xml:space="preserve"> perfect monopoly. Inequality of opportunity refers to inequality, which opportunity that is leading to the possession of goods are available, for example personal ability, personal desire and effort are factors t</w:t>
      </w:r>
      <w:r>
        <w:rPr>
          <w:rFonts w:ascii="Times New Roman" w:eastAsia="Times New Roman" w:hAnsi="Times New Roman" w:cs="Times New Roman"/>
          <w:sz w:val="24"/>
          <w:szCs w:val="24"/>
        </w:rPr>
        <w:t xml:space="preserve">hat could bring you to opportunities for higher education and employment. </w:t>
      </w:r>
    </w:p>
    <w:p w14:paraId="3A0A114B" w14:textId="77777777" w:rsidR="0026602B" w:rsidRDefault="0026602B">
      <w:pPr>
        <w:pStyle w:val="Heading2"/>
        <w:rPr>
          <w:rFonts w:ascii="Times New Roman" w:eastAsia="Times New Roman" w:hAnsi="Times New Roman" w:cs="Times New Roman"/>
        </w:rPr>
      </w:pPr>
      <w:bookmarkStart w:id="31" w:name="_z5goq63uqnc1" w:colFirst="0" w:colLast="0"/>
      <w:bookmarkEnd w:id="31"/>
    </w:p>
    <w:p w14:paraId="2F463E18" w14:textId="77777777" w:rsidR="0026602B" w:rsidRDefault="00BD7066">
      <w:pPr>
        <w:pStyle w:val="Heading2"/>
        <w:rPr>
          <w:rFonts w:ascii="Times New Roman" w:eastAsia="Times New Roman" w:hAnsi="Times New Roman" w:cs="Times New Roman"/>
        </w:rPr>
      </w:pPr>
      <w:bookmarkStart w:id="32" w:name="_6j2fhd35fwvb" w:colFirst="0" w:colLast="0"/>
      <w:bookmarkEnd w:id="32"/>
      <w:r>
        <w:rPr>
          <w:rFonts w:ascii="Times New Roman" w:eastAsia="Times New Roman" w:hAnsi="Times New Roman" w:cs="Times New Roman"/>
        </w:rPr>
        <w:t>2.5 PLAN AND STRATEGY</w:t>
      </w:r>
    </w:p>
    <w:p w14:paraId="34C8DC03" w14:textId="77777777" w:rsidR="0026602B" w:rsidRDefault="0026602B">
      <w:pPr>
        <w:rPr>
          <w:rFonts w:ascii="Times New Roman" w:eastAsia="Times New Roman" w:hAnsi="Times New Roman" w:cs="Times New Roman"/>
          <w:sz w:val="24"/>
          <w:szCs w:val="24"/>
        </w:rPr>
      </w:pPr>
    </w:p>
    <w:p w14:paraId="18AD28E6" w14:textId="184DD50A"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Firstly, we will talk about the plan and strategy to deal with the economic recession due to the reduction of labor force, productivity, and tourism. In ord</w:t>
      </w:r>
      <w:r>
        <w:rPr>
          <w:rFonts w:ascii="Times New Roman" w:eastAsia="Times New Roman" w:hAnsi="Times New Roman" w:cs="Times New Roman"/>
          <w:sz w:val="24"/>
          <w:szCs w:val="24"/>
        </w:rPr>
        <w:t>er to sustain the economies, we need to implement the policy that will result in increasing the GDP per capita which are increase the government spending, encourages foreign</w:t>
      </w:r>
      <w:r>
        <w:rPr>
          <w:rFonts w:ascii="Times New Roman" w:eastAsia="Times New Roman" w:hAnsi="Times New Roman" w:cs="Times New Roman"/>
          <w:sz w:val="24"/>
          <w:szCs w:val="24"/>
        </w:rPr>
        <w:t xml:space="preserve"> investment, and encourage domestic consumption. Considering the three aspects ment</w:t>
      </w:r>
      <w:r>
        <w:rPr>
          <w:rFonts w:ascii="Times New Roman" w:eastAsia="Times New Roman" w:hAnsi="Times New Roman" w:cs="Times New Roman"/>
          <w:sz w:val="24"/>
          <w:szCs w:val="24"/>
        </w:rPr>
        <w:t>ioned earlier, we should impose a monetary policy that will encourage domestic consumption. In other words, we should encourage domestic tourists to travel inside their own country. For instance, the government should impose discount coupons for individual</w:t>
      </w:r>
      <w:r>
        <w:rPr>
          <w:rFonts w:ascii="Times New Roman" w:eastAsia="Times New Roman" w:hAnsi="Times New Roman" w:cs="Times New Roman"/>
          <w:sz w:val="24"/>
          <w:szCs w:val="24"/>
        </w:rPr>
        <w:t>s to travel wherever they want. Moreover, the government can also decrease the consumption taxes temporarily in order to increase the consumption level inside the country. Moreover, the nation bank should also decrease the interest rate which will encourag</w:t>
      </w:r>
      <w:r>
        <w:rPr>
          <w:rFonts w:ascii="Times New Roman" w:eastAsia="Times New Roman" w:hAnsi="Times New Roman" w:cs="Times New Roman"/>
          <w:sz w:val="24"/>
          <w:szCs w:val="24"/>
        </w:rPr>
        <w:t xml:space="preserve">e investment inside the country. As a consequence, the economy should recover from the recession. </w:t>
      </w:r>
    </w:p>
    <w:p w14:paraId="4606AFCF" w14:textId="77777777" w:rsidR="0026602B" w:rsidRDefault="0026602B">
      <w:pPr>
        <w:rPr>
          <w:rFonts w:ascii="Times New Roman" w:eastAsia="Times New Roman" w:hAnsi="Times New Roman" w:cs="Times New Roman"/>
          <w:sz w:val="24"/>
          <w:szCs w:val="24"/>
        </w:rPr>
      </w:pPr>
    </w:p>
    <w:p w14:paraId="09937125"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In order to solve the problem of inequality of healthcare distribution, when there is a future pandemic situation, the government should set up a new unit </w:t>
      </w:r>
      <w:r>
        <w:rPr>
          <w:rFonts w:ascii="Times New Roman" w:eastAsia="Times New Roman" w:hAnsi="Times New Roman" w:cs="Times New Roman"/>
          <w:sz w:val="24"/>
          <w:szCs w:val="24"/>
        </w:rPr>
        <w:t xml:space="preserve">that takes care of pandemics, consisting of people who are specialized in a particular area. Governments impose a policy to equally distribute information to people shall be taken into consideration. </w:t>
      </w:r>
    </w:p>
    <w:p w14:paraId="78683CDA" w14:textId="77777777" w:rsidR="0026602B" w:rsidRDefault="0026602B">
      <w:pPr>
        <w:rPr>
          <w:rFonts w:ascii="Times New Roman" w:eastAsia="Times New Roman" w:hAnsi="Times New Roman" w:cs="Times New Roman"/>
          <w:sz w:val="24"/>
          <w:szCs w:val="24"/>
        </w:rPr>
      </w:pPr>
    </w:p>
    <w:p w14:paraId="51F38209" w14:textId="77777777" w:rsidR="0026602B" w:rsidRPr="00BD7066" w:rsidRDefault="00BD7066">
      <w:pPr>
        <w:ind w:firstLine="720"/>
        <w:rPr>
          <w:rFonts w:ascii="Times New Roman" w:eastAsia="Times New Roman" w:hAnsi="Times New Roman" w:cs="Times New Roman"/>
          <w:sz w:val="24"/>
          <w:szCs w:val="24"/>
        </w:rPr>
      </w:pPr>
      <w:r w:rsidRPr="00BD7066">
        <w:rPr>
          <w:rFonts w:ascii="Times New Roman" w:eastAsia="Gungsuh" w:hAnsi="Times New Roman" w:cs="Times New Roman"/>
          <w:sz w:val="24"/>
          <w:szCs w:val="24"/>
        </w:rPr>
        <w:t>Previous proof and studies have shown that vaccination</w:t>
      </w:r>
      <w:r w:rsidRPr="00BD7066">
        <w:rPr>
          <w:rFonts w:ascii="Times New Roman" w:eastAsia="Gungsuh" w:hAnsi="Times New Roman" w:cs="Times New Roman"/>
          <w:sz w:val="24"/>
          <w:szCs w:val="24"/>
        </w:rPr>
        <w:t xml:space="preserve"> in recent years schoolchildren have been the answer to reducing transmission of influenza in the United States also in Japan.  In the past, Japan 's policy to combat influenza has been to vaccinate schoolchildren on the basis of the idea that influenza ep</w:t>
      </w:r>
      <w:r w:rsidRPr="00BD7066">
        <w:rPr>
          <w:rFonts w:ascii="Times New Roman" w:eastAsia="Gungsuh" w:hAnsi="Times New Roman" w:cs="Times New Roman"/>
          <w:sz w:val="24"/>
          <w:szCs w:val="24"/>
        </w:rPr>
        <w:t xml:space="preserve">idemics could be minimized by vaccinating schoolchildren. A special program for school child influenza vaccination started in 1962, but the Japanese government discontinued the program in 1994, due to a lack of evidence that the spread of influenza in the </w:t>
      </w:r>
      <w:r w:rsidRPr="00BD7066">
        <w:rPr>
          <w:rFonts w:ascii="Times New Roman" w:eastAsia="Gungsuh" w:hAnsi="Times New Roman" w:cs="Times New Roman"/>
          <w:sz w:val="24"/>
          <w:szCs w:val="24"/>
        </w:rPr>
        <w:t>population had been reduced. The program granted a 36% reduction in adjusted mortality to Japanese seniors, equivalent to 1,000 senior deaths. During the time when the Mass School Child Vaccination Program was in place, Japanese schoolchildren acted as a s</w:t>
      </w:r>
      <w:r w:rsidRPr="00BD7066">
        <w:rPr>
          <w:rFonts w:ascii="Times New Roman" w:eastAsia="Gungsuh" w:hAnsi="Times New Roman" w:cs="Times New Roman"/>
          <w:sz w:val="24"/>
          <w:szCs w:val="24"/>
        </w:rPr>
        <w:t xml:space="preserve">hield against the </w:t>
      </w:r>
      <w:r w:rsidRPr="00BD7066">
        <w:rPr>
          <w:rFonts w:ascii="Times New Roman" w:eastAsia="Gungsuh" w:hAnsi="Times New Roman" w:cs="Times New Roman"/>
          <w:sz w:val="24"/>
          <w:szCs w:val="24"/>
        </w:rPr>
        <w:lastRenderedPageBreak/>
        <w:t>influenza. Moreover, the US Centers for Disease Control and Prevention (CDC) has recommended annual influenza vaccination for all individuals aged ≥6 months without contraindications.</w:t>
      </w:r>
    </w:p>
    <w:p w14:paraId="05D08371" w14:textId="77777777" w:rsidR="0026602B" w:rsidRPr="00BD7066" w:rsidRDefault="0026602B">
      <w:pPr>
        <w:rPr>
          <w:rFonts w:ascii="Times New Roman" w:eastAsia="Times New Roman" w:hAnsi="Times New Roman" w:cs="Times New Roman"/>
          <w:sz w:val="24"/>
          <w:szCs w:val="24"/>
        </w:rPr>
      </w:pPr>
    </w:p>
    <w:p w14:paraId="2B4F364E" w14:textId="77777777" w:rsidR="0026602B" w:rsidRDefault="0026602B">
      <w:pPr>
        <w:pStyle w:val="Heading1"/>
        <w:rPr>
          <w:rFonts w:ascii="Times New Roman" w:eastAsia="Times New Roman" w:hAnsi="Times New Roman" w:cs="Times New Roman"/>
        </w:rPr>
      </w:pPr>
      <w:bookmarkStart w:id="33" w:name="_2qt59hu8pt9g" w:colFirst="0" w:colLast="0"/>
      <w:bookmarkEnd w:id="33"/>
    </w:p>
    <w:p w14:paraId="18E32747" w14:textId="77777777" w:rsidR="0026602B" w:rsidRDefault="0026602B">
      <w:pPr>
        <w:pStyle w:val="Heading1"/>
        <w:rPr>
          <w:rFonts w:ascii="Times New Roman" w:eastAsia="Times New Roman" w:hAnsi="Times New Roman" w:cs="Times New Roman"/>
        </w:rPr>
      </w:pPr>
      <w:bookmarkStart w:id="34" w:name="_aueufdknvsok" w:colFirst="0" w:colLast="0"/>
      <w:bookmarkEnd w:id="34"/>
    </w:p>
    <w:p w14:paraId="5D669992" w14:textId="77777777" w:rsidR="0026602B" w:rsidRDefault="0026602B">
      <w:pPr>
        <w:pStyle w:val="Heading1"/>
        <w:rPr>
          <w:rFonts w:ascii="Times New Roman" w:eastAsia="Times New Roman" w:hAnsi="Times New Roman" w:cs="Times New Roman"/>
        </w:rPr>
      </w:pPr>
      <w:bookmarkStart w:id="35" w:name="_1b4nh1823u43" w:colFirst="0" w:colLast="0"/>
      <w:bookmarkEnd w:id="35"/>
    </w:p>
    <w:p w14:paraId="441E5A85" w14:textId="77777777" w:rsidR="0026602B" w:rsidRDefault="0026602B">
      <w:pPr>
        <w:pStyle w:val="Heading1"/>
        <w:rPr>
          <w:rFonts w:ascii="Times New Roman" w:eastAsia="Times New Roman" w:hAnsi="Times New Roman" w:cs="Times New Roman"/>
        </w:rPr>
      </w:pPr>
      <w:bookmarkStart w:id="36" w:name="_e3y6n07mpj7i" w:colFirst="0" w:colLast="0"/>
      <w:bookmarkEnd w:id="36"/>
    </w:p>
    <w:p w14:paraId="5B836A0B" w14:textId="77777777" w:rsidR="0026602B" w:rsidRDefault="0026602B">
      <w:pPr>
        <w:pStyle w:val="Heading1"/>
        <w:rPr>
          <w:rFonts w:ascii="Times New Roman" w:eastAsia="Times New Roman" w:hAnsi="Times New Roman" w:cs="Times New Roman"/>
        </w:rPr>
      </w:pPr>
      <w:bookmarkStart w:id="37" w:name="_xzud8ta5cbhv" w:colFirst="0" w:colLast="0"/>
      <w:bookmarkEnd w:id="37"/>
    </w:p>
    <w:p w14:paraId="5B881E02" w14:textId="77777777" w:rsidR="0026602B" w:rsidRDefault="0026602B">
      <w:pPr>
        <w:pStyle w:val="Heading1"/>
        <w:rPr>
          <w:rFonts w:ascii="Times New Roman" w:eastAsia="Times New Roman" w:hAnsi="Times New Roman" w:cs="Times New Roman"/>
        </w:rPr>
      </w:pPr>
      <w:bookmarkStart w:id="38" w:name="_r6oo0jds0tr2" w:colFirst="0" w:colLast="0"/>
      <w:bookmarkEnd w:id="38"/>
    </w:p>
    <w:p w14:paraId="0FF40FCA" w14:textId="77777777" w:rsidR="0026602B" w:rsidRDefault="0026602B">
      <w:pPr>
        <w:pStyle w:val="Heading1"/>
        <w:rPr>
          <w:rFonts w:ascii="Times New Roman" w:eastAsia="Times New Roman" w:hAnsi="Times New Roman" w:cs="Times New Roman"/>
        </w:rPr>
      </w:pPr>
      <w:bookmarkStart w:id="39" w:name="_3450sikf7t2y" w:colFirst="0" w:colLast="0"/>
      <w:bookmarkEnd w:id="39"/>
    </w:p>
    <w:p w14:paraId="210E82CA" w14:textId="77777777" w:rsidR="0026602B" w:rsidRDefault="0026602B">
      <w:pPr>
        <w:pStyle w:val="Heading1"/>
        <w:rPr>
          <w:rFonts w:ascii="Times New Roman" w:eastAsia="Times New Roman" w:hAnsi="Times New Roman" w:cs="Times New Roman"/>
        </w:rPr>
      </w:pPr>
      <w:bookmarkStart w:id="40" w:name="_ech5bzliaijh" w:colFirst="0" w:colLast="0"/>
      <w:bookmarkEnd w:id="40"/>
    </w:p>
    <w:p w14:paraId="44BC4105" w14:textId="77777777" w:rsidR="0026602B" w:rsidRDefault="0026602B">
      <w:pPr>
        <w:pStyle w:val="Heading1"/>
        <w:rPr>
          <w:rFonts w:ascii="Times New Roman" w:eastAsia="Times New Roman" w:hAnsi="Times New Roman" w:cs="Times New Roman"/>
        </w:rPr>
      </w:pPr>
      <w:bookmarkStart w:id="41" w:name="_bmxd201bs43n" w:colFirst="0" w:colLast="0"/>
      <w:bookmarkEnd w:id="41"/>
    </w:p>
    <w:p w14:paraId="05173B28" w14:textId="77777777" w:rsidR="0026602B" w:rsidRDefault="0026602B">
      <w:pPr>
        <w:pStyle w:val="Heading1"/>
        <w:rPr>
          <w:rFonts w:ascii="Times New Roman" w:eastAsia="Times New Roman" w:hAnsi="Times New Roman" w:cs="Times New Roman"/>
        </w:rPr>
      </w:pPr>
      <w:bookmarkStart w:id="42" w:name="_1zqdt8xilki1" w:colFirst="0" w:colLast="0"/>
      <w:bookmarkEnd w:id="42"/>
    </w:p>
    <w:p w14:paraId="674514F1" w14:textId="77777777" w:rsidR="0026602B" w:rsidRDefault="0026602B">
      <w:pPr>
        <w:pStyle w:val="Heading1"/>
        <w:rPr>
          <w:rFonts w:ascii="Times New Roman" w:eastAsia="Times New Roman" w:hAnsi="Times New Roman" w:cs="Times New Roman"/>
        </w:rPr>
      </w:pPr>
      <w:bookmarkStart w:id="43" w:name="_rlkzmhtzs67o" w:colFirst="0" w:colLast="0"/>
      <w:bookmarkEnd w:id="43"/>
    </w:p>
    <w:p w14:paraId="60415038" w14:textId="77777777" w:rsidR="0026602B" w:rsidRDefault="0026602B">
      <w:pPr>
        <w:pStyle w:val="Heading1"/>
        <w:rPr>
          <w:rFonts w:ascii="Times New Roman" w:eastAsia="Times New Roman" w:hAnsi="Times New Roman" w:cs="Times New Roman"/>
        </w:rPr>
      </w:pPr>
      <w:bookmarkStart w:id="44" w:name="_qxmu1t3vrnx5" w:colFirst="0" w:colLast="0"/>
      <w:bookmarkEnd w:id="44"/>
    </w:p>
    <w:p w14:paraId="44AF590C" w14:textId="77777777" w:rsidR="0026602B" w:rsidRDefault="0026602B">
      <w:pPr>
        <w:pStyle w:val="Heading1"/>
        <w:rPr>
          <w:rFonts w:ascii="Times New Roman" w:eastAsia="Times New Roman" w:hAnsi="Times New Roman" w:cs="Times New Roman"/>
        </w:rPr>
      </w:pPr>
      <w:bookmarkStart w:id="45" w:name="_kyd8ezla1fu1" w:colFirst="0" w:colLast="0"/>
      <w:bookmarkEnd w:id="45"/>
    </w:p>
    <w:p w14:paraId="15F7FFFF" w14:textId="77777777" w:rsidR="0026602B" w:rsidRDefault="0026602B">
      <w:pPr>
        <w:pStyle w:val="Heading1"/>
        <w:rPr>
          <w:rFonts w:ascii="Times New Roman" w:eastAsia="Times New Roman" w:hAnsi="Times New Roman" w:cs="Times New Roman"/>
        </w:rPr>
      </w:pPr>
      <w:bookmarkStart w:id="46" w:name="_mxs6gck3gscz" w:colFirst="0" w:colLast="0"/>
      <w:bookmarkEnd w:id="46"/>
    </w:p>
    <w:p w14:paraId="66249CEC" w14:textId="77777777" w:rsidR="0026602B" w:rsidRDefault="0026602B">
      <w:pPr>
        <w:pStyle w:val="Heading1"/>
        <w:rPr>
          <w:rFonts w:ascii="Times New Roman" w:eastAsia="Times New Roman" w:hAnsi="Times New Roman" w:cs="Times New Roman"/>
        </w:rPr>
      </w:pPr>
      <w:bookmarkStart w:id="47" w:name="_x0qio2kd1uhh" w:colFirst="0" w:colLast="0"/>
      <w:bookmarkEnd w:id="47"/>
    </w:p>
    <w:p w14:paraId="25A4E7EC" w14:textId="77777777" w:rsidR="0026602B" w:rsidRDefault="0026602B">
      <w:pPr>
        <w:pStyle w:val="Heading1"/>
        <w:rPr>
          <w:rFonts w:ascii="Times New Roman" w:eastAsia="Times New Roman" w:hAnsi="Times New Roman" w:cs="Times New Roman"/>
        </w:rPr>
      </w:pPr>
      <w:bookmarkStart w:id="48" w:name="_jrj0vvgyrkgy" w:colFirst="0" w:colLast="0"/>
      <w:bookmarkEnd w:id="48"/>
    </w:p>
    <w:p w14:paraId="42620893" w14:textId="77777777" w:rsidR="0026602B" w:rsidRDefault="0026602B">
      <w:pPr>
        <w:pStyle w:val="Heading1"/>
        <w:rPr>
          <w:rFonts w:ascii="Times New Roman" w:eastAsia="Times New Roman" w:hAnsi="Times New Roman" w:cs="Times New Roman"/>
        </w:rPr>
      </w:pPr>
      <w:bookmarkStart w:id="49" w:name="_qsnixpfjx0oa" w:colFirst="0" w:colLast="0"/>
      <w:bookmarkEnd w:id="49"/>
    </w:p>
    <w:p w14:paraId="45EFBFF3" w14:textId="77777777" w:rsidR="0026602B" w:rsidRDefault="0026602B">
      <w:pPr>
        <w:pStyle w:val="Heading1"/>
        <w:rPr>
          <w:rFonts w:ascii="Times New Roman" w:eastAsia="Times New Roman" w:hAnsi="Times New Roman" w:cs="Times New Roman"/>
        </w:rPr>
      </w:pPr>
      <w:bookmarkStart w:id="50" w:name="_o304w5t3wdbx" w:colFirst="0" w:colLast="0"/>
      <w:bookmarkEnd w:id="50"/>
    </w:p>
    <w:p w14:paraId="19A3B13C" w14:textId="77777777" w:rsidR="0026602B" w:rsidRDefault="0026602B">
      <w:pPr>
        <w:pStyle w:val="Heading1"/>
        <w:rPr>
          <w:rFonts w:ascii="Times New Roman" w:eastAsia="Times New Roman" w:hAnsi="Times New Roman" w:cs="Times New Roman"/>
        </w:rPr>
      </w:pPr>
      <w:bookmarkStart w:id="51" w:name="_kh4qbyilot4d" w:colFirst="0" w:colLast="0"/>
      <w:bookmarkEnd w:id="51"/>
    </w:p>
    <w:p w14:paraId="37D30A1D" w14:textId="77777777" w:rsidR="0026602B" w:rsidRDefault="0026602B">
      <w:pPr>
        <w:pStyle w:val="Heading1"/>
        <w:rPr>
          <w:rFonts w:ascii="Times New Roman" w:eastAsia="Times New Roman" w:hAnsi="Times New Roman" w:cs="Times New Roman"/>
        </w:rPr>
      </w:pPr>
      <w:bookmarkStart w:id="52" w:name="_vi98rq1qpb4w" w:colFirst="0" w:colLast="0"/>
      <w:bookmarkEnd w:id="52"/>
    </w:p>
    <w:p w14:paraId="3637C0AB" w14:textId="77777777" w:rsidR="0026602B" w:rsidRDefault="0026602B">
      <w:pPr>
        <w:pStyle w:val="Heading1"/>
        <w:rPr>
          <w:rFonts w:ascii="Times New Roman" w:eastAsia="Times New Roman" w:hAnsi="Times New Roman" w:cs="Times New Roman"/>
        </w:rPr>
      </w:pPr>
      <w:bookmarkStart w:id="53" w:name="_9ursr660u7ls" w:colFirst="0" w:colLast="0"/>
      <w:bookmarkEnd w:id="53"/>
    </w:p>
    <w:p w14:paraId="13E73A90" w14:textId="77777777" w:rsidR="0026602B" w:rsidRDefault="0026602B">
      <w:pPr>
        <w:pStyle w:val="Heading1"/>
        <w:rPr>
          <w:rFonts w:ascii="Times New Roman" w:eastAsia="Times New Roman" w:hAnsi="Times New Roman" w:cs="Times New Roman"/>
        </w:rPr>
      </w:pPr>
      <w:bookmarkStart w:id="54" w:name="_t4qjpr2jzclj" w:colFirst="0" w:colLast="0"/>
      <w:bookmarkEnd w:id="54"/>
    </w:p>
    <w:p w14:paraId="28BE6302" w14:textId="77777777" w:rsidR="0026602B" w:rsidRDefault="0026602B">
      <w:pPr>
        <w:pStyle w:val="Heading1"/>
        <w:rPr>
          <w:rFonts w:ascii="Times New Roman" w:eastAsia="Times New Roman" w:hAnsi="Times New Roman" w:cs="Times New Roman"/>
        </w:rPr>
      </w:pPr>
      <w:bookmarkStart w:id="55" w:name="_dev5nkvyijnw" w:colFirst="0" w:colLast="0"/>
      <w:bookmarkEnd w:id="55"/>
    </w:p>
    <w:p w14:paraId="2AE8FC26" w14:textId="77777777" w:rsidR="0026602B" w:rsidRDefault="0026602B">
      <w:pPr>
        <w:pStyle w:val="Heading1"/>
        <w:rPr>
          <w:rFonts w:ascii="Times New Roman" w:eastAsia="Times New Roman" w:hAnsi="Times New Roman" w:cs="Times New Roman"/>
        </w:rPr>
      </w:pPr>
      <w:bookmarkStart w:id="56" w:name="_9wejr1x7oqpn" w:colFirst="0" w:colLast="0"/>
      <w:bookmarkEnd w:id="56"/>
    </w:p>
    <w:p w14:paraId="471E0F07" w14:textId="77777777" w:rsidR="0026602B" w:rsidRDefault="0026602B">
      <w:pPr>
        <w:pStyle w:val="Heading1"/>
        <w:rPr>
          <w:rFonts w:ascii="Times New Roman" w:eastAsia="Times New Roman" w:hAnsi="Times New Roman" w:cs="Times New Roman"/>
        </w:rPr>
      </w:pPr>
      <w:bookmarkStart w:id="57" w:name="_xz9xfiif707" w:colFirst="0" w:colLast="0"/>
      <w:bookmarkEnd w:id="57"/>
    </w:p>
    <w:p w14:paraId="6733557C" w14:textId="77777777" w:rsidR="0026602B" w:rsidRDefault="0026602B">
      <w:pPr>
        <w:pStyle w:val="Heading1"/>
        <w:rPr>
          <w:rFonts w:ascii="Times New Roman" w:eastAsia="Times New Roman" w:hAnsi="Times New Roman" w:cs="Times New Roman"/>
        </w:rPr>
      </w:pPr>
      <w:bookmarkStart w:id="58" w:name="_qp2c9tu8avsp" w:colFirst="0" w:colLast="0"/>
      <w:bookmarkEnd w:id="58"/>
    </w:p>
    <w:p w14:paraId="37635D00" w14:textId="77777777" w:rsidR="0026602B" w:rsidRDefault="0026602B">
      <w:pPr>
        <w:pStyle w:val="Heading1"/>
        <w:rPr>
          <w:rFonts w:ascii="Times New Roman" w:eastAsia="Times New Roman" w:hAnsi="Times New Roman" w:cs="Times New Roman"/>
        </w:rPr>
      </w:pPr>
      <w:bookmarkStart w:id="59" w:name="_hl5tyis7xxpr" w:colFirst="0" w:colLast="0"/>
      <w:bookmarkEnd w:id="59"/>
    </w:p>
    <w:p w14:paraId="79F39280" w14:textId="77777777" w:rsidR="0026602B" w:rsidRDefault="0026602B">
      <w:pPr>
        <w:pStyle w:val="Heading1"/>
        <w:rPr>
          <w:rFonts w:ascii="Times New Roman" w:eastAsia="Times New Roman" w:hAnsi="Times New Roman" w:cs="Times New Roman"/>
        </w:rPr>
      </w:pPr>
      <w:bookmarkStart w:id="60" w:name="_ync8fw8i9tpj" w:colFirst="0" w:colLast="0"/>
      <w:bookmarkEnd w:id="60"/>
    </w:p>
    <w:p w14:paraId="10483FF9" w14:textId="77777777" w:rsidR="0026602B" w:rsidRDefault="0026602B">
      <w:pPr>
        <w:pStyle w:val="Heading1"/>
        <w:rPr>
          <w:rFonts w:ascii="Times New Roman" w:eastAsia="Times New Roman" w:hAnsi="Times New Roman" w:cs="Times New Roman"/>
        </w:rPr>
      </w:pPr>
      <w:bookmarkStart w:id="61" w:name="_upcb9dyzvgiy" w:colFirst="0" w:colLast="0"/>
      <w:bookmarkEnd w:id="61"/>
    </w:p>
    <w:p w14:paraId="3ECAF685" w14:textId="77777777" w:rsidR="0026602B" w:rsidRDefault="0026602B">
      <w:pPr>
        <w:pStyle w:val="Heading1"/>
        <w:rPr>
          <w:rFonts w:ascii="Times New Roman" w:eastAsia="Times New Roman" w:hAnsi="Times New Roman" w:cs="Times New Roman"/>
        </w:rPr>
      </w:pPr>
      <w:bookmarkStart w:id="62" w:name="_agj5vr15hnzu" w:colFirst="0" w:colLast="0"/>
      <w:bookmarkEnd w:id="62"/>
    </w:p>
    <w:p w14:paraId="0B60159A" w14:textId="77777777" w:rsidR="0026602B" w:rsidRDefault="0026602B">
      <w:pPr>
        <w:pStyle w:val="Heading1"/>
        <w:rPr>
          <w:rFonts w:ascii="Times New Roman" w:eastAsia="Times New Roman" w:hAnsi="Times New Roman" w:cs="Times New Roman"/>
        </w:rPr>
      </w:pPr>
      <w:bookmarkStart w:id="63" w:name="_fsrcjr64m7xs" w:colFirst="0" w:colLast="0"/>
      <w:bookmarkEnd w:id="63"/>
    </w:p>
    <w:p w14:paraId="00295ACA" w14:textId="77777777" w:rsidR="0026602B" w:rsidRDefault="0026602B">
      <w:pPr>
        <w:pStyle w:val="Heading1"/>
        <w:rPr>
          <w:rFonts w:ascii="Times New Roman" w:eastAsia="Times New Roman" w:hAnsi="Times New Roman" w:cs="Times New Roman"/>
        </w:rPr>
      </w:pPr>
      <w:bookmarkStart w:id="64" w:name="_z4him9lpdsk8" w:colFirst="0" w:colLast="0"/>
      <w:bookmarkEnd w:id="64"/>
    </w:p>
    <w:p w14:paraId="4D8CA071" w14:textId="77777777" w:rsidR="0026602B" w:rsidRDefault="0026602B">
      <w:pPr>
        <w:pStyle w:val="Heading1"/>
        <w:rPr>
          <w:rFonts w:ascii="Times New Roman" w:eastAsia="Times New Roman" w:hAnsi="Times New Roman" w:cs="Times New Roman"/>
        </w:rPr>
      </w:pPr>
      <w:bookmarkStart w:id="65" w:name="_9q2zi8ylnian" w:colFirst="0" w:colLast="0"/>
      <w:bookmarkEnd w:id="65"/>
    </w:p>
    <w:p w14:paraId="26F3FD93" w14:textId="77777777" w:rsidR="0026602B" w:rsidRDefault="0026602B">
      <w:pPr>
        <w:pStyle w:val="Heading1"/>
        <w:rPr>
          <w:rFonts w:ascii="Times New Roman" w:eastAsia="Times New Roman" w:hAnsi="Times New Roman" w:cs="Times New Roman"/>
        </w:rPr>
      </w:pPr>
      <w:bookmarkStart w:id="66" w:name="_mzpki2siku1t" w:colFirst="0" w:colLast="0"/>
      <w:bookmarkEnd w:id="66"/>
    </w:p>
    <w:p w14:paraId="7953AF30" w14:textId="77777777" w:rsidR="0026602B" w:rsidRDefault="0026602B"/>
    <w:p w14:paraId="1A74CCE2" w14:textId="77777777" w:rsidR="0026602B" w:rsidRDefault="0026602B"/>
    <w:p w14:paraId="0DE4CB1A" w14:textId="77777777" w:rsidR="0026602B" w:rsidRDefault="00BD7066">
      <w:pPr>
        <w:pStyle w:val="Heading1"/>
        <w:jc w:val="center"/>
        <w:rPr>
          <w:rFonts w:ascii="Times New Roman" w:eastAsia="Times New Roman" w:hAnsi="Times New Roman" w:cs="Times New Roman"/>
        </w:rPr>
      </w:pPr>
      <w:bookmarkStart w:id="67" w:name="_5cry5l94uw" w:colFirst="0" w:colLast="0"/>
      <w:bookmarkEnd w:id="67"/>
      <w:r>
        <w:rPr>
          <w:rFonts w:ascii="Times New Roman" w:eastAsia="Times New Roman" w:hAnsi="Times New Roman" w:cs="Times New Roman"/>
        </w:rPr>
        <w:lastRenderedPageBreak/>
        <w:t>CHAPTER 3</w:t>
      </w:r>
    </w:p>
    <w:p w14:paraId="1D50657C" w14:textId="77777777" w:rsidR="0026602B" w:rsidRDefault="00BD706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DISCUSSION</w:t>
      </w:r>
    </w:p>
    <w:p w14:paraId="30521300" w14:textId="77777777" w:rsidR="0026602B" w:rsidRDefault="0026602B">
      <w:pPr>
        <w:rPr>
          <w:rFonts w:ascii="Times New Roman" w:eastAsia="Times New Roman" w:hAnsi="Times New Roman" w:cs="Times New Roman"/>
          <w:sz w:val="24"/>
          <w:szCs w:val="24"/>
        </w:rPr>
      </w:pPr>
    </w:p>
    <w:p w14:paraId="57AFAF61" w14:textId="66626431" w:rsidR="0026602B" w:rsidRDefault="00BD7066">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our research, we find that the influenza pandemic does not impact income inequality. However, it does have an impact on the economy by causing the permanent and temporary decrease in workforce which will result in reduction in prod</w:t>
      </w:r>
      <w:r>
        <w:rPr>
          <w:rFonts w:ascii="Times New Roman" w:eastAsia="Times New Roman" w:hAnsi="Times New Roman" w:cs="Times New Roman"/>
          <w:sz w:val="24"/>
          <w:szCs w:val="24"/>
        </w:rPr>
        <w:t>uctivity and output of the country. Most importantly, the pandemic also caused the travel restrictions resulting in the reduction of export goods and tourists. As a result, we suggest that the government should impose the policy that will 1. increase</w:t>
      </w:r>
      <w:r>
        <w:rPr>
          <w:rFonts w:ascii="Times New Roman" w:eastAsia="Times New Roman" w:hAnsi="Times New Roman" w:cs="Times New Roman"/>
          <w:sz w:val="24"/>
          <w:szCs w:val="24"/>
        </w:rPr>
        <w:t xml:space="preserve"> govern</w:t>
      </w:r>
      <w:r>
        <w:rPr>
          <w:rFonts w:ascii="Times New Roman" w:eastAsia="Times New Roman" w:hAnsi="Times New Roman" w:cs="Times New Roman"/>
          <w:sz w:val="24"/>
          <w:szCs w:val="24"/>
        </w:rPr>
        <w:t>ment spending 2. encourage</w:t>
      </w:r>
      <w:r>
        <w:rPr>
          <w:rFonts w:ascii="Times New Roman" w:eastAsia="Times New Roman" w:hAnsi="Times New Roman" w:cs="Times New Roman"/>
          <w:sz w:val="24"/>
          <w:szCs w:val="24"/>
        </w:rPr>
        <w:t xml:space="preserve"> investment in the country 3. encourage</w:t>
      </w:r>
      <w:r>
        <w:rPr>
          <w:rFonts w:ascii="Times New Roman" w:eastAsia="Times New Roman" w:hAnsi="Times New Roman" w:cs="Times New Roman"/>
          <w:sz w:val="24"/>
          <w:szCs w:val="24"/>
        </w:rPr>
        <w:t xml:space="preserve"> domestic consumption. </w:t>
      </w:r>
    </w:p>
    <w:p w14:paraId="09E807EA" w14:textId="1873211A" w:rsidR="0026602B" w:rsidRDefault="00BD7066">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Next, we use the vaccination rate to illustrate the inequality amongst different groups of individuals such as different age groups, different levels of education attain</w:t>
      </w:r>
      <w:r>
        <w:rPr>
          <w:rFonts w:ascii="Times New Roman" w:eastAsia="Times New Roman" w:hAnsi="Times New Roman" w:cs="Times New Roman"/>
          <w:sz w:val="24"/>
          <w:szCs w:val="24"/>
          <w:highlight w:val="white"/>
        </w:rPr>
        <w:t xml:space="preserve">ment. </w:t>
      </w:r>
      <w:r>
        <w:rPr>
          <w:sz w:val="24"/>
          <w:szCs w:val="24"/>
          <w:highlight w:val="white"/>
        </w:rPr>
        <w:t>T</w:t>
      </w:r>
      <w:r>
        <w:rPr>
          <w:rFonts w:ascii="Times New Roman" w:eastAsia="Times New Roman" w:hAnsi="Times New Roman" w:cs="Times New Roman"/>
          <w:sz w:val="24"/>
          <w:szCs w:val="24"/>
          <w:highlight w:val="white"/>
        </w:rPr>
        <w:t>he government should find</w:t>
      </w:r>
      <w:r>
        <w:rPr>
          <w:rFonts w:ascii="Times New Roman" w:eastAsia="Times New Roman" w:hAnsi="Times New Roman" w:cs="Times New Roman"/>
          <w:sz w:val="24"/>
          <w:szCs w:val="24"/>
          <w:highlight w:val="white"/>
        </w:rPr>
        <w:t xml:space="preserve"> a replacement unit to require care of pandemics, composed of individuals who are trained in an exceedingly specific field, so as to handle the difficulty of healthcare distribution disparity when there's a possible pandemi</w:t>
      </w:r>
      <w:r>
        <w:rPr>
          <w:rFonts w:ascii="Times New Roman" w:eastAsia="Times New Roman" w:hAnsi="Times New Roman" w:cs="Times New Roman"/>
          <w:sz w:val="24"/>
          <w:szCs w:val="24"/>
          <w:highlight w:val="white"/>
        </w:rPr>
        <w:t>c. Governments are expected to require under consideration a method to allocate knowledge fairly to individuals.</w:t>
      </w:r>
    </w:p>
    <w:p w14:paraId="25845029" w14:textId="77777777" w:rsidR="0026602B" w:rsidRDefault="0026602B">
      <w:pPr>
        <w:rPr>
          <w:rFonts w:ascii="Times New Roman" w:eastAsia="Times New Roman" w:hAnsi="Times New Roman" w:cs="Times New Roman"/>
          <w:sz w:val="24"/>
          <w:szCs w:val="24"/>
        </w:rPr>
      </w:pPr>
    </w:p>
    <w:p w14:paraId="6003F88E" w14:textId="369ABB24" w:rsidR="0026602B" w:rsidRDefault="00BD7066">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 brand-new</w:t>
      </w:r>
      <w:r>
        <w:rPr>
          <w:rFonts w:ascii="Times New Roman" w:eastAsia="Times New Roman" w:hAnsi="Times New Roman" w:cs="Times New Roman"/>
          <w:sz w:val="24"/>
          <w:szCs w:val="24"/>
        </w:rPr>
        <w:t xml:space="preserve"> unit should be formed by the government to require treatment for pandemics, composed of people who are qualified in a very specifi</w:t>
      </w:r>
      <w:r>
        <w:rPr>
          <w:rFonts w:ascii="Times New Roman" w:eastAsia="Times New Roman" w:hAnsi="Times New Roman" w:cs="Times New Roman"/>
          <w:sz w:val="24"/>
          <w:szCs w:val="24"/>
        </w:rPr>
        <w:t>c area, to deal with the challenge of inequality in healthcare distribution when there is a potential pandemic. Governments are required to require a system under consideration to equally distribute information to people.</w:t>
      </w:r>
    </w:p>
    <w:p w14:paraId="13633A41" w14:textId="77777777" w:rsidR="0026602B" w:rsidRDefault="0026602B">
      <w:pPr>
        <w:pStyle w:val="Heading1"/>
        <w:rPr>
          <w:rFonts w:ascii="Times New Roman" w:eastAsia="Times New Roman" w:hAnsi="Times New Roman" w:cs="Times New Roman"/>
        </w:rPr>
      </w:pPr>
      <w:bookmarkStart w:id="68" w:name="_f3ww80d2paw5" w:colFirst="0" w:colLast="0"/>
      <w:bookmarkEnd w:id="68"/>
    </w:p>
    <w:p w14:paraId="60BE7AD8" w14:textId="77777777" w:rsidR="0026602B" w:rsidRDefault="0026602B">
      <w:pPr>
        <w:pStyle w:val="Heading1"/>
        <w:rPr>
          <w:rFonts w:ascii="Times New Roman" w:eastAsia="Times New Roman" w:hAnsi="Times New Roman" w:cs="Times New Roman"/>
        </w:rPr>
      </w:pPr>
      <w:bookmarkStart w:id="69" w:name="_se7p38w4kp65" w:colFirst="0" w:colLast="0"/>
      <w:bookmarkEnd w:id="69"/>
    </w:p>
    <w:p w14:paraId="067BA942" w14:textId="77777777" w:rsidR="0026602B" w:rsidRDefault="0026602B">
      <w:pPr>
        <w:pStyle w:val="Heading1"/>
        <w:rPr>
          <w:rFonts w:ascii="Times New Roman" w:eastAsia="Times New Roman" w:hAnsi="Times New Roman" w:cs="Times New Roman"/>
        </w:rPr>
      </w:pPr>
      <w:bookmarkStart w:id="70" w:name="_te53kvbb4d4" w:colFirst="0" w:colLast="0"/>
      <w:bookmarkEnd w:id="70"/>
    </w:p>
    <w:p w14:paraId="5118F4F5" w14:textId="77777777" w:rsidR="0026602B" w:rsidRDefault="0026602B">
      <w:pPr>
        <w:pStyle w:val="Heading1"/>
        <w:rPr>
          <w:rFonts w:ascii="Times New Roman" w:eastAsia="Times New Roman" w:hAnsi="Times New Roman" w:cs="Times New Roman"/>
        </w:rPr>
      </w:pPr>
      <w:bookmarkStart w:id="71" w:name="_yvjzf81x7bsz" w:colFirst="0" w:colLast="0"/>
      <w:bookmarkEnd w:id="71"/>
    </w:p>
    <w:p w14:paraId="457A4CBF" w14:textId="77777777" w:rsidR="0026602B" w:rsidRDefault="0026602B">
      <w:pPr>
        <w:pStyle w:val="Heading1"/>
        <w:rPr>
          <w:rFonts w:ascii="Times New Roman" w:eastAsia="Times New Roman" w:hAnsi="Times New Roman" w:cs="Times New Roman"/>
        </w:rPr>
      </w:pPr>
      <w:bookmarkStart w:id="72" w:name="_2ybkeyplim1x" w:colFirst="0" w:colLast="0"/>
      <w:bookmarkEnd w:id="72"/>
    </w:p>
    <w:p w14:paraId="7FDF0AE2" w14:textId="77777777" w:rsidR="0026602B" w:rsidRDefault="0026602B">
      <w:pPr>
        <w:pStyle w:val="Heading1"/>
        <w:rPr>
          <w:rFonts w:ascii="Times New Roman" w:eastAsia="Times New Roman" w:hAnsi="Times New Roman" w:cs="Times New Roman"/>
        </w:rPr>
      </w:pPr>
      <w:bookmarkStart w:id="73" w:name="_v04yffw57240" w:colFirst="0" w:colLast="0"/>
      <w:bookmarkEnd w:id="73"/>
    </w:p>
    <w:p w14:paraId="2AB17597" w14:textId="77777777" w:rsidR="0026602B" w:rsidRDefault="0026602B">
      <w:pPr>
        <w:pStyle w:val="Heading1"/>
        <w:rPr>
          <w:rFonts w:ascii="Times New Roman" w:eastAsia="Times New Roman" w:hAnsi="Times New Roman" w:cs="Times New Roman"/>
        </w:rPr>
      </w:pPr>
      <w:bookmarkStart w:id="74" w:name="_2l4xmzldol2d" w:colFirst="0" w:colLast="0"/>
      <w:bookmarkEnd w:id="74"/>
    </w:p>
    <w:p w14:paraId="74F8F480" w14:textId="77777777" w:rsidR="0026602B" w:rsidRDefault="0026602B">
      <w:pPr>
        <w:pStyle w:val="Heading1"/>
        <w:rPr>
          <w:rFonts w:ascii="Times New Roman" w:eastAsia="Times New Roman" w:hAnsi="Times New Roman" w:cs="Times New Roman"/>
        </w:rPr>
      </w:pPr>
      <w:bookmarkStart w:id="75" w:name="_1wb744m7db6" w:colFirst="0" w:colLast="0"/>
      <w:bookmarkEnd w:id="75"/>
    </w:p>
    <w:p w14:paraId="0DC8B9C1" w14:textId="77777777" w:rsidR="0026602B" w:rsidRDefault="0026602B">
      <w:pPr>
        <w:pStyle w:val="Heading1"/>
        <w:rPr>
          <w:rFonts w:ascii="Times New Roman" w:eastAsia="Times New Roman" w:hAnsi="Times New Roman" w:cs="Times New Roman"/>
        </w:rPr>
      </w:pPr>
      <w:bookmarkStart w:id="76" w:name="_2fgs0t7zdv6d" w:colFirst="0" w:colLast="0"/>
      <w:bookmarkEnd w:id="76"/>
    </w:p>
    <w:p w14:paraId="688AE047" w14:textId="77777777" w:rsidR="0026602B" w:rsidRDefault="0026602B">
      <w:pPr>
        <w:pStyle w:val="Heading1"/>
        <w:rPr>
          <w:rFonts w:ascii="Times New Roman" w:eastAsia="Times New Roman" w:hAnsi="Times New Roman" w:cs="Times New Roman"/>
        </w:rPr>
      </w:pPr>
      <w:bookmarkStart w:id="77" w:name="_htj7h678p09g" w:colFirst="0" w:colLast="0"/>
      <w:bookmarkEnd w:id="77"/>
    </w:p>
    <w:p w14:paraId="32CAE25B" w14:textId="77777777" w:rsidR="0026602B" w:rsidRDefault="0026602B">
      <w:pPr>
        <w:pStyle w:val="Heading1"/>
        <w:rPr>
          <w:rFonts w:ascii="Times New Roman" w:eastAsia="Times New Roman" w:hAnsi="Times New Roman" w:cs="Times New Roman"/>
        </w:rPr>
      </w:pPr>
      <w:bookmarkStart w:id="78" w:name="_i0n2ker59a4k" w:colFirst="0" w:colLast="0"/>
      <w:bookmarkEnd w:id="78"/>
    </w:p>
    <w:p w14:paraId="2C5A7961" w14:textId="77777777" w:rsidR="0026602B" w:rsidRDefault="0026602B">
      <w:pPr>
        <w:pStyle w:val="Heading1"/>
        <w:rPr>
          <w:rFonts w:ascii="Times New Roman" w:eastAsia="Times New Roman" w:hAnsi="Times New Roman" w:cs="Times New Roman"/>
        </w:rPr>
      </w:pPr>
      <w:bookmarkStart w:id="79" w:name="_pmocm4u1wm6b" w:colFirst="0" w:colLast="0"/>
      <w:bookmarkEnd w:id="79"/>
    </w:p>
    <w:p w14:paraId="25EF3A2F" w14:textId="77777777" w:rsidR="0026602B" w:rsidRDefault="0026602B">
      <w:pPr>
        <w:pStyle w:val="Heading1"/>
        <w:rPr>
          <w:rFonts w:ascii="Times New Roman" w:eastAsia="Times New Roman" w:hAnsi="Times New Roman" w:cs="Times New Roman"/>
        </w:rPr>
      </w:pPr>
      <w:bookmarkStart w:id="80" w:name="_gtqzv6gv33g" w:colFirst="0" w:colLast="0"/>
      <w:bookmarkEnd w:id="80"/>
    </w:p>
    <w:p w14:paraId="6597DC89" w14:textId="77777777" w:rsidR="0026602B" w:rsidRDefault="0026602B">
      <w:pPr>
        <w:pStyle w:val="Heading1"/>
        <w:rPr>
          <w:rFonts w:ascii="Times New Roman" w:eastAsia="Times New Roman" w:hAnsi="Times New Roman" w:cs="Times New Roman"/>
        </w:rPr>
      </w:pPr>
      <w:bookmarkStart w:id="81" w:name="_oellycx3suoe" w:colFirst="0" w:colLast="0"/>
      <w:bookmarkEnd w:id="81"/>
    </w:p>
    <w:p w14:paraId="0DF46E35" w14:textId="77777777" w:rsidR="0026602B" w:rsidRDefault="0026602B">
      <w:pPr>
        <w:pStyle w:val="Heading1"/>
        <w:rPr>
          <w:rFonts w:ascii="Times New Roman" w:eastAsia="Times New Roman" w:hAnsi="Times New Roman" w:cs="Times New Roman"/>
        </w:rPr>
      </w:pPr>
      <w:bookmarkStart w:id="82" w:name="_jgu9lb8unv06" w:colFirst="0" w:colLast="0"/>
      <w:bookmarkEnd w:id="82"/>
    </w:p>
    <w:p w14:paraId="75349316" w14:textId="77777777" w:rsidR="0026602B" w:rsidRDefault="0026602B">
      <w:pPr>
        <w:pStyle w:val="Heading1"/>
        <w:rPr>
          <w:rFonts w:ascii="Times New Roman" w:eastAsia="Times New Roman" w:hAnsi="Times New Roman" w:cs="Times New Roman"/>
        </w:rPr>
      </w:pPr>
      <w:bookmarkStart w:id="83" w:name="_2hjtlbiz42rz" w:colFirst="0" w:colLast="0"/>
      <w:bookmarkEnd w:id="83"/>
    </w:p>
    <w:p w14:paraId="7CFB96CB" w14:textId="77777777" w:rsidR="0026602B" w:rsidRDefault="0026602B"/>
    <w:p w14:paraId="5AD4E7D9" w14:textId="77777777" w:rsidR="0026602B" w:rsidRDefault="0026602B"/>
    <w:p w14:paraId="34CF64A5" w14:textId="77777777" w:rsidR="0026602B" w:rsidRDefault="00BD7066">
      <w:pPr>
        <w:pStyle w:val="Heading1"/>
        <w:jc w:val="center"/>
        <w:rPr>
          <w:rFonts w:ascii="Times New Roman" w:eastAsia="Times New Roman" w:hAnsi="Times New Roman" w:cs="Times New Roman"/>
        </w:rPr>
      </w:pPr>
      <w:bookmarkStart w:id="84" w:name="_jktr0sbcct6s" w:colFirst="0" w:colLast="0"/>
      <w:bookmarkEnd w:id="84"/>
      <w:r>
        <w:rPr>
          <w:rFonts w:ascii="Times New Roman" w:eastAsia="Times New Roman" w:hAnsi="Times New Roman" w:cs="Times New Roman"/>
        </w:rPr>
        <w:lastRenderedPageBreak/>
        <w:t>REFERENCES</w:t>
      </w:r>
    </w:p>
    <w:p w14:paraId="1354EE9A" w14:textId="77777777" w:rsidR="0026602B" w:rsidRDefault="0026602B">
      <w:pPr>
        <w:rPr>
          <w:rFonts w:ascii="Times New Roman" w:eastAsia="Times New Roman" w:hAnsi="Times New Roman" w:cs="Times New Roman"/>
          <w:sz w:val="24"/>
          <w:szCs w:val="24"/>
          <w:highlight w:val="white"/>
        </w:rPr>
      </w:pPr>
    </w:p>
    <w:p w14:paraId="3C52498F" w14:textId="46038861"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Alcorta, J. (2009). Neoliberal cycles and solidarity economies:</w:t>
      </w:r>
      <w:r>
        <w:rPr>
          <w:rFonts w:ascii="Times New Roman" w:eastAsia="Times New Roman" w:hAnsi="Times New Roman" w:cs="Times New Roman"/>
          <w:sz w:val="24"/>
          <w:szCs w:val="24"/>
          <w:highlight w:val="white"/>
        </w:rPr>
        <w:t xml:space="preserve"> a comparative study of Argentina and Japan.</w:t>
      </w:r>
    </w:p>
    <w:p w14:paraId="3BDCD4F5" w14:textId="77777777" w:rsidR="0026602B" w:rsidRDefault="0026602B">
      <w:pPr>
        <w:rPr>
          <w:rFonts w:ascii="Times New Roman" w:eastAsia="Times New Roman" w:hAnsi="Times New Roman" w:cs="Times New Roman"/>
          <w:sz w:val="24"/>
          <w:szCs w:val="24"/>
          <w:highlight w:val="white"/>
        </w:rPr>
      </w:pPr>
    </w:p>
    <w:p w14:paraId="21E284F6"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rPr>
        <w:t>Chinzorig, T., Sugiyama, K., Aida, J., Tsuboya, T., &amp; Osaka, K. (2019). Are social</w:t>
      </w:r>
    </w:p>
    <w:p w14:paraId="0A138F90"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rPr>
        <w:t>inequalities in influenza vaccination coverage in Japan reduced by health policy?</w:t>
      </w:r>
    </w:p>
    <w:p w14:paraId="2B7731A6"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rPr>
        <w:t>Preventive Medicine Reports, 16.</w:t>
      </w:r>
    </w:p>
    <w:p w14:paraId="16B878D6" w14:textId="77777777" w:rsidR="0026602B" w:rsidRDefault="0026602B">
      <w:pPr>
        <w:rPr>
          <w:rFonts w:ascii="Times New Roman" w:eastAsia="Times New Roman" w:hAnsi="Times New Roman" w:cs="Times New Roman"/>
          <w:sz w:val="24"/>
          <w:szCs w:val="24"/>
        </w:rPr>
      </w:pPr>
    </w:p>
    <w:p w14:paraId="3E0060D1"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rPr>
        <w:t>Eshima, N., Tokumaru, O., Hara, S., Bacal, K., Korematsu, S., Tabata, M., Karukaya,</w:t>
      </w:r>
    </w:p>
    <w:p w14:paraId="2F8EF8CF"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rPr>
        <w:t>S., Yasui, Y., Okabe, N., &amp; Matsuishi, T. (2011). Sex- a</w:t>
      </w:r>
      <w:r>
        <w:rPr>
          <w:rFonts w:ascii="Times New Roman" w:eastAsia="Times New Roman" w:hAnsi="Times New Roman" w:cs="Times New Roman"/>
          <w:sz w:val="24"/>
          <w:szCs w:val="24"/>
        </w:rPr>
        <w:t>nd Age-Related Differences in</w:t>
      </w:r>
    </w:p>
    <w:p w14:paraId="1AEBF099"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Morbidity Rates of 2009 Pandemic Influenza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H1N1 Virus of Swine Origin in Japan.</w:t>
      </w:r>
    </w:p>
    <w:p w14:paraId="6879D76D" w14:textId="77777777" w:rsidR="0026602B" w:rsidRDefault="0026602B">
      <w:pPr>
        <w:rPr>
          <w:rFonts w:ascii="Times New Roman" w:eastAsia="Times New Roman" w:hAnsi="Times New Roman" w:cs="Times New Roman"/>
          <w:sz w:val="24"/>
          <w:szCs w:val="24"/>
          <w:highlight w:val="white"/>
        </w:rPr>
      </w:pPr>
    </w:p>
    <w:p w14:paraId="254A5321" w14:textId="77777777" w:rsidR="0026602B" w:rsidRDefault="00BD706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Fukumi, Hideo. (‎1959)‎. Summary report on the Asian influenza epidemic in Japan, 1957. Bulletin of the World Health Organization, 20 (‎2-3)‎, </w:t>
      </w:r>
      <w:r>
        <w:rPr>
          <w:rFonts w:ascii="Times New Roman" w:eastAsia="Times New Roman" w:hAnsi="Times New Roman" w:cs="Times New Roman"/>
          <w:sz w:val="24"/>
          <w:szCs w:val="24"/>
          <w:highlight w:val="white"/>
        </w:rPr>
        <w:t>187 - 198. https://apps.who.int/iris/handle/10665/265333</w:t>
      </w:r>
    </w:p>
    <w:p w14:paraId="2F63ED5C" w14:textId="77777777" w:rsidR="0026602B" w:rsidRDefault="0026602B">
      <w:pPr>
        <w:rPr>
          <w:rFonts w:ascii="Times New Roman" w:eastAsia="Times New Roman" w:hAnsi="Times New Roman" w:cs="Times New Roman"/>
          <w:sz w:val="24"/>
          <w:szCs w:val="24"/>
          <w:highlight w:val="white"/>
        </w:rPr>
      </w:pPr>
    </w:p>
    <w:p w14:paraId="2795AA21" w14:textId="77777777" w:rsidR="0026602B" w:rsidRDefault="00BD706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Hara, Junsuke. (2011). An Overview of Social Stratification and Inequality Study in Japan: Towards a `Mature' Society Perspective. Asian Journal of Social Science. 39. 9-29. 10.1163/156853111X549821</w:t>
      </w:r>
      <w:r>
        <w:rPr>
          <w:rFonts w:ascii="Times New Roman" w:eastAsia="Times New Roman" w:hAnsi="Times New Roman" w:cs="Times New Roman"/>
          <w:sz w:val="24"/>
          <w:szCs w:val="24"/>
          <w:highlight w:val="white"/>
        </w:rPr>
        <w:t xml:space="preserve">. </w:t>
      </w:r>
    </w:p>
    <w:p w14:paraId="33AC874F" w14:textId="77777777" w:rsidR="0026602B" w:rsidRDefault="0026602B">
      <w:pPr>
        <w:rPr>
          <w:rFonts w:ascii="Times New Roman" w:eastAsia="Times New Roman" w:hAnsi="Times New Roman" w:cs="Times New Roman"/>
          <w:sz w:val="24"/>
          <w:szCs w:val="24"/>
          <w:highlight w:val="white"/>
        </w:rPr>
      </w:pPr>
    </w:p>
    <w:p w14:paraId="7CCFBAEF" w14:textId="77777777" w:rsidR="0026602B" w:rsidRDefault="00BD706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Longini, I. M. (2005). Strategy for Distribution of Influenza Vaccine to High-Risk Groups and Children. American Journal of Epidemiology, 161(4), 303–306. doi:10.1093/aje/kwi053 </w:t>
      </w:r>
    </w:p>
    <w:p w14:paraId="48436FD7" w14:textId="77777777" w:rsidR="0026602B" w:rsidRDefault="0026602B">
      <w:pPr>
        <w:rPr>
          <w:rFonts w:ascii="Times New Roman" w:eastAsia="Times New Roman" w:hAnsi="Times New Roman" w:cs="Times New Roman"/>
          <w:sz w:val="24"/>
          <w:szCs w:val="24"/>
          <w:highlight w:val="white"/>
        </w:rPr>
      </w:pPr>
    </w:p>
    <w:p w14:paraId="5E265F40" w14:textId="77777777" w:rsidR="0026602B" w:rsidRDefault="00BD706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Norio Sugaya (2014) A review of the indirect protection of younger child</w:t>
      </w:r>
      <w:r>
        <w:rPr>
          <w:rFonts w:ascii="Times New Roman" w:eastAsia="Times New Roman" w:hAnsi="Times New Roman" w:cs="Times New Roman"/>
          <w:sz w:val="24"/>
          <w:szCs w:val="24"/>
          <w:highlight w:val="white"/>
        </w:rPr>
        <w:t xml:space="preserve">ren and the elderly through a mass influenza vaccination program in Japan, Expert Review of Vaccines, 13:12, 1563-1570, DOI: </w:t>
      </w:r>
      <w:hyperlink r:id="rId11">
        <w:r>
          <w:rPr>
            <w:rFonts w:ascii="Times New Roman" w:eastAsia="Times New Roman" w:hAnsi="Times New Roman" w:cs="Times New Roman"/>
            <w:sz w:val="24"/>
            <w:szCs w:val="24"/>
            <w:highlight w:val="white"/>
          </w:rPr>
          <w:t>10.1586/14760584.2014.951036</w:t>
        </w:r>
      </w:hyperlink>
    </w:p>
    <w:p w14:paraId="0120F36B" w14:textId="77777777" w:rsidR="0026602B" w:rsidRDefault="0026602B">
      <w:pPr>
        <w:rPr>
          <w:rFonts w:ascii="Times New Roman" w:eastAsia="Times New Roman" w:hAnsi="Times New Roman" w:cs="Times New Roman"/>
          <w:sz w:val="24"/>
          <w:szCs w:val="24"/>
          <w:highlight w:val="white"/>
        </w:rPr>
      </w:pPr>
    </w:p>
    <w:p w14:paraId="68270930" w14:textId="77777777" w:rsidR="0026602B" w:rsidRDefault="00BD706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Raymond A. Strikas, Gregory S. Wallac</w:t>
      </w:r>
      <w:r>
        <w:rPr>
          <w:rFonts w:ascii="Times New Roman" w:eastAsia="Times New Roman" w:hAnsi="Times New Roman" w:cs="Times New Roman"/>
          <w:sz w:val="24"/>
          <w:szCs w:val="24"/>
          <w:highlight w:val="white"/>
        </w:rPr>
        <w:t xml:space="preserve">e, &amp; Martin G. Myers. (2002). Influenza Pandemic Preparedness Action Plan for the United States: 2002 Update. </w:t>
      </w:r>
      <w:r>
        <w:rPr>
          <w:rFonts w:ascii="Times New Roman" w:eastAsia="Times New Roman" w:hAnsi="Times New Roman" w:cs="Times New Roman"/>
          <w:i/>
          <w:sz w:val="24"/>
          <w:szCs w:val="24"/>
          <w:highlight w:val="white"/>
        </w:rPr>
        <w:t>Clinical Infectious Diseases,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35</w:t>
      </w:r>
      <w:r>
        <w:rPr>
          <w:rFonts w:ascii="Times New Roman" w:eastAsia="Times New Roman" w:hAnsi="Times New Roman" w:cs="Times New Roman"/>
          <w:sz w:val="24"/>
          <w:szCs w:val="24"/>
          <w:highlight w:val="white"/>
        </w:rPr>
        <w:t xml:space="preserve">(5), 590-596. Retrieved November 26, 2020, from </w:t>
      </w:r>
      <w:hyperlink r:id="rId12">
        <w:r>
          <w:rPr>
            <w:rFonts w:ascii="Times New Roman" w:eastAsia="Times New Roman" w:hAnsi="Times New Roman" w:cs="Times New Roman"/>
            <w:sz w:val="24"/>
            <w:szCs w:val="24"/>
            <w:highlight w:val="white"/>
          </w:rPr>
          <w:t>http://www.</w:t>
        </w:r>
        <w:r>
          <w:rPr>
            <w:rFonts w:ascii="Times New Roman" w:eastAsia="Times New Roman" w:hAnsi="Times New Roman" w:cs="Times New Roman"/>
            <w:sz w:val="24"/>
            <w:szCs w:val="24"/>
            <w:highlight w:val="white"/>
          </w:rPr>
          <w:t>jstor.org/stable/4462133</w:t>
        </w:r>
      </w:hyperlink>
    </w:p>
    <w:p w14:paraId="3C9874EB" w14:textId="77777777" w:rsidR="0026602B" w:rsidRDefault="0026602B">
      <w:pPr>
        <w:rPr>
          <w:rFonts w:ascii="Times New Roman" w:eastAsia="Times New Roman" w:hAnsi="Times New Roman" w:cs="Times New Roman"/>
          <w:sz w:val="24"/>
          <w:szCs w:val="24"/>
          <w:highlight w:val="white"/>
        </w:rPr>
      </w:pPr>
    </w:p>
    <w:p w14:paraId="3FCA31B0" w14:textId="77777777" w:rsidR="0026602B" w:rsidRDefault="00BD706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Rice, G., &amp; Palmer, E. (1993). Pandemic Influenza in Japan, 1918-19: Mortality Patterns and Official Responses. </w:t>
      </w:r>
      <w:r>
        <w:rPr>
          <w:rFonts w:ascii="Times New Roman" w:eastAsia="Times New Roman" w:hAnsi="Times New Roman" w:cs="Times New Roman"/>
          <w:i/>
          <w:sz w:val="24"/>
          <w:szCs w:val="24"/>
          <w:highlight w:val="white"/>
        </w:rPr>
        <w:t>Journal of Japanese Studies,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19</w:t>
      </w:r>
      <w:r>
        <w:rPr>
          <w:rFonts w:ascii="Times New Roman" w:eastAsia="Times New Roman" w:hAnsi="Times New Roman" w:cs="Times New Roman"/>
          <w:sz w:val="24"/>
          <w:szCs w:val="24"/>
          <w:highlight w:val="white"/>
        </w:rPr>
        <w:t>(2), 389-420. doi:10.2307/132645</w:t>
      </w:r>
    </w:p>
    <w:p w14:paraId="4AE1105E" w14:textId="77777777" w:rsidR="0026602B" w:rsidRDefault="0026602B">
      <w:pPr>
        <w:rPr>
          <w:rFonts w:ascii="Times New Roman" w:eastAsia="Times New Roman" w:hAnsi="Times New Roman" w:cs="Times New Roman"/>
          <w:sz w:val="24"/>
          <w:szCs w:val="24"/>
          <w:highlight w:val="white"/>
        </w:rPr>
      </w:pPr>
    </w:p>
    <w:p w14:paraId="373DC169"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rPr>
        <w:t>Shanks, G.D., Brundage, J.F., 2012. Pathogenic respon</w:t>
      </w:r>
      <w:r>
        <w:rPr>
          <w:rFonts w:ascii="Times New Roman" w:eastAsia="Times New Roman" w:hAnsi="Times New Roman" w:cs="Times New Roman"/>
          <w:sz w:val="24"/>
          <w:szCs w:val="24"/>
        </w:rPr>
        <w:t>ses among young adults during the</w:t>
      </w:r>
    </w:p>
    <w:p w14:paraId="5731BC20"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rPr>
        <w:t>1918 influenza pandemic. Emerg. Infect. Dis. 18, 201–207. https://doi.org/10.3201/</w:t>
      </w:r>
    </w:p>
    <w:p w14:paraId="2A0AEF71"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rPr>
        <w:t>eid1802.102042.</w:t>
      </w:r>
    </w:p>
    <w:p w14:paraId="00909766" w14:textId="77777777" w:rsidR="0026602B" w:rsidRDefault="0026602B">
      <w:pPr>
        <w:rPr>
          <w:rFonts w:ascii="Times New Roman" w:eastAsia="Times New Roman" w:hAnsi="Times New Roman" w:cs="Times New Roman"/>
          <w:sz w:val="24"/>
          <w:szCs w:val="24"/>
          <w:highlight w:val="white"/>
        </w:rPr>
      </w:pPr>
    </w:p>
    <w:p w14:paraId="460CD342"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lastRenderedPageBreak/>
        <w:t>Sugaya, N. (2014). A review of the indirect protection of younger children and the elderly through a mass influenza vaccin</w:t>
      </w:r>
      <w:r>
        <w:rPr>
          <w:rFonts w:ascii="Times New Roman" w:eastAsia="Times New Roman" w:hAnsi="Times New Roman" w:cs="Times New Roman"/>
          <w:sz w:val="24"/>
          <w:szCs w:val="24"/>
          <w:highlight w:val="white"/>
        </w:rPr>
        <w:t xml:space="preserve">ation program in Japan. Expert Review of Vaccines, 13(12), 1563–1570. doi:10.1586/14760584.2014.951036 </w:t>
      </w:r>
    </w:p>
    <w:p w14:paraId="75117573" w14:textId="77777777" w:rsidR="0026602B" w:rsidRDefault="0026602B">
      <w:pPr>
        <w:rPr>
          <w:rFonts w:ascii="Times New Roman" w:eastAsia="Times New Roman" w:hAnsi="Times New Roman" w:cs="Times New Roman"/>
          <w:sz w:val="24"/>
          <w:szCs w:val="24"/>
        </w:rPr>
      </w:pPr>
    </w:p>
    <w:p w14:paraId="39D3A65A" w14:textId="77777777" w:rsidR="0026602B" w:rsidRDefault="0026602B">
      <w:pPr>
        <w:rPr>
          <w:rFonts w:ascii="Times New Roman" w:eastAsia="Times New Roman" w:hAnsi="Times New Roman" w:cs="Times New Roman"/>
          <w:sz w:val="24"/>
          <w:szCs w:val="24"/>
          <w:highlight w:val="white"/>
        </w:rPr>
      </w:pPr>
    </w:p>
    <w:p w14:paraId="07A1A1FE" w14:textId="77777777" w:rsidR="0026602B" w:rsidRDefault="00BD706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Yasuda H, Suzuki K. Measures against transmission of pandemic H1N1 influenza in Japan in 2009: simulation model. Euro Surveill. 2009;14(44</w:t>
      </w:r>
      <w:proofErr w:type="gramStart"/>
      <w:r>
        <w:rPr>
          <w:rFonts w:ascii="Times New Roman" w:eastAsia="Times New Roman" w:hAnsi="Times New Roman" w:cs="Times New Roman"/>
          <w:sz w:val="24"/>
          <w:szCs w:val="24"/>
          <w:highlight w:val="white"/>
        </w:rPr>
        <w:t>):pii</w:t>
      </w:r>
      <w:proofErr w:type="gramEnd"/>
      <w:r>
        <w:rPr>
          <w:rFonts w:ascii="Times New Roman" w:eastAsia="Times New Roman" w:hAnsi="Times New Roman" w:cs="Times New Roman"/>
          <w:sz w:val="24"/>
          <w:szCs w:val="24"/>
          <w:highlight w:val="white"/>
        </w:rPr>
        <w:t>=19385.</w:t>
      </w:r>
    </w:p>
    <w:p w14:paraId="5ED031D6" w14:textId="77777777" w:rsidR="0026602B" w:rsidRDefault="0026602B">
      <w:pPr>
        <w:rPr>
          <w:rFonts w:ascii="Times New Roman" w:eastAsia="Times New Roman" w:hAnsi="Times New Roman" w:cs="Times New Roman"/>
          <w:sz w:val="24"/>
          <w:szCs w:val="24"/>
          <w:highlight w:val="white"/>
        </w:rPr>
      </w:pPr>
    </w:p>
    <w:p w14:paraId="7414D128" w14:textId="77777777" w:rsidR="0026602B" w:rsidRDefault="0026602B">
      <w:pPr>
        <w:rPr>
          <w:rFonts w:ascii="Times New Roman" w:eastAsia="Times New Roman" w:hAnsi="Times New Roman" w:cs="Times New Roman"/>
          <w:sz w:val="24"/>
          <w:szCs w:val="24"/>
          <w:highlight w:val="white"/>
        </w:rPr>
      </w:pPr>
    </w:p>
    <w:p w14:paraId="5DA8D361" w14:textId="77777777" w:rsidR="0026602B" w:rsidRDefault="00BD7066">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Yoshikura H. Spanish flu, Asian flu, Hong Kong flu, and seasonal influenza in Japan under social and de</w:t>
      </w:r>
      <w:r>
        <w:rPr>
          <w:rFonts w:ascii="Times New Roman" w:eastAsia="Times New Roman" w:hAnsi="Times New Roman" w:cs="Times New Roman"/>
          <w:sz w:val="24"/>
          <w:szCs w:val="24"/>
          <w:highlight w:val="white"/>
        </w:rPr>
        <w:t xml:space="preserve">mographic influence: review and analysis using the two-population model. Jpn J Infect Dis. </w:t>
      </w:r>
      <w:proofErr w:type="gramStart"/>
      <w:r>
        <w:rPr>
          <w:rFonts w:ascii="Times New Roman" w:eastAsia="Times New Roman" w:hAnsi="Times New Roman" w:cs="Times New Roman"/>
          <w:sz w:val="24"/>
          <w:szCs w:val="24"/>
          <w:highlight w:val="white"/>
        </w:rPr>
        <w:t>2014;67:245257</w:t>
      </w:r>
      <w:proofErr w:type="gramEnd"/>
      <w:r>
        <w:rPr>
          <w:rFonts w:ascii="Times New Roman" w:eastAsia="Times New Roman" w:hAnsi="Times New Roman" w:cs="Times New Roman"/>
          <w:sz w:val="24"/>
          <w:szCs w:val="24"/>
          <w:highlight w:val="white"/>
        </w:rPr>
        <w:t>.</w:t>
      </w:r>
    </w:p>
    <w:p w14:paraId="30C22727" w14:textId="77777777" w:rsidR="0026602B" w:rsidRDefault="0026602B">
      <w:pPr>
        <w:rPr>
          <w:rFonts w:ascii="Times New Roman" w:eastAsia="Times New Roman" w:hAnsi="Times New Roman" w:cs="Times New Roman"/>
          <w:sz w:val="24"/>
          <w:szCs w:val="24"/>
          <w:highlight w:val="white"/>
        </w:rPr>
      </w:pPr>
    </w:p>
    <w:p w14:paraId="2364C0C3" w14:textId="77777777" w:rsidR="0026602B" w:rsidRDefault="0026602B">
      <w:pPr>
        <w:rPr>
          <w:rFonts w:ascii="Times New Roman" w:eastAsia="Times New Roman" w:hAnsi="Times New Roman" w:cs="Times New Roman"/>
          <w:sz w:val="24"/>
          <w:szCs w:val="24"/>
          <w:highlight w:val="white"/>
        </w:rPr>
      </w:pPr>
    </w:p>
    <w:p w14:paraId="6B43B827" w14:textId="77777777" w:rsidR="0026602B" w:rsidRDefault="0026602B">
      <w:pPr>
        <w:rPr>
          <w:rFonts w:ascii="Times New Roman" w:eastAsia="Times New Roman" w:hAnsi="Times New Roman" w:cs="Times New Roman"/>
          <w:sz w:val="24"/>
          <w:szCs w:val="24"/>
          <w:highlight w:val="white"/>
        </w:rPr>
      </w:pPr>
    </w:p>
    <w:p w14:paraId="1FFC9CAB" w14:textId="77777777" w:rsidR="0026602B" w:rsidRDefault="0026602B">
      <w:pPr>
        <w:rPr>
          <w:rFonts w:ascii="Times New Roman" w:eastAsia="Times New Roman" w:hAnsi="Times New Roman" w:cs="Times New Roman"/>
          <w:sz w:val="24"/>
          <w:szCs w:val="24"/>
        </w:rPr>
      </w:pPr>
    </w:p>
    <w:p w14:paraId="39130032" w14:textId="77777777" w:rsidR="0026602B" w:rsidRDefault="0026602B">
      <w:pPr>
        <w:pStyle w:val="Heading1"/>
        <w:rPr>
          <w:rFonts w:ascii="Times New Roman" w:eastAsia="Times New Roman" w:hAnsi="Times New Roman" w:cs="Times New Roman"/>
        </w:rPr>
      </w:pPr>
      <w:bookmarkStart w:id="85" w:name="_5ed3oef38wsm" w:colFirst="0" w:colLast="0"/>
      <w:bookmarkEnd w:id="85"/>
    </w:p>
    <w:p w14:paraId="28FB6139" w14:textId="77777777" w:rsidR="0026602B" w:rsidRDefault="0026602B">
      <w:pPr>
        <w:rPr>
          <w:rFonts w:ascii="Times New Roman" w:eastAsia="Times New Roman" w:hAnsi="Times New Roman" w:cs="Times New Roman"/>
        </w:rPr>
      </w:pPr>
    </w:p>
    <w:p w14:paraId="4ECD8021" w14:textId="77777777" w:rsidR="0026602B" w:rsidRDefault="0026602B">
      <w:pPr>
        <w:rPr>
          <w:rFonts w:ascii="Times New Roman" w:eastAsia="Times New Roman" w:hAnsi="Times New Roman" w:cs="Times New Roman"/>
        </w:rPr>
      </w:pPr>
    </w:p>
    <w:p w14:paraId="3CB94336" w14:textId="77777777" w:rsidR="0026602B" w:rsidRDefault="0026602B">
      <w:pPr>
        <w:rPr>
          <w:rFonts w:ascii="Times New Roman" w:eastAsia="Times New Roman" w:hAnsi="Times New Roman" w:cs="Times New Roman"/>
        </w:rPr>
      </w:pPr>
    </w:p>
    <w:p w14:paraId="2A544490" w14:textId="77777777" w:rsidR="0026602B" w:rsidRDefault="0026602B">
      <w:pPr>
        <w:pStyle w:val="Heading1"/>
        <w:rPr>
          <w:rFonts w:ascii="Times New Roman" w:eastAsia="Times New Roman" w:hAnsi="Times New Roman" w:cs="Times New Roman"/>
        </w:rPr>
      </w:pPr>
      <w:bookmarkStart w:id="86" w:name="_3gcrfz6bhdvj" w:colFirst="0" w:colLast="0"/>
      <w:bookmarkEnd w:id="86"/>
    </w:p>
    <w:p w14:paraId="7DD708E6" w14:textId="77777777" w:rsidR="0026602B" w:rsidRDefault="0026602B">
      <w:pPr>
        <w:rPr>
          <w:rFonts w:ascii="Times New Roman" w:eastAsia="Times New Roman" w:hAnsi="Times New Roman" w:cs="Times New Roman"/>
        </w:rPr>
      </w:pPr>
    </w:p>
    <w:p w14:paraId="3D7D4F6C" w14:textId="77777777" w:rsidR="0026602B" w:rsidRDefault="0026602B">
      <w:pPr>
        <w:pStyle w:val="Heading1"/>
        <w:rPr>
          <w:rFonts w:ascii="Times New Roman" w:eastAsia="Times New Roman" w:hAnsi="Times New Roman" w:cs="Times New Roman"/>
        </w:rPr>
      </w:pPr>
      <w:bookmarkStart w:id="87" w:name="_ykxwx2ecj4w4" w:colFirst="0" w:colLast="0"/>
      <w:bookmarkEnd w:id="87"/>
    </w:p>
    <w:p w14:paraId="0B5CC36B" w14:textId="77777777" w:rsidR="0026602B" w:rsidRDefault="0026602B">
      <w:pPr>
        <w:pStyle w:val="Heading1"/>
        <w:rPr>
          <w:rFonts w:ascii="Times New Roman" w:eastAsia="Times New Roman" w:hAnsi="Times New Roman" w:cs="Times New Roman"/>
        </w:rPr>
      </w:pPr>
      <w:bookmarkStart w:id="88" w:name="_l9srjmh3mh75" w:colFirst="0" w:colLast="0"/>
      <w:bookmarkEnd w:id="88"/>
    </w:p>
    <w:p w14:paraId="00C1A9E8" w14:textId="77777777" w:rsidR="0026602B" w:rsidRDefault="0026602B">
      <w:pPr>
        <w:pStyle w:val="Heading1"/>
        <w:rPr>
          <w:rFonts w:ascii="Times New Roman" w:eastAsia="Times New Roman" w:hAnsi="Times New Roman" w:cs="Times New Roman"/>
        </w:rPr>
      </w:pPr>
      <w:bookmarkStart w:id="89" w:name="_5919m83o5msu" w:colFirst="0" w:colLast="0"/>
      <w:bookmarkEnd w:id="89"/>
    </w:p>
    <w:p w14:paraId="209FC814" w14:textId="77777777" w:rsidR="0026602B" w:rsidRDefault="0026602B">
      <w:pPr>
        <w:pStyle w:val="Heading1"/>
        <w:rPr>
          <w:rFonts w:ascii="Times New Roman" w:eastAsia="Times New Roman" w:hAnsi="Times New Roman" w:cs="Times New Roman"/>
        </w:rPr>
      </w:pPr>
      <w:bookmarkStart w:id="90" w:name="_7xnmpt42xlvd" w:colFirst="0" w:colLast="0"/>
      <w:bookmarkEnd w:id="90"/>
    </w:p>
    <w:p w14:paraId="2CCB73D8" w14:textId="77777777" w:rsidR="0026602B" w:rsidRDefault="0026602B">
      <w:pPr>
        <w:pStyle w:val="Heading1"/>
        <w:rPr>
          <w:rFonts w:ascii="Times New Roman" w:eastAsia="Times New Roman" w:hAnsi="Times New Roman" w:cs="Times New Roman"/>
        </w:rPr>
      </w:pPr>
      <w:bookmarkStart w:id="91" w:name="_46o35nxgjw6l" w:colFirst="0" w:colLast="0"/>
      <w:bookmarkEnd w:id="91"/>
    </w:p>
    <w:p w14:paraId="1427FCE0" w14:textId="77777777" w:rsidR="0026602B" w:rsidRDefault="0026602B"/>
    <w:p w14:paraId="5D1CDF93" w14:textId="77777777" w:rsidR="0026602B" w:rsidRDefault="0026602B">
      <w:pPr>
        <w:pStyle w:val="Heading1"/>
        <w:rPr>
          <w:rFonts w:ascii="Times New Roman" w:eastAsia="Times New Roman" w:hAnsi="Times New Roman" w:cs="Times New Roman"/>
        </w:rPr>
      </w:pPr>
      <w:bookmarkStart w:id="92" w:name="_1dvxjvml6zlb" w:colFirst="0" w:colLast="0"/>
      <w:bookmarkEnd w:id="92"/>
    </w:p>
    <w:p w14:paraId="37B9E375" w14:textId="77777777" w:rsidR="0026602B" w:rsidRDefault="0026602B">
      <w:pPr>
        <w:pStyle w:val="Heading1"/>
        <w:rPr>
          <w:rFonts w:ascii="Times New Roman" w:eastAsia="Times New Roman" w:hAnsi="Times New Roman" w:cs="Times New Roman"/>
        </w:rPr>
      </w:pPr>
      <w:bookmarkStart w:id="93" w:name="_wetdyswefqz6" w:colFirst="0" w:colLast="0"/>
      <w:bookmarkEnd w:id="93"/>
    </w:p>
    <w:p w14:paraId="7157C197" w14:textId="77777777" w:rsidR="0026602B" w:rsidRDefault="0026602B">
      <w:pPr>
        <w:pStyle w:val="Heading1"/>
        <w:rPr>
          <w:rFonts w:ascii="Times New Roman" w:eastAsia="Times New Roman" w:hAnsi="Times New Roman" w:cs="Times New Roman"/>
        </w:rPr>
      </w:pPr>
      <w:bookmarkStart w:id="94" w:name="_j8wkmvanuj2r" w:colFirst="0" w:colLast="0"/>
      <w:bookmarkEnd w:id="94"/>
    </w:p>
    <w:p w14:paraId="4EAA9FA3" w14:textId="77777777" w:rsidR="0026602B" w:rsidRDefault="0026602B">
      <w:pPr>
        <w:pStyle w:val="Heading1"/>
        <w:rPr>
          <w:rFonts w:ascii="Times New Roman" w:eastAsia="Times New Roman" w:hAnsi="Times New Roman" w:cs="Times New Roman"/>
        </w:rPr>
      </w:pPr>
      <w:bookmarkStart w:id="95" w:name="_f3aa1qnduas8" w:colFirst="0" w:colLast="0"/>
      <w:bookmarkEnd w:id="95"/>
    </w:p>
    <w:p w14:paraId="02BB0BB5" w14:textId="77777777" w:rsidR="0026602B" w:rsidRDefault="0026602B">
      <w:pPr>
        <w:pStyle w:val="Heading1"/>
        <w:rPr>
          <w:rFonts w:ascii="Times New Roman" w:eastAsia="Times New Roman" w:hAnsi="Times New Roman" w:cs="Times New Roman"/>
        </w:rPr>
      </w:pPr>
      <w:bookmarkStart w:id="96" w:name="_i7w0da266en" w:colFirst="0" w:colLast="0"/>
      <w:bookmarkEnd w:id="96"/>
    </w:p>
    <w:p w14:paraId="5CBCC9E9" w14:textId="77777777" w:rsidR="0026602B" w:rsidRDefault="0026602B">
      <w:pPr>
        <w:pStyle w:val="Heading1"/>
        <w:rPr>
          <w:rFonts w:ascii="Times New Roman" w:eastAsia="Times New Roman" w:hAnsi="Times New Roman" w:cs="Times New Roman"/>
        </w:rPr>
      </w:pPr>
      <w:bookmarkStart w:id="97" w:name="_z204h6196e3j" w:colFirst="0" w:colLast="0"/>
      <w:bookmarkEnd w:id="97"/>
    </w:p>
    <w:p w14:paraId="519AE176" w14:textId="77777777" w:rsidR="0026602B" w:rsidRDefault="0026602B">
      <w:pPr>
        <w:pStyle w:val="Heading1"/>
        <w:rPr>
          <w:rFonts w:ascii="Times New Roman" w:eastAsia="Times New Roman" w:hAnsi="Times New Roman" w:cs="Times New Roman"/>
        </w:rPr>
      </w:pPr>
      <w:bookmarkStart w:id="98" w:name="_vgwvq9qmim85" w:colFirst="0" w:colLast="0"/>
      <w:bookmarkEnd w:id="98"/>
    </w:p>
    <w:p w14:paraId="3DC85956" w14:textId="77777777" w:rsidR="0026602B" w:rsidRDefault="0026602B">
      <w:pPr>
        <w:pStyle w:val="Heading1"/>
        <w:rPr>
          <w:rFonts w:ascii="Times New Roman" w:eastAsia="Times New Roman" w:hAnsi="Times New Roman" w:cs="Times New Roman"/>
        </w:rPr>
      </w:pPr>
      <w:bookmarkStart w:id="99" w:name="_3xj2dm4eeeb8" w:colFirst="0" w:colLast="0"/>
      <w:bookmarkEnd w:id="99"/>
    </w:p>
    <w:p w14:paraId="4A18208B" w14:textId="77777777" w:rsidR="0026602B" w:rsidRDefault="0026602B">
      <w:pPr>
        <w:pStyle w:val="Heading1"/>
        <w:rPr>
          <w:rFonts w:ascii="Times New Roman" w:eastAsia="Times New Roman" w:hAnsi="Times New Roman" w:cs="Times New Roman"/>
        </w:rPr>
      </w:pPr>
      <w:bookmarkStart w:id="100" w:name="_mk0xqzaqhbce" w:colFirst="0" w:colLast="0"/>
      <w:bookmarkEnd w:id="100"/>
    </w:p>
    <w:p w14:paraId="1AA54858" w14:textId="77777777" w:rsidR="0026602B" w:rsidRDefault="0026602B">
      <w:pPr>
        <w:pStyle w:val="Heading1"/>
        <w:rPr>
          <w:rFonts w:ascii="Times New Roman" w:eastAsia="Times New Roman" w:hAnsi="Times New Roman" w:cs="Times New Roman"/>
        </w:rPr>
      </w:pPr>
      <w:bookmarkStart w:id="101" w:name="_7qevbrenevx2" w:colFirst="0" w:colLast="0"/>
      <w:bookmarkEnd w:id="101"/>
    </w:p>
    <w:p w14:paraId="51D51542" w14:textId="77777777" w:rsidR="0026602B" w:rsidRDefault="0026602B">
      <w:pPr>
        <w:pStyle w:val="Heading1"/>
        <w:rPr>
          <w:rFonts w:ascii="Times New Roman" w:eastAsia="Times New Roman" w:hAnsi="Times New Roman" w:cs="Times New Roman"/>
        </w:rPr>
      </w:pPr>
      <w:bookmarkStart w:id="102" w:name="_r9zt1fidzfod" w:colFirst="0" w:colLast="0"/>
      <w:bookmarkEnd w:id="102"/>
    </w:p>
    <w:p w14:paraId="769D7524" w14:textId="77777777" w:rsidR="0026602B" w:rsidRDefault="0026602B">
      <w:pPr>
        <w:pStyle w:val="Heading1"/>
        <w:rPr>
          <w:rFonts w:ascii="Times New Roman" w:eastAsia="Times New Roman" w:hAnsi="Times New Roman" w:cs="Times New Roman"/>
        </w:rPr>
      </w:pPr>
      <w:bookmarkStart w:id="103" w:name="_8f06i58f7to9" w:colFirst="0" w:colLast="0"/>
      <w:bookmarkEnd w:id="103"/>
    </w:p>
    <w:p w14:paraId="11A3E310" w14:textId="77777777" w:rsidR="0026602B" w:rsidRDefault="0026602B">
      <w:pPr>
        <w:rPr>
          <w:rFonts w:ascii="Times New Roman" w:eastAsia="Times New Roman" w:hAnsi="Times New Roman" w:cs="Times New Roman"/>
          <w:sz w:val="24"/>
          <w:szCs w:val="24"/>
        </w:rPr>
      </w:pPr>
    </w:p>
    <w:p w14:paraId="574A8F63" w14:textId="77777777" w:rsidR="0026602B" w:rsidRDefault="00BD7066">
      <w:pPr>
        <w:pStyle w:val="Heading1"/>
        <w:jc w:val="center"/>
        <w:rPr>
          <w:rFonts w:ascii="Times New Roman" w:eastAsia="Times New Roman" w:hAnsi="Times New Roman" w:cs="Times New Roman"/>
        </w:rPr>
      </w:pPr>
      <w:bookmarkStart w:id="104" w:name="_wwnmcqfpd6e" w:colFirst="0" w:colLast="0"/>
      <w:bookmarkEnd w:id="104"/>
      <w:r>
        <w:rPr>
          <w:rFonts w:ascii="Times New Roman" w:eastAsia="Times New Roman" w:hAnsi="Times New Roman" w:cs="Times New Roman"/>
        </w:rPr>
        <w:lastRenderedPageBreak/>
        <w:t>APPENDICES</w:t>
      </w:r>
    </w:p>
    <w:p w14:paraId="626BBA1B" w14:textId="77777777" w:rsidR="0026602B" w:rsidRDefault="0026602B"/>
    <w:p w14:paraId="59CF8249" w14:textId="77777777" w:rsidR="0026602B" w:rsidRDefault="00BD7066">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A283082" wp14:editId="02D9D9D3">
            <wp:extent cx="4242591" cy="3270331"/>
            <wp:effectExtent l="0" t="0" r="0" b="0"/>
            <wp:docPr id="1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4242591" cy="3270331"/>
                    </a:xfrm>
                    <a:prstGeom prst="rect">
                      <a:avLst/>
                    </a:prstGeom>
                    <a:ln/>
                  </pic:spPr>
                </pic:pic>
              </a:graphicData>
            </a:graphic>
          </wp:inline>
        </w:drawing>
      </w:r>
    </w:p>
    <w:p w14:paraId="08C61A9E" w14:textId="77777777" w:rsidR="0026602B" w:rsidRDefault="00BD7066">
      <w:pP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static.rms.com</w:t>
      </w:r>
    </w:p>
    <w:p w14:paraId="32F7C8AF" w14:textId="77777777" w:rsidR="0026602B" w:rsidRDefault="0026602B">
      <w:pPr>
        <w:jc w:val="center"/>
        <w:rPr>
          <w:rFonts w:ascii="Times New Roman" w:eastAsia="Times New Roman" w:hAnsi="Times New Roman" w:cs="Times New Roman"/>
          <w:sz w:val="24"/>
          <w:szCs w:val="24"/>
        </w:rPr>
      </w:pPr>
    </w:p>
    <w:p w14:paraId="66DABEA2" w14:textId="77777777" w:rsidR="0026602B" w:rsidRDefault="00BD7066">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9050" distB="19050" distL="19050" distR="19050" wp14:anchorId="7A862B05" wp14:editId="082D67F1">
            <wp:extent cx="5188399" cy="3960540"/>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l="26506" t="24089" r="26902" b="8584"/>
                    <a:stretch>
                      <a:fillRect/>
                    </a:stretch>
                  </pic:blipFill>
                  <pic:spPr>
                    <a:xfrm>
                      <a:off x="0" y="0"/>
                      <a:ext cx="5188399" cy="3960540"/>
                    </a:xfrm>
                    <a:prstGeom prst="rect">
                      <a:avLst/>
                    </a:prstGeom>
                    <a:ln/>
                  </pic:spPr>
                </pic:pic>
              </a:graphicData>
            </a:graphic>
          </wp:inline>
        </w:drawing>
      </w:r>
    </w:p>
    <w:p w14:paraId="70D03D9E" w14:textId="77777777" w:rsidR="0026602B" w:rsidRDefault="00BD7066">
      <w:pPr>
        <w:widowControl w:val="0"/>
        <w:ind w:firstLine="72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9050" distB="19050" distL="19050" distR="19050" wp14:anchorId="50F93C2D" wp14:editId="048669F6">
            <wp:extent cx="4876800" cy="873825"/>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l="26506" t="24089" r="27128" b="61141"/>
                    <a:stretch>
                      <a:fillRect/>
                    </a:stretch>
                  </pic:blipFill>
                  <pic:spPr>
                    <a:xfrm>
                      <a:off x="0" y="0"/>
                      <a:ext cx="4876800" cy="873825"/>
                    </a:xfrm>
                    <a:prstGeom prst="rect">
                      <a:avLst/>
                    </a:prstGeom>
                    <a:ln/>
                  </pic:spPr>
                </pic:pic>
              </a:graphicData>
            </a:graphic>
          </wp:inline>
        </w:drawing>
      </w:r>
      <w:r>
        <w:rPr>
          <w:rFonts w:ascii="Times New Roman" w:eastAsia="Times New Roman" w:hAnsi="Times New Roman" w:cs="Times New Roman"/>
          <w:noProof/>
          <w:sz w:val="24"/>
          <w:szCs w:val="24"/>
        </w:rPr>
        <w:drawing>
          <wp:inline distT="19050" distB="19050" distL="19050" distR="19050" wp14:anchorId="339BAD27" wp14:editId="764E8024">
            <wp:extent cx="4694650" cy="3608399"/>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l="26008" t="23198" r="27155" b="12805"/>
                    <a:stretch>
                      <a:fillRect/>
                    </a:stretch>
                  </pic:blipFill>
                  <pic:spPr>
                    <a:xfrm>
                      <a:off x="0" y="0"/>
                      <a:ext cx="4694650" cy="3608399"/>
                    </a:xfrm>
                    <a:prstGeom prst="rect">
                      <a:avLst/>
                    </a:prstGeom>
                    <a:ln/>
                  </pic:spPr>
                </pic:pic>
              </a:graphicData>
            </a:graphic>
          </wp:inline>
        </w:drawing>
      </w:r>
    </w:p>
    <w:p w14:paraId="7FD8BE65" w14:textId="77777777" w:rsidR="0026602B" w:rsidRDefault="00BD7066">
      <w:pPr>
        <w:widowControl w:val="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19050" distB="19050" distL="19050" distR="19050" wp14:anchorId="3C96D027" wp14:editId="00BC3161">
            <wp:extent cx="4424363" cy="1266765"/>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l="26753" t="28741" r="28403" b="48447"/>
                    <a:stretch>
                      <a:fillRect/>
                    </a:stretch>
                  </pic:blipFill>
                  <pic:spPr>
                    <a:xfrm>
                      <a:off x="0" y="0"/>
                      <a:ext cx="4424363" cy="1266765"/>
                    </a:xfrm>
                    <a:prstGeom prst="rect">
                      <a:avLst/>
                    </a:prstGeom>
                    <a:ln/>
                  </pic:spPr>
                </pic:pic>
              </a:graphicData>
            </a:graphic>
          </wp:inline>
        </w:drawing>
      </w:r>
    </w:p>
    <w:p w14:paraId="390D2D64" w14:textId="77777777" w:rsidR="0026602B" w:rsidRDefault="00BD7066">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Sources: Chinzorig, T., Sugiyama, K., Aida, J., Tsuboya, T., &amp; Osaka, K. (2019). Are social</w:t>
      </w:r>
    </w:p>
    <w:p w14:paraId="4993232E" w14:textId="77777777" w:rsidR="0026602B" w:rsidRDefault="00BD7066">
      <w:pPr>
        <w:widowControl w:val="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inequalities in influenza vaccination coverage in Japan reduced by health policy?</w:t>
      </w:r>
    </w:p>
    <w:p w14:paraId="2CB96AFD" w14:textId="77777777" w:rsidR="0026602B" w:rsidRDefault="0026602B">
      <w:pPr>
        <w:widowControl w:val="0"/>
        <w:ind w:firstLine="720"/>
        <w:rPr>
          <w:rFonts w:ascii="Times New Roman" w:eastAsia="Times New Roman" w:hAnsi="Times New Roman" w:cs="Times New Roman"/>
          <w:sz w:val="24"/>
          <w:szCs w:val="24"/>
        </w:rPr>
      </w:pPr>
    </w:p>
    <w:p w14:paraId="604A2621" w14:textId="77777777" w:rsidR="0026602B" w:rsidRDefault="0026602B">
      <w:pPr>
        <w:widowControl w:val="0"/>
        <w:ind w:firstLine="720"/>
        <w:rPr>
          <w:rFonts w:ascii="Times New Roman" w:eastAsia="Times New Roman" w:hAnsi="Times New Roman" w:cs="Times New Roman"/>
          <w:sz w:val="24"/>
          <w:szCs w:val="24"/>
        </w:rPr>
      </w:pPr>
    </w:p>
    <w:p w14:paraId="17A59F00" w14:textId="77777777" w:rsidR="0026602B" w:rsidRDefault="0026602B">
      <w:pPr>
        <w:jc w:val="right"/>
        <w:rPr>
          <w:rFonts w:ascii="Times New Roman" w:eastAsia="Times New Roman" w:hAnsi="Times New Roman" w:cs="Times New Roman"/>
          <w:sz w:val="24"/>
          <w:szCs w:val="24"/>
        </w:rPr>
      </w:pPr>
    </w:p>
    <w:sectPr w:rsidR="0026602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ungsuh">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02B"/>
    <w:rsid w:val="0026602B"/>
    <w:rsid w:val="00BD706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E06B9"/>
  <w15:docId w15:val="{D4C2B1EA-E8D3-4EEA-9F20-DBC056B5D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th-TH"/>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4"/>
      <w:szCs w:val="24"/>
    </w:rPr>
  </w:style>
  <w:style w:type="paragraph" w:styleId="Heading2">
    <w:name w:val="heading 2"/>
    <w:basedOn w:val="Normal"/>
    <w:next w:val="Normal"/>
    <w:uiPriority w:val="9"/>
    <w:unhideWhenUsed/>
    <w:qFormat/>
    <w:pPr>
      <w:keepNext/>
      <w:keepLines/>
      <w:outlineLvl w:val="1"/>
    </w:pPr>
    <w:rPr>
      <w:b/>
      <w:sz w:val="24"/>
      <w:szCs w:val="24"/>
    </w:rPr>
  </w:style>
  <w:style w:type="paragraph" w:styleId="Heading3">
    <w:name w:val="heading 3"/>
    <w:basedOn w:val="Normal"/>
    <w:next w:val="Normal"/>
    <w:uiPriority w:val="9"/>
    <w:unhideWhenUsed/>
    <w:qFormat/>
    <w:pPr>
      <w:keepNext/>
      <w:keepLines/>
      <w:ind w:firstLine="720"/>
      <w:outlineLvl w:val="2"/>
    </w:pPr>
    <w:rPr>
      <w:sz w:val="24"/>
      <w:szCs w:val="24"/>
    </w:rPr>
  </w:style>
  <w:style w:type="paragraph" w:styleId="Heading4">
    <w:name w:val="heading 4"/>
    <w:basedOn w:val="Normal"/>
    <w:next w:val="Normal"/>
    <w:uiPriority w:val="9"/>
    <w:unhideWhenUsed/>
    <w:qFormat/>
    <w:pPr>
      <w:keepNext/>
      <w:keepLines/>
      <w:ind w:firstLine="720"/>
      <w:outlineLvl w:val="3"/>
    </w:pPr>
    <w:rPr>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24"/>
      <w:szCs w:val="24"/>
    </w:rPr>
  </w:style>
  <w:style w:type="paragraph" w:styleId="Subtitle">
    <w:name w:val="Subtitle"/>
    <w:basedOn w:val="Normal"/>
    <w:next w:val="Normal"/>
    <w:uiPriority w:val="11"/>
    <w:qFormat/>
    <w:pPr>
      <w:keepNext/>
      <w:keepLines/>
      <w:jc w:val="center"/>
    </w:pPr>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www.jstor.org/stable/4462133"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doi.org/10.1586/14760584.2014.951036" TargetMode="External"/><Relationship Id="rId5" Type="http://schemas.openxmlformats.org/officeDocument/2006/relationships/image" Target="media/image2.png"/><Relationship Id="rId15" Type="http://schemas.openxmlformats.org/officeDocument/2006/relationships/image" Target="media/image10.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19</Pages>
  <Words>3921</Words>
  <Characters>22355</Characters>
  <Application>Microsoft Office Word</Application>
  <DocSecurity>0</DocSecurity>
  <Lines>186</Lines>
  <Paragraphs>52</Paragraphs>
  <ScaleCrop>false</ScaleCrop>
  <Company/>
  <LinksUpToDate>false</LinksUpToDate>
  <CharactersWithSpaces>26224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PanuwatC</cp:lastModifiedBy>
  <cp:revision>2</cp:revision>
  <dcterms:created xsi:type="dcterms:W3CDTF">2020-12-21T16:39:00Z</dcterms:created>
  <dcterms:modified xsi:type="dcterms:W3CDTF">2020-12-21T16:42:00Z</dcterms:modified>
</cp:coreProperties>
</file>