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3843" w:rsidRDefault="00413843" w:rsidP="00B95AB4">
      <w:pPr>
        <w:shd w:val="clear" w:color="auto" w:fill="F7F7F7"/>
        <w:spacing w:after="240" w:line="295" w:lineRule="atLeast"/>
        <w:rPr>
          <w:color w:val="000000"/>
        </w:rPr>
      </w:pPr>
      <w:r>
        <w:rPr>
          <w:color w:val="000000"/>
        </w:rPr>
        <w:t>Individual assignment 2</w:t>
      </w:r>
      <w:bookmarkStart w:id="0" w:name="_GoBack"/>
      <w:bookmarkEnd w:id="0"/>
    </w:p>
    <w:p w:rsidR="00B95AB4" w:rsidRPr="00B95AB4" w:rsidRDefault="00B95AB4" w:rsidP="00B95AB4">
      <w:pPr>
        <w:pStyle w:val="question"/>
        <w:numPr>
          <w:ilvl w:val="0"/>
          <w:numId w:val="1"/>
        </w:numPr>
        <w:shd w:val="clear" w:color="auto" w:fill="F7F7F7"/>
        <w:spacing w:before="0" w:beforeAutospacing="0" w:after="240" w:afterAutospacing="0" w:line="295" w:lineRule="atLeast"/>
        <w:ind w:left="435"/>
        <w:rPr>
          <w:color w:val="000000"/>
        </w:rPr>
      </w:pPr>
      <w:r w:rsidRPr="00B95AB4">
        <w:rPr>
          <w:color w:val="000000"/>
        </w:rPr>
        <w:t>Why do corporations sell bonds?</w:t>
      </w:r>
    </w:p>
    <w:p w:rsidR="00B95AB4" w:rsidRPr="00B95AB4" w:rsidRDefault="00B95AB4" w:rsidP="00B95AB4">
      <w:pPr>
        <w:pStyle w:val="question"/>
        <w:shd w:val="clear" w:color="auto" w:fill="F7F7F7"/>
        <w:spacing w:before="0" w:beforeAutospacing="0" w:after="240" w:afterAutospacing="0" w:line="295" w:lineRule="atLeast"/>
        <w:rPr>
          <w:color w:val="000000"/>
        </w:rPr>
      </w:pPr>
      <w:proofErr w:type="spellStart"/>
      <w:r w:rsidRPr="00B95AB4">
        <w:rPr>
          <w:color w:val="000000"/>
        </w:rPr>
        <w:t>Ans</w:t>
      </w:r>
      <w:proofErr w:type="spellEnd"/>
      <w:r w:rsidRPr="00B95AB4">
        <w:rPr>
          <w:color w:val="000000"/>
        </w:rPr>
        <w:t>:</w:t>
      </w:r>
      <w:r>
        <w:rPr>
          <w:color w:val="000000"/>
        </w:rPr>
        <w:t xml:space="preserve"> Alternative source of borrowing which giving many benefits to corporations. Bonds can provide 1. Normally pay lower interest than paying interest to banks 2. No need to payback principal every payment period like loans from banks. 3. Ability to set up frequency to pay coupon. 4. Interest or coupon will not change all the times.</w:t>
      </w:r>
    </w:p>
    <w:p w:rsidR="00B95AB4" w:rsidRPr="00B95AB4" w:rsidRDefault="00B95AB4" w:rsidP="00B95AB4">
      <w:pPr>
        <w:pStyle w:val="question"/>
        <w:numPr>
          <w:ilvl w:val="0"/>
          <w:numId w:val="1"/>
        </w:numPr>
        <w:shd w:val="clear" w:color="auto" w:fill="F7F7F7"/>
        <w:spacing w:before="0" w:beforeAutospacing="0" w:after="240" w:afterAutospacing="0" w:line="295" w:lineRule="atLeast"/>
        <w:ind w:left="435"/>
        <w:rPr>
          <w:color w:val="000000"/>
        </w:rPr>
      </w:pPr>
      <w:r w:rsidRPr="00B95AB4">
        <w:rPr>
          <w:color w:val="000000"/>
        </w:rPr>
        <w:t>What are the differences among a debenture, a mortgage bond, and a subordinated debenture?</w:t>
      </w:r>
    </w:p>
    <w:p w:rsidR="002F4BAD" w:rsidRPr="00B95AB4" w:rsidRDefault="00B95AB4" w:rsidP="002F4BAD">
      <w:pPr>
        <w:pStyle w:val="question"/>
        <w:shd w:val="clear" w:color="auto" w:fill="F7F7F7"/>
        <w:spacing w:before="0" w:beforeAutospacing="0" w:after="240" w:afterAutospacing="0" w:line="295" w:lineRule="atLeast"/>
        <w:rPr>
          <w:color w:val="000000"/>
        </w:rPr>
      </w:pPr>
      <w:proofErr w:type="spellStart"/>
      <w:r w:rsidRPr="00B95AB4">
        <w:rPr>
          <w:color w:val="000000"/>
        </w:rPr>
        <w:t>Ans</w:t>
      </w:r>
      <w:proofErr w:type="spellEnd"/>
      <w:r w:rsidRPr="00B95AB4">
        <w:rPr>
          <w:color w:val="000000"/>
        </w:rPr>
        <w:t>:</w:t>
      </w:r>
      <w:r>
        <w:rPr>
          <w:color w:val="000000"/>
        </w:rPr>
        <w:t xml:space="preserve"> between bonds sold by corporates are</w:t>
      </w:r>
      <w:r w:rsidR="002F4BAD">
        <w:rPr>
          <w:color w:val="000000"/>
        </w:rPr>
        <w:t xml:space="preserve"> different in three</w:t>
      </w:r>
      <w:r>
        <w:rPr>
          <w:color w:val="000000"/>
        </w:rPr>
        <w:t xml:space="preserve"> properties. 1. </w:t>
      </w:r>
      <w:r w:rsidR="002F4BAD">
        <w:rPr>
          <w:color w:val="000000"/>
        </w:rPr>
        <w:t xml:space="preserve">Priority: when bankruptcy, mortgaged bond will be payback before debenture and debenture before subordinated debenture 2. Collateral: mortgaged bond is only one which has collateral   3. Interest: since they have different in priority and collateral, </w:t>
      </w:r>
      <w:r w:rsidR="002F4BAD">
        <w:rPr>
          <w:color w:val="000000"/>
        </w:rPr>
        <w:t>subordinated debenture</w:t>
      </w:r>
      <w:r w:rsidR="002F4BAD">
        <w:rPr>
          <w:color w:val="000000"/>
        </w:rPr>
        <w:t xml:space="preserve"> will earn the highest yield while debenture is less and mortgaged bond is the lowest.</w:t>
      </w:r>
    </w:p>
    <w:p w:rsidR="00B95AB4" w:rsidRPr="00B95AB4" w:rsidRDefault="00B95AB4" w:rsidP="00B95AB4">
      <w:pPr>
        <w:pStyle w:val="question"/>
        <w:shd w:val="clear" w:color="auto" w:fill="F7F7F7"/>
        <w:spacing w:before="0" w:beforeAutospacing="0" w:after="240" w:afterAutospacing="0" w:line="295" w:lineRule="atLeast"/>
        <w:rPr>
          <w:color w:val="000000"/>
        </w:rPr>
      </w:pPr>
    </w:p>
    <w:p w:rsidR="00B95AB4" w:rsidRPr="00B95AB4" w:rsidRDefault="00B95AB4" w:rsidP="00B95AB4">
      <w:pPr>
        <w:pStyle w:val="question"/>
        <w:numPr>
          <w:ilvl w:val="0"/>
          <w:numId w:val="1"/>
        </w:numPr>
        <w:shd w:val="clear" w:color="auto" w:fill="F7F7F7"/>
        <w:spacing w:before="0" w:beforeAutospacing="0" w:after="240" w:afterAutospacing="0" w:line="295" w:lineRule="atLeast"/>
        <w:ind w:left="435"/>
        <w:rPr>
          <w:color w:val="000000"/>
        </w:rPr>
      </w:pPr>
      <w:r w:rsidRPr="00B95AB4">
        <w:rPr>
          <w:color w:val="000000"/>
        </w:rPr>
        <w:t>Why would an investor purchase a convertible bond or a high-yield bond?</w:t>
      </w:r>
    </w:p>
    <w:p w:rsidR="00B95AB4" w:rsidRPr="00B95AB4" w:rsidRDefault="00B95AB4" w:rsidP="00B95AB4">
      <w:pPr>
        <w:pStyle w:val="question"/>
        <w:shd w:val="clear" w:color="auto" w:fill="F7F7F7"/>
        <w:spacing w:before="0" w:beforeAutospacing="0" w:after="240" w:afterAutospacing="0" w:line="295" w:lineRule="atLeast"/>
        <w:rPr>
          <w:color w:val="000000"/>
        </w:rPr>
      </w:pPr>
      <w:proofErr w:type="spellStart"/>
      <w:r w:rsidRPr="00B95AB4">
        <w:rPr>
          <w:color w:val="000000"/>
        </w:rPr>
        <w:t>Ans</w:t>
      </w:r>
      <w:proofErr w:type="spellEnd"/>
      <w:r w:rsidRPr="00B95AB4">
        <w:rPr>
          <w:color w:val="000000"/>
        </w:rPr>
        <w:t>:</w:t>
      </w:r>
      <w:r w:rsidR="002F4BAD">
        <w:rPr>
          <w:color w:val="000000"/>
        </w:rPr>
        <w:t xml:space="preserve"> 1. They </w:t>
      </w:r>
      <w:r w:rsidR="00413843">
        <w:rPr>
          <w:color w:val="000000"/>
        </w:rPr>
        <w:t>can speculate with lower money with high potential company but low in credit rating</w:t>
      </w:r>
      <w:r w:rsidR="002F4BAD">
        <w:rPr>
          <w:color w:val="000000"/>
        </w:rPr>
        <w:t>. 2. They have a right to convert to stocks when they see the benefits of stock price in maturity date.</w:t>
      </w:r>
    </w:p>
    <w:p w:rsidR="00B95AB4" w:rsidRPr="00B95AB4" w:rsidRDefault="00B95AB4" w:rsidP="00B95AB4">
      <w:pPr>
        <w:pStyle w:val="question"/>
        <w:shd w:val="clear" w:color="auto" w:fill="F7F7F7"/>
        <w:spacing w:before="0" w:beforeAutospacing="0" w:after="240" w:afterAutospacing="0" w:line="295" w:lineRule="atLeast"/>
        <w:rPr>
          <w:color w:val="000000"/>
        </w:rPr>
      </w:pPr>
    </w:p>
    <w:p w:rsidR="00B95AB4" w:rsidRPr="00B95AB4" w:rsidRDefault="00B95AB4" w:rsidP="00B95AB4">
      <w:pPr>
        <w:pStyle w:val="question"/>
        <w:shd w:val="clear" w:color="auto" w:fill="F7F7F7"/>
        <w:spacing w:before="0" w:beforeAutospacing="0" w:after="240" w:afterAutospacing="0" w:line="295" w:lineRule="atLeast"/>
        <w:rPr>
          <w:color w:val="000000"/>
        </w:rPr>
      </w:pPr>
      <w:r w:rsidRPr="00B95AB4">
        <w:rPr>
          <w:color w:val="000000"/>
        </w:rPr>
        <w:t>4.    Describe three reasons a corporation would sell convertible bonds.</w:t>
      </w:r>
    </w:p>
    <w:p w:rsidR="00B95AB4" w:rsidRPr="00B95AB4" w:rsidRDefault="00B95AB4" w:rsidP="00B95AB4">
      <w:pPr>
        <w:pStyle w:val="question"/>
        <w:shd w:val="clear" w:color="auto" w:fill="F7F7F7"/>
        <w:spacing w:before="0" w:beforeAutospacing="0" w:after="240" w:afterAutospacing="0" w:line="295" w:lineRule="atLeast"/>
        <w:rPr>
          <w:color w:val="000000"/>
        </w:rPr>
      </w:pPr>
      <w:proofErr w:type="spellStart"/>
      <w:r w:rsidRPr="00B95AB4">
        <w:rPr>
          <w:color w:val="000000"/>
        </w:rPr>
        <w:t>Ans</w:t>
      </w:r>
      <w:proofErr w:type="spellEnd"/>
      <w:r w:rsidRPr="00B95AB4">
        <w:rPr>
          <w:color w:val="000000"/>
        </w:rPr>
        <w:t>:</w:t>
      </w:r>
      <w:r>
        <w:rPr>
          <w:color w:val="000000"/>
        </w:rPr>
        <w:t xml:space="preserve"> 1. </w:t>
      </w:r>
      <w:r w:rsidR="002F4BAD">
        <w:rPr>
          <w:color w:val="000000"/>
        </w:rPr>
        <w:t>At maturity, corporation does not need to pay the principal. 2.</w:t>
      </w:r>
      <w:r w:rsidR="00413843">
        <w:rPr>
          <w:color w:val="000000"/>
        </w:rPr>
        <w:t xml:space="preserve"> Making financing from equity postponed by debt which will affect equity ratio of corporation.  3. Tax deduction compared to equity finance when corporation want to delay equity financing.</w:t>
      </w:r>
    </w:p>
    <w:p w:rsidR="00B95AB4" w:rsidRPr="00B95AB4" w:rsidRDefault="00B95AB4" w:rsidP="00B95AB4">
      <w:pPr>
        <w:pStyle w:val="question"/>
        <w:shd w:val="clear" w:color="auto" w:fill="F7F7F7"/>
        <w:spacing w:before="0" w:beforeAutospacing="0" w:after="240" w:afterAutospacing="0" w:line="295" w:lineRule="atLeast"/>
        <w:rPr>
          <w:color w:val="000000"/>
        </w:rPr>
      </w:pPr>
    </w:p>
    <w:p w:rsidR="00B95AB4" w:rsidRPr="00B95AB4" w:rsidRDefault="00B95AB4" w:rsidP="00B95AB4">
      <w:pPr>
        <w:pStyle w:val="question"/>
        <w:shd w:val="clear" w:color="auto" w:fill="F7F7F7"/>
        <w:spacing w:before="0" w:beforeAutospacing="0" w:after="240" w:afterAutospacing="0" w:line="295" w:lineRule="atLeast"/>
        <w:rPr>
          <w:color w:val="000000"/>
        </w:rPr>
      </w:pPr>
    </w:p>
    <w:p w:rsidR="00B95AB4" w:rsidRPr="00B95AB4" w:rsidRDefault="00B95AB4" w:rsidP="00B95AB4">
      <w:pPr>
        <w:pStyle w:val="question"/>
        <w:shd w:val="clear" w:color="auto" w:fill="F7F7F7"/>
        <w:spacing w:before="0" w:beforeAutospacing="0" w:after="240" w:afterAutospacing="0" w:line="295" w:lineRule="atLeast"/>
        <w:rPr>
          <w:color w:val="000000"/>
        </w:rPr>
      </w:pPr>
      <w:r w:rsidRPr="00B95AB4">
        <w:rPr>
          <w:color w:val="000000"/>
        </w:rPr>
        <w:t>5.    Explain the methods that corporations can use to repay a bond issue.</w:t>
      </w:r>
    </w:p>
    <w:p w:rsidR="00B95AB4" w:rsidRDefault="00B95AB4" w:rsidP="00B95AB4">
      <w:pPr>
        <w:pStyle w:val="question"/>
        <w:shd w:val="clear" w:color="auto" w:fill="F7F7F7"/>
        <w:spacing w:before="0" w:beforeAutospacing="0" w:after="240" w:afterAutospacing="0" w:line="295" w:lineRule="atLeast"/>
        <w:rPr>
          <w:color w:val="000000"/>
        </w:rPr>
      </w:pPr>
      <w:proofErr w:type="spellStart"/>
      <w:r w:rsidRPr="00B95AB4">
        <w:rPr>
          <w:color w:val="000000"/>
        </w:rPr>
        <w:t>Ans</w:t>
      </w:r>
      <w:proofErr w:type="spellEnd"/>
      <w:r w:rsidRPr="00B95AB4">
        <w:rPr>
          <w:color w:val="000000"/>
        </w:rPr>
        <w:t>:</w:t>
      </w:r>
      <w:r w:rsidR="002F4BAD">
        <w:rPr>
          <w:color w:val="000000"/>
        </w:rPr>
        <w:t xml:space="preserve"> 1. Normal repayment at maturity date when bond is matured 2. Convertible bonds which makes firms no need to pay principal back 3. Callable bonds when firms repurchase bond to borrow at lower interest rate when an interest rate falls.</w:t>
      </w:r>
    </w:p>
    <w:p w:rsidR="00413843" w:rsidRDefault="00413843" w:rsidP="00B95AB4">
      <w:pPr>
        <w:pStyle w:val="question"/>
        <w:shd w:val="clear" w:color="auto" w:fill="F7F7F7"/>
        <w:spacing w:before="0" w:beforeAutospacing="0" w:after="240" w:afterAutospacing="0" w:line="295" w:lineRule="atLeast"/>
        <w:rPr>
          <w:color w:val="000000"/>
        </w:rPr>
      </w:pPr>
    </w:p>
    <w:p w:rsidR="00413843" w:rsidRPr="00B95AB4" w:rsidRDefault="00413843" w:rsidP="00B95AB4">
      <w:pPr>
        <w:pStyle w:val="question"/>
        <w:shd w:val="clear" w:color="auto" w:fill="F7F7F7"/>
        <w:spacing w:before="0" w:beforeAutospacing="0" w:after="240" w:afterAutospacing="0" w:line="295" w:lineRule="atLeast"/>
        <w:rPr>
          <w:color w:val="000000"/>
        </w:rPr>
      </w:pPr>
      <w:r>
        <w:rPr>
          <w:color w:val="000000"/>
        </w:rPr>
        <w:t xml:space="preserve">Reference: </w:t>
      </w:r>
      <w:r w:rsidRPr="00413843">
        <w:rPr>
          <w:color w:val="000000"/>
        </w:rPr>
        <w:t>http://www.investopedia.com/articles/bonds/08/convertible-financing.asp</w:t>
      </w:r>
    </w:p>
    <w:p w:rsidR="009E4FA7" w:rsidRPr="00B95AB4" w:rsidRDefault="00B80C95">
      <w:pPr>
        <w:rPr>
          <w:rFonts w:ascii="Times New Roman" w:hAnsi="Times New Roman" w:cs="Times New Roman"/>
          <w:sz w:val="24"/>
          <w:szCs w:val="24"/>
        </w:rPr>
      </w:pPr>
    </w:p>
    <w:sectPr w:rsidR="009E4FA7" w:rsidRPr="00B95AB4">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0C95" w:rsidRDefault="00B80C95" w:rsidP="00B95AB4">
      <w:pPr>
        <w:spacing w:after="0" w:line="240" w:lineRule="auto"/>
      </w:pPr>
      <w:r>
        <w:separator/>
      </w:r>
    </w:p>
  </w:endnote>
  <w:endnote w:type="continuationSeparator" w:id="0">
    <w:p w:rsidR="00B80C95" w:rsidRDefault="00B80C95" w:rsidP="00B95A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0C95" w:rsidRDefault="00B80C95" w:rsidP="00B95AB4">
      <w:pPr>
        <w:spacing w:after="0" w:line="240" w:lineRule="auto"/>
      </w:pPr>
      <w:r>
        <w:separator/>
      </w:r>
    </w:p>
  </w:footnote>
  <w:footnote w:type="continuationSeparator" w:id="0">
    <w:p w:rsidR="00B80C95" w:rsidRDefault="00B80C95" w:rsidP="00B95A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AB4" w:rsidRPr="00B95AB4" w:rsidRDefault="00B95AB4" w:rsidP="00B95AB4">
    <w:pPr>
      <w:pStyle w:val="Header"/>
      <w:jc w:val="right"/>
      <w:rPr>
        <w:lang w:val="en-US"/>
      </w:rPr>
    </w:pPr>
    <w:proofErr w:type="spellStart"/>
    <w:r>
      <w:rPr>
        <w:lang w:val="en-US"/>
      </w:rPr>
      <w:t>Punyaphat</w:t>
    </w:r>
    <w:proofErr w:type="spellEnd"/>
    <w:r>
      <w:rPr>
        <w:lang w:val="en-US"/>
      </w:rPr>
      <w:t xml:space="preserve"> </w:t>
    </w:r>
    <w:proofErr w:type="spellStart"/>
    <w:r>
      <w:rPr>
        <w:lang w:val="en-US"/>
      </w:rPr>
      <w:t>Saengchan</w:t>
    </w:r>
    <w:proofErr w:type="spellEnd"/>
    <w:r>
      <w:rPr>
        <w:lang w:val="en-US"/>
      </w:rPr>
      <w:t xml:space="preserve"> 5504641381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40077B"/>
    <w:multiLevelType w:val="hybridMultilevel"/>
    <w:tmpl w:val="ED4C2C6A"/>
    <w:lvl w:ilvl="0" w:tplc="E4D08618">
      <w:start w:val="1"/>
      <w:numFmt w:val="decimal"/>
      <w:lvlText w:val="%1."/>
      <w:lvlJc w:val="left"/>
      <w:pPr>
        <w:ind w:left="795" w:hanging="43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AB4"/>
    <w:rsid w:val="002F4BAD"/>
    <w:rsid w:val="003F52AF"/>
    <w:rsid w:val="00413843"/>
    <w:rsid w:val="00B80C95"/>
    <w:rsid w:val="00B95AB4"/>
    <w:rsid w:val="00E1041A"/>
  </w:rsids>
  <m:mathPr>
    <m:mathFont m:val="Cambria Math"/>
    <m:brkBin m:val="before"/>
    <m:brkBinSub m:val="--"/>
    <m:smallFrac m:val="0"/>
    <m:dispDef/>
    <m:lMargin m:val="0"/>
    <m:rMargin m:val="0"/>
    <m:defJc m:val="centerGroup"/>
    <m:wrapIndent m:val="1440"/>
    <m:intLim m:val="subSup"/>
    <m:naryLim m:val="undOvr"/>
  </m:mathPr>
  <w:themeFontLang w:val="en-GB"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EB98D"/>
  <w15:chartTrackingRefBased/>
  <w15:docId w15:val="{F21954FF-7168-400A-8CF0-A5B38647E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GB"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stion">
    <w:name w:val="question"/>
    <w:basedOn w:val="Normal"/>
    <w:rsid w:val="00B95A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95AB4"/>
    <w:pPr>
      <w:ind w:left="720"/>
      <w:contextualSpacing/>
    </w:pPr>
  </w:style>
  <w:style w:type="paragraph" w:styleId="Header">
    <w:name w:val="header"/>
    <w:basedOn w:val="Normal"/>
    <w:link w:val="HeaderChar"/>
    <w:uiPriority w:val="99"/>
    <w:unhideWhenUsed/>
    <w:rsid w:val="00B95A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5AB4"/>
  </w:style>
  <w:style w:type="paragraph" w:styleId="Footer">
    <w:name w:val="footer"/>
    <w:basedOn w:val="Normal"/>
    <w:link w:val="FooterChar"/>
    <w:uiPriority w:val="99"/>
    <w:unhideWhenUsed/>
    <w:rsid w:val="00B95A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5A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919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2717</TotalTime>
  <Pages>1</Pages>
  <Words>287</Words>
  <Characters>1639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ไร้นาม -ไตเติ้ล- นิรนาม</dc:creator>
  <cp:keywords/>
  <dc:description/>
  <cp:lastModifiedBy>ไร้นาม -ไตเติ้ล- นิรนาม</cp:lastModifiedBy>
  <cp:revision>1</cp:revision>
  <dcterms:created xsi:type="dcterms:W3CDTF">2016-04-20T17:52:00Z</dcterms:created>
  <dcterms:modified xsi:type="dcterms:W3CDTF">2016-04-22T15:09:00Z</dcterms:modified>
</cp:coreProperties>
</file>