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CD5E2F" w14:textId="505C93A5" w:rsidR="00106D65" w:rsidRPr="00AE703F" w:rsidRDefault="00106D65" w:rsidP="00AE703F">
      <w:pPr>
        <w:jc w:val="center"/>
        <w:rPr>
          <w:rFonts w:ascii="Times New Roman" w:hAnsi="Times New Roman" w:cs="Times New Roman"/>
          <w:color w:val="1D2129"/>
        </w:rPr>
      </w:pPr>
      <w:r w:rsidRPr="00AE703F">
        <w:rPr>
          <w:rFonts w:ascii="Times New Roman" w:hAnsi="Times New Roman" w:cs="Times New Roman"/>
          <w:color w:val="1D2129"/>
        </w:rPr>
        <w:t xml:space="preserve">Thanchanok Pariyanupat </w:t>
      </w:r>
      <w:r w:rsidR="00AE703F">
        <w:rPr>
          <w:rFonts w:ascii="Times New Roman" w:hAnsi="Times New Roman" w:cs="Times New Roman"/>
          <w:color w:val="1D2129"/>
        </w:rPr>
        <w:br/>
      </w:r>
      <w:r w:rsidRPr="00AE703F">
        <w:rPr>
          <w:rFonts w:ascii="Times New Roman" w:hAnsi="Times New Roman" w:cs="Times New Roman"/>
          <w:color w:val="1D2129"/>
        </w:rPr>
        <w:t>6004640741</w:t>
      </w:r>
    </w:p>
    <w:p w14:paraId="7E765AF2" w14:textId="77777777" w:rsidR="00106D65" w:rsidRPr="00AE703F" w:rsidRDefault="00106D65" w:rsidP="00AE703F">
      <w:pPr>
        <w:spacing w:line="480" w:lineRule="auto"/>
        <w:jc w:val="center"/>
        <w:rPr>
          <w:rFonts w:ascii="Times New Roman" w:hAnsi="Times New Roman" w:cs="Times New Roman"/>
          <w:color w:val="1D2129"/>
        </w:rPr>
      </w:pPr>
      <w:r w:rsidRPr="00AE703F">
        <w:rPr>
          <w:rFonts w:ascii="Times New Roman" w:hAnsi="Times New Roman" w:cs="Times New Roman"/>
          <w:color w:val="1D2129"/>
        </w:rPr>
        <w:t>The essay 1: CLMVT strategy (July ,22)</w:t>
      </w:r>
    </w:p>
    <w:p w14:paraId="2BABE22D" w14:textId="6CA4A79A" w:rsidR="00106D65" w:rsidRPr="00AE703F" w:rsidRDefault="00106D65" w:rsidP="00AE703F">
      <w:pPr>
        <w:spacing w:line="480" w:lineRule="auto"/>
        <w:jc w:val="both"/>
        <w:rPr>
          <w:rFonts w:ascii="Times New Roman" w:hAnsi="Times New Roman" w:cs="Times New Roman"/>
          <w:color w:val="1D2129"/>
        </w:rPr>
      </w:pPr>
      <w:r w:rsidRPr="00AE703F">
        <w:rPr>
          <w:rFonts w:ascii="Times New Roman" w:hAnsi="Times New Roman" w:cs="Times New Roman"/>
          <w:color w:val="1D2129"/>
        </w:rPr>
        <w:t xml:space="preserve">      </w:t>
      </w:r>
      <w:r w:rsidR="005B4ED2" w:rsidRPr="00AE703F">
        <w:rPr>
          <w:rFonts w:ascii="Times New Roman" w:eastAsia="Times New Roman" w:hAnsi="Times New Roman" w:cs="Times New Roman"/>
          <w:color w:val="1C1E21"/>
          <w:shd w:val="clear" w:color="auto" w:fill="FFFFFF"/>
        </w:rPr>
        <w:t>I have learned about CLMV strategy in this lecture. Firstly, the executive director introduced the overview of CLMVT challenges. CLMVT is Cambodia Lao People's Democratic Republic (Lao PDR), Myanmar, Vietnam and Thailand which are located in the strategic center of the ASEAN region. In this era, CLMVT is one of the most attractive trading and investment centers in Asia and around the world, with a total population of over 240 million people. In 2018 Making the CLMVT region full of potential and abundant investment opportunities. Although the global economy is volatile and unstable, the CLMVT region also shows the unitary to stand and win the challenges of the global economy.</w:t>
      </w:r>
      <w:r w:rsidR="006D5397" w:rsidRPr="00AE703F">
        <w:rPr>
          <w:rFonts w:ascii="Times New Roman" w:eastAsia="Times New Roman" w:hAnsi="Times New Roman" w:cs="Times New Roman"/>
          <w:color w:val="1C1E21"/>
          <w:shd w:val="clear" w:color="auto" w:fill="FFFFFF"/>
          <w:cs/>
          <w:lang w:bidi="th-TH"/>
        </w:rPr>
        <w:t xml:space="preserve"> </w:t>
      </w:r>
      <w:r w:rsidR="002A3971" w:rsidRPr="00AE703F">
        <w:rPr>
          <w:rFonts w:ascii="Times New Roman" w:eastAsia="Times New Roman" w:hAnsi="Times New Roman" w:cs="Times New Roman"/>
          <w:color w:val="1C1E21"/>
          <w:shd w:val="clear" w:color="auto" w:fill="FFFFFF"/>
          <w:lang w:bidi="th-TH"/>
        </w:rPr>
        <w:t>Moreover, the speaker also compares the economic structure of CLMVT between 2010 and 2017 in the pattern of pie charts, there are three main sectors in structure, comprising of agriculture, service, and industry.</w:t>
      </w:r>
      <w:r w:rsidR="004D42EF" w:rsidRPr="00AE703F">
        <w:rPr>
          <w:rFonts w:ascii="Times New Roman" w:eastAsia="Times New Roman" w:hAnsi="Times New Roman" w:cs="Times New Roman"/>
          <w:color w:val="1C1E21"/>
          <w:shd w:val="clear" w:color="auto" w:fill="FFFFFF"/>
          <w:lang w:bidi="th-TH"/>
        </w:rPr>
        <w:t xml:space="preserve"> To compare, the percentage of each sector between 2010 and 2017 has some different point. If we look </w:t>
      </w:r>
      <w:r w:rsidRPr="00AE703F">
        <w:rPr>
          <w:rFonts w:ascii="Times New Roman" w:eastAsia="Times New Roman" w:hAnsi="Times New Roman" w:cs="Times New Roman"/>
          <w:color w:val="1C1E21"/>
          <w:shd w:val="clear" w:color="auto" w:fill="FFFFFF"/>
          <w:lang w:bidi="th-TH"/>
        </w:rPr>
        <w:t>closer</w:t>
      </w:r>
      <w:r w:rsidR="004D42EF" w:rsidRPr="00AE703F">
        <w:rPr>
          <w:rFonts w:ascii="Times New Roman" w:eastAsia="Times New Roman" w:hAnsi="Times New Roman" w:cs="Times New Roman"/>
          <w:color w:val="1C1E21"/>
          <w:shd w:val="clear" w:color="auto" w:fill="FFFFFF"/>
          <w:lang w:bidi="th-TH"/>
        </w:rPr>
        <w:t xml:space="preserve">, we can see that the percentage of service between this period </w:t>
      </w:r>
      <w:r w:rsidRPr="00AE703F">
        <w:rPr>
          <w:rFonts w:ascii="Times New Roman" w:hAnsi="Times New Roman" w:cs="Times New Roman"/>
          <w:color w:val="1D2129"/>
        </w:rPr>
        <w:t xml:space="preserve">increased in CLMVT, ASEAN, and WORLD. In contrast, in the sector of industry and agriculture, the percentage decreased in this period. The major policy that support the growth of GDP is FDI, it is abbreviated form Foreign direct investment, we found that Vietnam has the highest investment value in CLMVT. By 2017, Vietnam has investment value of FDI at 67% of total manufacture. Moreover, total market value which is the rate of import and export found that Vietnam has the largest total market size in CLMV, the main investor is Japan, mainly for industrial investment. In this recent year, China plan to invest to establish the silk road, it is "One Belt, One Road “project. Not only build the economic relations but also create the international political relations as well. Moreover, Thailand and China have a long historical relationship and tightened relationship. This investment plan aimed to build the infrastructure of both land road and the sea belt which covers roads, railways, telecommunications, oil </w:t>
      </w:r>
      <w:r w:rsidRPr="00AE703F">
        <w:rPr>
          <w:rFonts w:ascii="Times New Roman" w:hAnsi="Times New Roman" w:cs="Times New Roman"/>
          <w:color w:val="1D2129"/>
        </w:rPr>
        <w:lastRenderedPageBreak/>
        <w:t>pipelines and ports, which will result in economic links both within and between regions covering Eurasia, East Africa, and more than 60 countries around the world. In my perspective, the coordination between each country can support each other eco</w:t>
      </w:r>
      <w:r w:rsidRPr="00AE703F">
        <w:rPr>
          <w:rFonts w:ascii="Times New Roman" w:hAnsi="Times New Roman" w:cs="Times New Roman"/>
          <w:color w:val="1D2129"/>
          <w:lang w:bidi="th-TH"/>
        </w:rPr>
        <w:t>no</w:t>
      </w:r>
      <w:r w:rsidRPr="00AE703F">
        <w:rPr>
          <w:rFonts w:ascii="Times New Roman" w:hAnsi="Times New Roman" w:cs="Times New Roman"/>
          <w:color w:val="1D2129"/>
        </w:rPr>
        <w:t>mic growth. The most important policy that the government should to announce in the future must cover the prevention of advantages of their own countries</w:t>
      </w:r>
      <w:r w:rsidR="00AE703F" w:rsidRPr="00AE703F">
        <w:rPr>
          <w:rFonts w:ascii="Times New Roman" w:hAnsi="Times New Roman" w:cs="Times New Roman"/>
          <w:color w:val="1D2129"/>
        </w:rPr>
        <w:t>.</w:t>
      </w:r>
    </w:p>
    <w:p w14:paraId="0AEFDB74" w14:textId="77777777" w:rsidR="00AE703F" w:rsidRDefault="00AE703F" w:rsidP="00AE703F">
      <w:pPr>
        <w:pStyle w:val="NormalWeb"/>
        <w:spacing w:before="90" w:beforeAutospacing="0" w:after="90" w:afterAutospacing="0" w:line="480" w:lineRule="auto"/>
        <w:jc w:val="center"/>
        <w:rPr>
          <w:color w:val="1D2129"/>
        </w:rPr>
      </w:pPr>
    </w:p>
    <w:p w14:paraId="2EC2957B" w14:textId="77777777" w:rsidR="00AE703F" w:rsidRDefault="00AE703F" w:rsidP="00AE703F">
      <w:pPr>
        <w:pStyle w:val="NormalWeb"/>
        <w:spacing w:before="90" w:beforeAutospacing="0" w:after="90" w:afterAutospacing="0" w:line="480" w:lineRule="auto"/>
        <w:jc w:val="center"/>
        <w:rPr>
          <w:color w:val="1D2129"/>
        </w:rPr>
      </w:pPr>
    </w:p>
    <w:p w14:paraId="79ED6D31" w14:textId="77777777" w:rsidR="00AE703F" w:rsidRDefault="00AE703F" w:rsidP="00AE703F">
      <w:pPr>
        <w:pStyle w:val="NormalWeb"/>
        <w:spacing w:before="90" w:beforeAutospacing="0" w:after="90" w:afterAutospacing="0" w:line="480" w:lineRule="auto"/>
        <w:jc w:val="center"/>
        <w:rPr>
          <w:color w:val="1D2129"/>
        </w:rPr>
      </w:pPr>
    </w:p>
    <w:p w14:paraId="2482E504" w14:textId="77777777" w:rsidR="00AE703F" w:rsidRDefault="00AE703F" w:rsidP="00AE703F">
      <w:pPr>
        <w:pStyle w:val="NormalWeb"/>
        <w:spacing w:before="90" w:beforeAutospacing="0" w:after="90" w:afterAutospacing="0" w:line="480" w:lineRule="auto"/>
        <w:jc w:val="center"/>
        <w:rPr>
          <w:color w:val="1D2129"/>
        </w:rPr>
      </w:pPr>
    </w:p>
    <w:p w14:paraId="4C9899CD" w14:textId="77777777" w:rsidR="00AE703F" w:rsidRDefault="00AE703F" w:rsidP="00AE703F">
      <w:pPr>
        <w:pStyle w:val="NormalWeb"/>
        <w:spacing w:before="90" w:beforeAutospacing="0" w:after="90" w:afterAutospacing="0" w:line="480" w:lineRule="auto"/>
        <w:jc w:val="center"/>
        <w:rPr>
          <w:color w:val="1D2129"/>
        </w:rPr>
      </w:pPr>
    </w:p>
    <w:p w14:paraId="15513507" w14:textId="77777777" w:rsidR="00AE703F" w:rsidRDefault="00AE703F" w:rsidP="00AE703F">
      <w:pPr>
        <w:pStyle w:val="NormalWeb"/>
        <w:spacing w:before="90" w:beforeAutospacing="0" w:after="90" w:afterAutospacing="0" w:line="480" w:lineRule="auto"/>
        <w:jc w:val="center"/>
        <w:rPr>
          <w:color w:val="1D2129"/>
        </w:rPr>
      </w:pPr>
    </w:p>
    <w:p w14:paraId="676C0211" w14:textId="77777777" w:rsidR="00AE703F" w:rsidRDefault="00AE703F" w:rsidP="00AE703F">
      <w:pPr>
        <w:pStyle w:val="NormalWeb"/>
        <w:spacing w:before="90" w:beforeAutospacing="0" w:after="90" w:afterAutospacing="0" w:line="480" w:lineRule="auto"/>
        <w:jc w:val="center"/>
        <w:rPr>
          <w:color w:val="1D2129"/>
        </w:rPr>
      </w:pPr>
    </w:p>
    <w:p w14:paraId="35982CAE" w14:textId="77777777" w:rsidR="00AE703F" w:rsidRDefault="00AE703F" w:rsidP="00AE703F">
      <w:pPr>
        <w:pStyle w:val="NormalWeb"/>
        <w:spacing w:before="90" w:beforeAutospacing="0" w:after="90" w:afterAutospacing="0" w:line="480" w:lineRule="auto"/>
        <w:jc w:val="center"/>
        <w:rPr>
          <w:color w:val="1D2129"/>
        </w:rPr>
      </w:pPr>
    </w:p>
    <w:p w14:paraId="29F6D545" w14:textId="77777777" w:rsidR="00AE703F" w:rsidRDefault="00AE703F" w:rsidP="00AE703F">
      <w:pPr>
        <w:pStyle w:val="NormalWeb"/>
        <w:spacing w:before="90" w:beforeAutospacing="0" w:after="90" w:afterAutospacing="0" w:line="480" w:lineRule="auto"/>
        <w:jc w:val="center"/>
        <w:rPr>
          <w:color w:val="1D2129"/>
        </w:rPr>
      </w:pPr>
    </w:p>
    <w:p w14:paraId="7D608B88" w14:textId="77777777" w:rsidR="00AE703F" w:rsidRDefault="00AE703F" w:rsidP="00AE703F">
      <w:pPr>
        <w:pStyle w:val="NormalWeb"/>
        <w:spacing w:before="90" w:beforeAutospacing="0" w:after="90" w:afterAutospacing="0" w:line="480" w:lineRule="auto"/>
        <w:jc w:val="center"/>
        <w:rPr>
          <w:color w:val="1D2129"/>
        </w:rPr>
      </w:pPr>
    </w:p>
    <w:p w14:paraId="7BD5EDF1" w14:textId="77777777" w:rsidR="00AE703F" w:rsidRDefault="00AE703F" w:rsidP="00AE703F">
      <w:pPr>
        <w:pStyle w:val="NormalWeb"/>
        <w:spacing w:before="90" w:beforeAutospacing="0" w:after="90" w:afterAutospacing="0" w:line="480" w:lineRule="auto"/>
        <w:jc w:val="center"/>
        <w:rPr>
          <w:color w:val="1D2129"/>
        </w:rPr>
      </w:pPr>
    </w:p>
    <w:p w14:paraId="59163B66" w14:textId="77777777" w:rsidR="00AE703F" w:rsidRDefault="00AE703F" w:rsidP="00AE703F">
      <w:pPr>
        <w:pStyle w:val="NormalWeb"/>
        <w:spacing w:before="90" w:beforeAutospacing="0" w:after="90" w:afterAutospacing="0" w:line="480" w:lineRule="auto"/>
        <w:jc w:val="center"/>
        <w:rPr>
          <w:color w:val="1D2129"/>
        </w:rPr>
      </w:pPr>
    </w:p>
    <w:p w14:paraId="44F193D8" w14:textId="77777777" w:rsidR="00AE703F" w:rsidRDefault="00AE703F" w:rsidP="00AE703F">
      <w:pPr>
        <w:pStyle w:val="NormalWeb"/>
        <w:spacing w:before="90" w:beforeAutospacing="0" w:after="90" w:afterAutospacing="0" w:line="480" w:lineRule="auto"/>
        <w:jc w:val="center"/>
        <w:rPr>
          <w:color w:val="1D2129"/>
        </w:rPr>
      </w:pPr>
    </w:p>
    <w:p w14:paraId="02C18C81" w14:textId="77777777" w:rsidR="00AE703F" w:rsidRDefault="00AE703F" w:rsidP="00AE703F">
      <w:pPr>
        <w:pStyle w:val="NormalWeb"/>
        <w:spacing w:before="90" w:beforeAutospacing="0" w:after="90" w:afterAutospacing="0" w:line="480" w:lineRule="auto"/>
        <w:jc w:val="center"/>
        <w:rPr>
          <w:color w:val="1D2129"/>
        </w:rPr>
      </w:pPr>
    </w:p>
    <w:p w14:paraId="5637EBD5" w14:textId="77777777" w:rsidR="00AE703F" w:rsidRDefault="00AE703F" w:rsidP="00AE703F">
      <w:pPr>
        <w:pStyle w:val="NormalWeb"/>
        <w:spacing w:before="90" w:beforeAutospacing="0" w:after="90" w:afterAutospacing="0" w:line="480" w:lineRule="auto"/>
        <w:jc w:val="center"/>
        <w:rPr>
          <w:color w:val="1D2129"/>
        </w:rPr>
      </w:pPr>
    </w:p>
    <w:p w14:paraId="3A5F2259" w14:textId="77777777" w:rsidR="00AE703F" w:rsidRDefault="00AE703F" w:rsidP="00AE703F">
      <w:pPr>
        <w:pStyle w:val="NormalWeb"/>
        <w:spacing w:before="90" w:beforeAutospacing="0" w:after="90" w:afterAutospacing="0" w:line="480" w:lineRule="auto"/>
        <w:jc w:val="center"/>
        <w:rPr>
          <w:color w:val="1D2129"/>
        </w:rPr>
      </w:pPr>
    </w:p>
    <w:p w14:paraId="6EB58440" w14:textId="77777777" w:rsidR="00AE703F" w:rsidRDefault="00AE703F" w:rsidP="00AE703F">
      <w:pPr>
        <w:pStyle w:val="NormalWeb"/>
        <w:spacing w:before="90" w:beforeAutospacing="0" w:after="90" w:afterAutospacing="0" w:line="480" w:lineRule="auto"/>
        <w:jc w:val="center"/>
        <w:rPr>
          <w:color w:val="1D2129"/>
        </w:rPr>
      </w:pPr>
    </w:p>
    <w:p w14:paraId="1EFA873E" w14:textId="6A612E56" w:rsidR="00106D65" w:rsidRPr="00AE703F" w:rsidRDefault="00106D65" w:rsidP="00AE703F">
      <w:pPr>
        <w:pStyle w:val="NormalWeb"/>
        <w:spacing w:before="90" w:beforeAutospacing="0" w:after="90" w:afterAutospacing="0" w:line="480" w:lineRule="auto"/>
        <w:jc w:val="center"/>
        <w:rPr>
          <w:color w:val="1D2129"/>
        </w:rPr>
      </w:pPr>
      <w:r w:rsidRPr="00AE703F">
        <w:rPr>
          <w:color w:val="1D2129"/>
        </w:rPr>
        <w:t>Essay 2: Contemporary Myanmar (July,23)</w:t>
      </w:r>
    </w:p>
    <w:p w14:paraId="47801690" w14:textId="124B3551" w:rsidR="00AE703F" w:rsidRPr="00AE703F" w:rsidRDefault="00106D65" w:rsidP="00AE703F">
      <w:pPr>
        <w:pStyle w:val="NormalWeb"/>
        <w:spacing w:before="90" w:after="90" w:line="480" w:lineRule="auto"/>
        <w:jc w:val="both"/>
        <w:rPr>
          <w:color w:val="1D2129"/>
        </w:rPr>
      </w:pPr>
      <w:r w:rsidRPr="00AE703F">
        <w:rPr>
          <w:color w:val="1D2129"/>
        </w:rPr>
        <w:t xml:space="preserve">     We have a guest from faculty of political science in Thammasat University. </w:t>
      </w:r>
      <w:r w:rsidR="00AE703F" w:rsidRPr="00AE703F">
        <w:rPr>
          <w:color w:val="1D2129"/>
        </w:rPr>
        <w:t>Mr.Pinitbhand Paribatra introduce the overview of Myanmar, including historical background. Myanmar was tortured by Japanese and British. In my point of view, the striking point is about Burmese politics, which is in the transitional period. Even though the NLD has taken over the state, the development of democracy in Myanmar is still facing with some obstacles, such as the stiffness of the military influence in the new political system and the style of government, which demonstrates the unification of power. As for the popular federal route, the Burmese and central governments continue to have a high degree of influence in the government of the genuine Myanmar region and all 14 ethnic states, while the peaceful development process continues to prevail in war campaign.</w:t>
      </w:r>
    </w:p>
    <w:p w14:paraId="73E45BB6" w14:textId="309E0701" w:rsidR="00AE703F" w:rsidRPr="00AE703F" w:rsidRDefault="00AE703F" w:rsidP="00AE703F">
      <w:pPr>
        <w:pStyle w:val="NormalWeb"/>
        <w:spacing w:before="90" w:after="90" w:line="480" w:lineRule="auto"/>
        <w:jc w:val="both"/>
        <w:rPr>
          <w:color w:val="1D2129"/>
        </w:rPr>
      </w:pPr>
      <w:r w:rsidRPr="00AE703F">
        <w:rPr>
          <w:color w:val="1D2129"/>
        </w:rPr>
        <w:t xml:space="preserve">     Personally, I have an attention about the problem of labor.</w:t>
      </w:r>
      <w:r w:rsidRPr="00AE703F">
        <w:rPr>
          <w:lang w:bidi="th-TH"/>
        </w:rPr>
        <w:t xml:space="preserve"> The state must promote the Multi-Skills of labor to support the work about technology. To make the solution the government must have the participation in private sector to train their employees. To attract the the private sector, the government can be the sponsor for ta benefit which the Department of Skill Development is a unit that takes care of the establishment of training courses and bringing expenses to a tax deduction. If this scheme has a progression, the training of workers in the employment system will be increased. Because the private sector can develop their workers while reduce the cost of manufacturing by tax reduction in the same time. The Department of Skill Development must be the center of labor development which providing labor skill training services to young graduates and prepare to work or practice for graduates.  After graduation, schools must test the national labor standards before entering the workplace. In order to prevent the purchasing of certificate.</w:t>
      </w:r>
    </w:p>
    <w:p w14:paraId="7F9434D4" w14:textId="77777777" w:rsidR="00F507E1" w:rsidRDefault="00F507E1" w:rsidP="00F507E1">
      <w:pPr>
        <w:pStyle w:val="NormalWeb"/>
        <w:spacing w:before="90" w:beforeAutospacing="0" w:after="90" w:afterAutospacing="0" w:line="480" w:lineRule="auto"/>
        <w:rPr>
          <w:color w:val="1D2129"/>
        </w:rPr>
      </w:pPr>
    </w:p>
    <w:p w14:paraId="0376F9C6" w14:textId="476132B7" w:rsidR="00106D65" w:rsidRPr="00AE703F" w:rsidRDefault="00106D65" w:rsidP="00F507E1">
      <w:pPr>
        <w:pStyle w:val="NormalWeb"/>
        <w:spacing w:before="90" w:beforeAutospacing="0" w:after="90" w:afterAutospacing="0" w:line="480" w:lineRule="auto"/>
        <w:jc w:val="center"/>
        <w:rPr>
          <w:color w:val="1D2129"/>
        </w:rPr>
      </w:pPr>
      <w:r w:rsidRPr="00AE703F">
        <w:rPr>
          <w:color w:val="1D2129"/>
        </w:rPr>
        <w:t>Essay 3: ASEAN integration &amp; China in CLMV (July,24)</w:t>
      </w:r>
    </w:p>
    <w:p w14:paraId="522A6B3F" w14:textId="5412938A" w:rsidR="00AE703F" w:rsidRPr="00AE703F" w:rsidRDefault="00AE703F" w:rsidP="00AE703F">
      <w:pPr>
        <w:pStyle w:val="NormalWeb"/>
        <w:spacing w:before="90" w:after="90" w:line="480" w:lineRule="auto"/>
        <w:jc w:val="both"/>
        <w:rPr>
          <w:color w:val="1D2129"/>
        </w:rPr>
      </w:pPr>
      <w:r w:rsidRPr="00AE703F">
        <w:rPr>
          <w:color w:val="1D2129"/>
        </w:rPr>
        <w:t xml:space="preserve">    In the morning class, </w:t>
      </w:r>
      <w:r w:rsidRPr="00AE703F">
        <w:rPr>
          <w:color w:val="1D2129"/>
          <w:lang w:bidi="th-TH"/>
        </w:rPr>
        <w:t>from ASEAN economic community,</w:t>
      </w:r>
      <w:r w:rsidRPr="00AE703F">
        <w:rPr>
          <w:color w:val="1D2129"/>
        </w:rPr>
        <w:t xml:space="preserve"> the investment will be very free, the countries that has an effective education system will open the school in Thailand. Moreover, Thailand will be a tourist center. Because in the middle of the </w:t>
      </w:r>
      <w:r>
        <w:rPr>
          <w:color w:val="1D2129"/>
        </w:rPr>
        <w:t>ASEAN</w:t>
      </w:r>
      <w:r w:rsidRPr="00AE703F">
        <w:rPr>
          <w:color w:val="1D2129"/>
        </w:rPr>
        <w:t xml:space="preserve"> and Thailand have a main feature in management of various meetings, exhibitions, distribution centers, and also outstanding in transportation as well. The medical and health services will grow, because the coordination will blend together with the tourism industry </w:t>
      </w:r>
    </w:p>
    <w:p w14:paraId="00EE6005" w14:textId="6B200F84" w:rsidR="00106D65" w:rsidRPr="00AE703F" w:rsidRDefault="00AE703F" w:rsidP="00AE703F">
      <w:pPr>
        <w:pStyle w:val="NormalWeb"/>
        <w:spacing w:before="90" w:after="90" w:line="480" w:lineRule="auto"/>
        <w:jc w:val="both"/>
        <w:rPr>
          <w:color w:val="1D2129"/>
        </w:rPr>
      </w:pPr>
      <w:r w:rsidRPr="00AE703F">
        <w:rPr>
          <w:color w:val="1D2129"/>
        </w:rPr>
        <w:t xml:space="preserve">     In the afternoon class, t</w:t>
      </w:r>
      <w:r w:rsidR="00106D65" w:rsidRPr="00AE703F">
        <w:rPr>
          <w:color w:val="1D2129"/>
        </w:rPr>
        <w:t>he speaker talked about China and CLMV. China in the past is true communist, the GDP growth and number of population is sharply increasing. China have developed the infrastructure and economy. In the past, people did not allow to have the education during the culture revolution. Therefore, many groups of citizens in China migrated to live in Hong Kong by walking. In the modern China, China changed the government and president in 1978. From the revolution industry, the employment rate increased and the economy system had more efficiency. In interesting point is that the word “made in China” must be changed to “innovate in China “. Because the cost of production and labor are higher. So, China has an attention to move the center of production to locate in CLMV countries which has low cost of manufacturing. This strategy will enhance the value of product while decrease the cost. As you can see that we can pay the money by electronic devices, China also has the party of mobile payment market. This type of transaction has a negative impact for country and the amount of transaction continually increases. Because the smart phones are very popular to be the main devices of human being. Nevertheless, the transaction system has no transparent, the volume was transferred only in the few party. As a result, the government had an attention in this problem, they announced the new policy to limit the activity in order to increase the transparent. The main schemes are the prohibition in the transaction of Oligopoly and Monopoly while created the modern regulation. Moreover, every detail of transaction must reveal to be the information for the member in Union. Personally, this lecture is very interesting, the speaker can rearrange the situation of economy in China to be in the pattern of Timelines. We received not only the historical development of economy, but also absorbed the action of Chinese government that try to find the solution for every problem.</w:t>
      </w:r>
    </w:p>
    <w:p w14:paraId="096298A5" w14:textId="77777777" w:rsidR="00106D65" w:rsidRPr="00AE703F" w:rsidRDefault="00106D65" w:rsidP="00AE703F">
      <w:pPr>
        <w:pStyle w:val="NormalWeb"/>
        <w:spacing w:before="90" w:beforeAutospacing="0" w:after="90" w:afterAutospacing="0" w:line="480" w:lineRule="auto"/>
        <w:jc w:val="both"/>
        <w:rPr>
          <w:color w:val="1D2129"/>
        </w:rPr>
      </w:pPr>
    </w:p>
    <w:p w14:paraId="1C36B938" w14:textId="77777777" w:rsidR="00AE703F" w:rsidRPr="00AE703F" w:rsidRDefault="00AE703F" w:rsidP="00AE703F">
      <w:pPr>
        <w:pStyle w:val="NormalWeb"/>
        <w:spacing w:before="90" w:beforeAutospacing="0" w:after="90" w:afterAutospacing="0" w:line="480" w:lineRule="auto"/>
        <w:jc w:val="center"/>
        <w:rPr>
          <w:color w:val="1D2129"/>
        </w:rPr>
      </w:pPr>
    </w:p>
    <w:p w14:paraId="7A6C5F19" w14:textId="77777777" w:rsidR="00AE703F" w:rsidRPr="00AE703F" w:rsidRDefault="00AE703F" w:rsidP="00AE703F">
      <w:pPr>
        <w:pStyle w:val="NormalWeb"/>
        <w:spacing w:before="90" w:beforeAutospacing="0" w:after="90" w:afterAutospacing="0" w:line="480" w:lineRule="auto"/>
        <w:jc w:val="center"/>
        <w:rPr>
          <w:color w:val="1D2129"/>
        </w:rPr>
      </w:pPr>
    </w:p>
    <w:p w14:paraId="1220F287" w14:textId="77777777" w:rsidR="00AE703F" w:rsidRDefault="00AE703F" w:rsidP="00AE703F">
      <w:pPr>
        <w:pStyle w:val="NormalWeb"/>
        <w:spacing w:before="90" w:beforeAutospacing="0" w:after="90" w:afterAutospacing="0" w:line="480" w:lineRule="auto"/>
        <w:jc w:val="center"/>
        <w:rPr>
          <w:color w:val="1D2129"/>
        </w:rPr>
      </w:pPr>
    </w:p>
    <w:p w14:paraId="1504CDA8" w14:textId="77777777" w:rsidR="00AE703F" w:rsidRDefault="00AE703F" w:rsidP="00AE703F">
      <w:pPr>
        <w:pStyle w:val="NormalWeb"/>
        <w:spacing w:before="90" w:beforeAutospacing="0" w:after="90" w:afterAutospacing="0" w:line="480" w:lineRule="auto"/>
        <w:jc w:val="center"/>
        <w:rPr>
          <w:color w:val="1D2129"/>
        </w:rPr>
      </w:pPr>
    </w:p>
    <w:p w14:paraId="74526ABD" w14:textId="77777777" w:rsidR="00AE703F" w:rsidRDefault="00AE703F" w:rsidP="00AE703F">
      <w:pPr>
        <w:pStyle w:val="NormalWeb"/>
        <w:spacing w:before="90" w:beforeAutospacing="0" w:after="90" w:afterAutospacing="0" w:line="480" w:lineRule="auto"/>
        <w:jc w:val="center"/>
        <w:rPr>
          <w:color w:val="1D2129"/>
        </w:rPr>
      </w:pPr>
    </w:p>
    <w:p w14:paraId="18D5C428" w14:textId="77777777" w:rsidR="00AE703F" w:rsidRDefault="00AE703F" w:rsidP="00AE703F">
      <w:pPr>
        <w:pStyle w:val="NormalWeb"/>
        <w:spacing w:before="90" w:beforeAutospacing="0" w:after="90" w:afterAutospacing="0" w:line="480" w:lineRule="auto"/>
        <w:jc w:val="center"/>
        <w:rPr>
          <w:color w:val="1D2129"/>
        </w:rPr>
      </w:pPr>
    </w:p>
    <w:p w14:paraId="5BD2F0CC" w14:textId="77777777" w:rsidR="00AE703F" w:rsidRDefault="00AE703F" w:rsidP="00AE703F">
      <w:pPr>
        <w:pStyle w:val="NormalWeb"/>
        <w:spacing w:before="90" w:beforeAutospacing="0" w:after="90" w:afterAutospacing="0" w:line="480" w:lineRule="auto"/>
        <w:jc w:val="center"/>
        <w:rPr>
          <w:color w:val="1D2129"/>
        </w:rPr>
      </w:pPr>
    </w:p>
    <w:p w14:paraId="466C99C7" w14:textId="77777777" w:rsidR="00AE703F" w:rsidRDefault="00AE703F" w:rsidP="00AE703F">
      <w:pPr>
        <w:pStyle w:val="NormalWeb"/>
        <w:spacing w:before="90" w:beforeAutospacing="0" w:after="90" w:afterAutospacing="0" w:line="480" w:lineRule="auto"/>
        <w:jc w:val="center"/>
        <w:rPr>
          <w:color w:val="1D2129"/>
        </w:rPr>
      </w:pPr>
    </w:p>
    <w:p w14:paraId="4F542EB3" w14:textId="77777777" w:rsidR="00AE703F" w:rsidRDefault="00AE703F" w:rsidP="00AE703F">
      <w:pPr>
        <w:pStyle w:val="NormalWeb"/>
        <w:spacing w:before="90" w:beforeAutospacing="0" w:after="90" w:afterAutospacing="0" w:line="480" w:lineRule="auto"/>
        <w:jc w:val="center"/>
        <w:rPr>
          <w:color w:val="1D2129"/>
        </w:rPr>
      </w:pPr>
    </w:p>
    <w:p w14:paraId="6B9066D6" w14:textId="77777777" w:rsidR="00AE703F" w:rsidRDefault="00AE703F" w:rsidP="00AE703F">
      <w:pPr>
        <w:pStyle w:val="NormalWeb"/>
        <w:spacing w:before="90" w:beforeAutospacing="0" w:after="90" w:afterAutospacing="0" w:line="480" w:lineRule="auto"/>
        <w:jc w:val="center"/>
        <w:rPr>
          <w:color w:val="1D2129"/>
        </w:rPr>
      </w:pPr>
    </w:p>
    <w:p w14:paraId="1DC60978" w14:textId="77777777" w:rsidR="00AE703F" w:rsidRDefault="00AE703F" w:rsidP="00AE703F">
      <w:pPr>
        <w:pStyle w:val="NormalWeb"/>
        <w:spacing w:before="90" w:beforeAutospacing="0" w:after="90" w:afterAutospacing="0" w:line="480" w:lineRule="auto"/>
        <w:jc w:val="center"/>
        <w:rPr>
          <w:color w:val="1D2129"/>
        </w:rPr>
      </w:pPr>
    </w:p>
    <w:p w14:paraId="5165FF75" w14:textId="77777777" w:rsidR="00AE703F" w:rsidRDefault="00AE703F" w:rsidP="00AE703F">
      <w:pPr>
        <w:pStyle w:val="NormalWeb"/>
        <w:spacing w:before="90" w:beforeAutospacing="0" w:after="90" w:afterAutospacing="0" w:line="480" w:lineRule="auto"/>
        <w:jc w:val="center"/>
        <w:rPr>
          <w:color w:val="1D2129"/>
        </w:rPr>
      </w:pPr>
    </w:p>
    <w:p w14:paraId="5106148D" w14:textId="77777777" w:rsidR="00AE703F" w:rsidRDefault="00AE703F" w:rsidP="00AE703F">
      <w:pPr>
        <w:pStyle w:val="NormalWeb"/>
        <w:spacing w:before="90" w:beforeAutospacing="0" w:after="90" w:afterAutospacing="0" w:line="480" w:lineRule="auto"/>
        <w:jc w:val="center"/>
        <w:rPr>
          <w:color w:val="1D2129"/>
        </w:rPr>
      </w:pPr>
    </w:p>
    <w:p w14:paraId="714F5862" w14:textId="77777777" w:rsidR="00AE703F" w:rsidRDefault="00AE703F" w:rsidP="00AE703F">
      <w:pPr>
        <w:pStyle w:val="NormalWeb"/>
        <w:spacing w:before="90" w:beforeAutospacing="0" w:after="90" w:afterAutospacing="0" w:line="480" w:lineRule="auto"/>
        <w:jc w:val="center"/>
        <w:rPr>
          <w:color w:val="1D2129"/>
        </w:rPr>
      </w:pPr>
    </w:p>
    <w:p w14:paraId="0BFEAEC7" w14:textId="77777777" w:rsidR="00AE703F" w:rsidRDefault="00AE703F" w:rsidP="00AE703F">
      <w:pPr>
        <w:pStyle w:val="NormalWeb"/>
        <w:spacing w:before="90" w:beforeAutospacing="0" w:after="90" w:afterAutospacing="0" w:line="480" w:lineRule="auto"/>
        <w:jc w:val="center"/>
        <w:rPr>
          <w:color w:val="1D2129"/>
        </w:rPr>
      </w:pPr>
    </w:p>
    <w:p w14:paraId="4483AF7B" w14:textId="77777777" w:rsidR="00AE703F" w:rsidRDefault="00AE703F" w:rsidP="00AE703F">
      <w:pPr>
        <w:pStyle w:val="NormalWeb"/>
        <w:spacing w:before="90" w:beforeAutospacing="0" w:after="90" w:afterAutospacing="0" w:line="480" w:lineRule="auto"/>
        <w:jc w:val="center"/>
        <w:rPr>
          <w:color w:val="1D2129"/>
        </w:rPr>
      </w:pPr>
    </w:p>
    <w:p w14:paraId="53E63E89" w14:textId="4158DEA8" w:rsidR="00106D65" w:rsidRPr="00AE703F" w:rsidRDefault="00106D65" w:rsidP="00AE703F">
      <w:pPr>
        <w:pStyle w:val="NormalWeb"/>
        <w:spacing w:before="90" w:beforeAutospacing="0" w:after="90" w:afterAutospacing="0" w:line="480" w:lineRule="auto"/>
        <w:jc w:val="center"/>
        <w:rPr>
          <w:color w:val="1D2129"/>
        </w:rPr>
      </w:pPr>
      <w:r w:rsidRPr="00AE703F">
        <w:rPr>
          <w:color w:val="1D2129"/>
        </w:rPr>
        <w:t>Essay 4: Urbanization in CLMV</w:t>
      </w:r>
      <w:r w:rsidRPr="00AE703F">
        <w:rPr>
          <w:rStyle w:val="apple-converted-space"/>
          <w:color w:val="1D2129"/>
        </w:rPr>
        <w:t> </w:t>
      </w:r>
      <w:r w:rsidRPr="00AE703F">
        <w:rPr>
          <w:color w:val="1D2129"/>
        </w:rPr>
        <w:t>(July,26)</w:t>
      </w:r>
    </w:p>
    <w:p w14:paraId="42F9F9BE" w14:textId="380A3CD0" w:rsidR="00106D65" w:rsidRPr="00AE703F" w:rsidRDefault="00106D65" w:rsidP="00AE703F">
      <w:pPr>
        <w:pStyle w:val="NormalWeb"/>
        <w:spacing w:before="90" w:beforeAutospacing="0" w:after="0" w:afterAutospacing="0" w:line="480" w:lineRule="auto"/>
        <w:jc w:val="both"/>
        <w:rPr>
          <w:color w:val="1D2129"/>
        </w:rPr>
      </w:pPr>
      <w:r w:rsidRPr="00AE703F">
        <w:rPr>
          <w:color w:val="1D2129"/>
        </w:rPr>
        <w:t xml:space="preserve">     The lecture presented by Dr. Januar Hakim shows the information about urbanization in CLMV, challenges, and opportunity. The first coordination is the Greater Mekong Sub region which comprising with Cambodia, People's Republic of China (Including Yunnan Province and Guangxi Zhuang Autonomous Region) Lao People's Democratic Republic, Myanmar, Thailand and Vietnam. All six countries participated in the economic activities of the sub-region, which is designed to enhance international economic relations with assistance from the Asian Development Bank or ADB. With helping from bot banks and other donors, the Greater Mekong Sub-region (GMS) project has helped to achieve the major projects in terms of transportation, energy, telecommunications, environment, human resource development, tourism, trade, private investment, and agriculture. Then, we will focus on the interesting feature of each country. Firstly, Cambodia has a relatively low labor cost, the growth of the tourism market is high. There have been granted special privileges in international trade, and it still lacks of the manufacturing industry in both the agricultural and industrial sectors. But there are limitations in the size of the domestic market which relatively small population and the availability of small utilities. Another interesting countries is that Laos has the potential for relatively low labor costs with abundant natural resources including minerals, hydropower and agricultural land. And still lacking technology for producing agricultural products. But there is a limitation in the size of the market in countries with less population, availability of utilities, and the lack of borders on the sea, thus, transporting goods between countries must pass through other countries area.</w:t>
      </w:r>
    </w:p>
    <w:p w14:paraId="64E6C23D" w14:textId="1A9F4EF4" w:rsidR="00106D65" w:rsidRDefault="00106D65" w:rsidP="00106D65">
      <w:pPr>
        <w:spacing w:line="480" w:lineRule="auto"/>
        <w:jc w:val="both"/>
        <w:rPr>
          <w:lang w:bidi="th-TH"/>
        </w:rPr>
      </w:pPr>
      <w:r>
        <w:rPr>
          <w:rFonts w:ascii="Helvetica" w:hAnsi="Helvetica"/>
          <w:color w:val="1D2129"/>
          <w:sz w:val="21"/>
          <w:szCs w:val="21"/>
        </w:rPr>
        <w:t xml:space="preserve">      </w:t>
      </w:r>
    </w:p>
    <w:p w14:paraId="52AFBB10" w14:textId="3AA84834" w:rsidR="00106D65" w:rsidRDefault="00106D65" w:rsidP="00106D65">
      <w:pPr>
        <w:pStyle w:val="NormalWeb"/>
        <w:spacing w:before="90" w:beforeAutospacing="0" w:after="0" w:afterAutospacing="0" w:line="480" w:lineRule="auto"/>
        <w:jc w:val="both"/>
        <w:rPr>
          <w:rFonts w:ascii="Helvetica" w:hAnsi="Helvetica"/>
          <w:color w:val="1D2129"/>
          <w:sz w:val="21"/>
          <w:szCs w:val="21"/>
        </w:rPr>
      </w:pPr>
    </w:p>
    <w:p w14:paraId="510DD3E2" w14:textId="28952403" w:rsidR="00813231" w:rsidRPr="00F507E1" w:rsidRDefault="004D42EF">
      <w:pPr>
        <w:rPr>
          <w:rFonts w:ascii="Times New Roman" w:eastAsia="Times New Roman" w:hAnsi="Times New Roman" w:cs="Times New Roman"/>
          <w:lang w:bidi="th-TH"/>
        </w:rPr>
      </w:pPr>
      <w:r>
        <w:rPr>
          <w:rFonts w:ascii="Helvetica" w:eastAsia="Times New Roman" w:hAnsi="Helvetica" w:cs="Times New Roman"/>
          <w:color w:val="1C1E21"/>
          <w:sz w:val="21"/>
          <w:szCs w:val="21"/>
          <w:shd w:val="clear" w:color="auto" w:fill="FFFFFF"/>
          <w:lang w:bidi="th-TH"/>
        </w:rPr>
        <w:tab/>
      </w:r>
      <w:r>
        <w:rPr>
          <w:rFonts w:ascii="Helvetica" w:eastAsia="Times New Roman" w:hAnsi="Helvetica" w:cs="Times New Roman"/>
          <w:color w:val="1C1E21"/>
          <w:sz w:val="21"/>
          <w:szCs w:val="21"/>
          <w:shd w:val="clear" w:color="auto" w:fill="FFFFFF"/>
          <w:lang w:bidi="th-TH"/>
        </w:rPr>
        <w:tab/>
      </w:r>
      <w:r>
        <w:rPr>
          <w:rFonts w:ascii="Helvetica" w:eastAsia="Times New Roman" w:hAnsi="Helvetica" w:cs="Times New Roman"/>
          <w:color w:val="1C1E21"/>
          <w:sz w:val="21"/>
          <w:szCs w:val="21"/>
          <w:shd w:val="clear" w:color="auto" w:fill="FFFFFF"/>
          <w:lang w:bidi="th-TH"/>
        </w:rPr>
        <w:tab/>
      </w:r>
      <w:r>
        <w:rPr>
          <w:rFonts w:ascii="Helvetica" w:eastAsia="Times New Roman" w:hAnsi="Helvetica" w:cs="Times New Roman"/>
          <w:color w:val="1C1E21"/>
          <w:sz w:val="21"/>
          <w:szCs w:val="21"/>
          <w:shd w:val="clear" w:color="auto" w:fill="FFFFFF"/>
          <w:lang w:bidi="th-TH"/>
        </w:rPr>
        <w:tab/>
      </w:r>
      <w:r>
        <w:rPr>
          <w:rFonts w:ascii="Helvetica" w:eastAsia="Times New Roman" w:hAnsi="Helvetica" w:cs="Times New Roman"/>
          <w:color w:val="1C1E21"/>
          <w:sz w:val="21"/>
          <w:szCs w:val="21"/>
          <w:shd w:val="clear" w:color="auto" w:fill="FFFFFF"/>
          <w:lang w:bidi="th-TH"/>
        </w:rPr>
        <w:tab/>
      </w:r>
      <w:r>
        <w:rPr>
          <w:rFonts w:ascii="Helvetica" w:eastAsia="Times New Roman" w:hAnsi="Helvetica" w:cs="Times New Roman"/>
          <w:color w:val="1C1E21"/>
          <w:sz w:val="21"/>
          <w:szCs w:val="21"/>
          <w:shd w:val="clear" w:color="auto" w:fill="FFFFFF"/>
          <w:lang w:bidi="th-TH"/>
        </w:rPr>
        <w:tab/>
      </w:r>
      <w:r>
        <w:rPr>
          <w:rFonts w:ascii="Helvetica" w:eastAsia="Times New Roman" w:hAnsi="Helvetica" w:cs="Times New Roman"/>
          <w:color w:val="1C1E21"/>
          <w:sz w:val="21"/>
          <w:szCs w:val="21"/>
          <w:shd w:val="clear" w:color="auto" w:fill="FFFFFF"/>
          <w:lang w:bidi="th-TH"/>
        </w:rPr>
        <w:tab/>
      </w:r>
      <w:r>
        <w:rPr>
          <w:rFonts w:ascii="Helvetica" w:eastAsia="Times New Roman" w:hAnsi="Helvetica" w:cs="Times New Roman"/>
          <w:color w:val="1C1E21"/>
          <w:sz w:val="21"/>
          <w:szCs w:val="21"/>
          <w:shd w:val="clear" w:color="auto" w:fill="FFFFFF"/>
          <w:lang w:bidi="th-TH"/>
        </w:rPr>
        <w:tab/>
      </w:r>
      <w:r>
        <w:rPr>
          <w:rFonts w:ascii="Helvetica" w:eastAsia="Times New Roman" w:hAnsi="Helvetica" w:cs="Times New Roman"/>
          <w:color w:val="1C1E21"/>
          <w:sz w:val="21"/>
          <w:szCs w:val="21"/>
          <w:shd w:val="clear" w:color="auto" w:fill="FFFFFF"/>
          <w:lang w:bidi="th-TH"/>
        </w:rPr>
        <w:tab/>
      </w:r>
      <w:r>
        <w:rPr>
          <w:rFonts w:ascii="Helvetica" w:eastAsia="Times New Roman" w:hAnsi="Helvetica" w:cs="Times New Roman"/>
          <w:color w:val="1C1E21"/>
          <w:sz w:val="21"/>
          <w:szCs w:val="21"/>
          <w:shd w:val="clear" w:color="auto" w:fill="FFFFFF"/>
          <w:lang w:bidi="th-TH"/>
        </w:rPr>
        <w:tab/>
      </w:r>
      <w:r>
        <w:rPr>
          <w:rFonts w:ascii="Helvetica" w:eastAsia="Times New Roman" w:hAnsi="Helvetica" w:cs="Times New Roman"/>
          <w:color w:val="1C1E21"/>
          <w:sz w:val="21"/>
          <w:szCs w:val="21"/>
          <w:shd w:val="clear" w:color="auto" w:fill="FFFFFF"/>
          <w:lang w:bidi="th-TH"/>
        </w:rPr>
        <w:tab/>
      </w:r>
      <w:r>
        <w:rPr>
          <w:rFonts w:ascii="Helvetica" w:eastAsia="Times New Roman" w:hAnsi="Helvetica" w:cs="Times New Roman"/>
          <w:color w:val="1C1E21"/>
          <w:sz w:val="21"/>
          <w:szCs w:val="21"/>
          <w:shd w:val="clear" w:color="auto" w:fill="FFFFFF"/>
          <w:lang w:bidi="th-TH"/>
        </w:rPr>
        <w:tab/>
      </w:r>
      <w:r>
        <w:rPr>
          <w:rFonts w:ascii="Helvetica" w:eastAsia="Times New Roman" w:hAnsi="Helvetica" w:cs="Times New Roman"/>
          <w:color w:val="1C1E21"/>
          <w:sz w:val="21"/>
          <w:szCs w:val="21"/>
          <w:shd w:val="clear" w:color="auto" w:fill="FFFFFF"/>
          <w:lang w:bidi="th-TH"/>
        </w:rPr>
        <w:tab/>
      </w:r>
      <w:r>
        <w:rPr>
          <w:rFonts w:ascii="Helvetica" w:eastAsia="Times New Roman" w:hAnsi="Helvetica" w:cs="Times New Roman"/>
          <w:color w:val="1C1E21"/>
          <w:sz w:val="21"/>
          <w:szCs w:val="21"/>
          <w:shd w:val="clear" w:color="auto" w:fill="FFFFFF"/>
          <w:lang w:bidi="th-TH"/>
        </w:rPr>
        <w:tab/>
      </w:r>
      <w:r>
        <w:rPr>
          <w:rFonts w:ascii="Helvetica" w:eastAsia="Times New Roman" w:hAnsi="Helvetica" w:cs="Times New Roman"/>
          <w:color w:val="1C1E21"/>
          <w:sz w:val="21"/>
          <w:szCs w:val="21"/>
          <w:shd w:val="clear" w:color="auto" w:fill="FFFFFF"/>
          <w:lang w:bidi="th-TH"/>
        </w:rPr>
        <w:tab/>
      </w:r>
      <w:r w:rsidR="00AE703F">
        <w:rPr>
          <w:rFonts w:ascii="Helvetica" w:eastAsia="Times New Roman" w:hAnsi="Helvetica" w:cs="Times New Roman"/>
          <w:color w:val="1C1E21"/>
          <w:sz w:val="21"/>
          <w:szCs w:val="21"/>
          <w:shd w:val="clear" w:color="auto" w:fill="FFFFFF"/>
          <w:lang w:bidi="th-TH"/>
        </w:rPr>
        <w:tab/>
      </w:r>
      <w:r w:rsidR="00AE703F">
        <w:rPr>
          <w:rFonts w:ascii="Helvetica" w:eastAsia="Times New Roman" w:hAnsi="Helvetica" w:cs="Times New Roman"/>
          <w:color w:val="1C1E21"/>
          <w:sz w:val="21"/>
          <w:szCs w:val="21"/>
          <w:shd w:val="clear" w:color="auto" w:fill="FFFFFF"/>
          <w:lang w:bidi="th-TH"/>
        </w:rPr>
        <w:tab/>
      </w:r>
      <w:r w:rsidR="00AE703F">
        <w:rPr>
          <w:rFonts w:ascii="Helvetica" w:eastAsia="Times New Roman" w:hAnsi="Helvetica" w:cs="Times New Roman"/>
          <w:color w:val="1C1E21"/>
          <w:sz w:val="21"/>
          <w:szCs w:val="21"/>
          <w:shd w:val="clear" w:color="auto" w:fill="FFFFFF"/>
          <w:lang w:bidi="th-TH"/>
        </w:rPr>
        <w:tab/>
      </w:r>
      <w:r w:rsidR="00AE703F">
        <w:rPr>
          <w:rFonts w:ascii="Helvetica" w:eastAsia="Times New Roman" w:hAnsi="Helvetica" w:cs="Times New Roman"/>
          <w:color w:val="1C1E21"/>
          <w:sz w:val="21"/>
          <w:szCs w:val="21"/>
          <w:shd w:val="clear" w:color="auto" w:fill="FFFFFF"/>
          <w:lang w:bidi="th-TH"/>
        </w:rPr>
        <w:tab/>
      </w:r>
      <w:r w:rsidR="00AE703F">
        <w:rPr>
          <w:rFonts w:ascii="Helvetica" w:eastAsia="Times New Roman" w:hAnsi="Helvetica" w:cs="Times New Roman"/>
          <w:color w:val="1C1E21"/>
          <w:sz w:val="21"/>
          <w:szCs w:val="21"/>
          <w:shd w:val="clear" w:color="auto" w:fill="FFFFFF"/>
          <w:lang w:bidi="th-TH"/>
        </w:rPr>
        <w:tab/>
      </w:r>
      <w:r w:rsidR="00AE703F">
        <w:rPr>
          <w:rFonts w:ascii="Helvetica" w:eastAsia="Times New Roman" w:hAnsi="Helvetica" w:cs="Times New Roman"/>
          <w:color w:val="1C1E21"/>
          <w:sz w:val="21"/>
          <w:szCs w:val="21"/>
          <w:shd w:val="clear" w:color="auto" w:fill="FFFFFF"/>
          <w:lang w:bidi="th-TH"/>
        </w:rPr>
        <w:tab/>
      </w:r>
      <w:r w:rsidR="00AE703F">
        <w:rPr>
          <w:rFonts w:ascii="Helvetica" w:eastAsia="Times New Roman" w:hAnsi="Helvetica" w:cs="Times New Roman"/>
          <w:color w:val="1C1E21"/>
          <w:sz w:val="21"/>
          <w:szCs w:val="21"/>
          <w:shd w:val="clear" w:color="auto" w:fill="FFFFFF"/>
          <w:lang w:bidi="th-TH"/>
        </w:rPr>
        <w:tab/>
      </w:r>
      <w:r w:rsidR="00AE703F">
        <w:rPr>
          <w:rFonts w:ascii="Helvetica" w:eastAsia="Times New Roman" w:hAnsi="Helvetica" w:cs="Times New Roman"/>
          <w:color w:val="1C1E21"/>
          <w:sz w:val="21"/>
          <w:szCs w:val="21"/>
          <w:shd w:val="clear" w:color="auto" w:fill="FFFFFF"/>
          <w:lang w:bidi="th-TH"/>
        </w:rPr>
        <w:tab/>
      </w:r>
      <w:r w:rsidR="00AE703F">
        <w:rPr>
          <w:rFonts w:ascii="Helvetica" w:eastAsia="Times New Roman" w:hAnsi="Helvetica" w:cs="Times New Roman"/>
          <w:color w:val="1C1E21"/>
          <w:sz w:val="21"/>
          <w:szCs w:val="21"/>
          <w:shd w:val="clear" w:color="auto" w:fill="FFFFFF"/>
          <w:lang w:bidi="th-TH"/>
        </w:rPr>
        <w:tab/>
      </w:r>
      <w:r w:rsidR="00AE703F">
        <w:rPr>
          <w:rFonts w:ascii="Helvetica" w:eastAsia="Times New Roman" w:hAnsi="Helvetica" w:cs="Times New Roman"/>
          <w:color w:val="1C1E21"/>
          <w:sz w:val="21"/>
          <w:szCs w:val="21"/>
          <w:shd w:val="clear" w:color="auto" w:fill="FFFFFF"/>
          <w:lang w:bidi="th-TH"/>
        </w:rPr>
        <w:tab/>
      </w:r>
      <w:r w:rsidR="00AE703F">
        <w:rPr>
          <w:rFonts w:ascii="Helvetica" w:eastAsia="Times New Roman" w:hAnsi="Helvetica" w:cs="Times New Roman"/>
          <w:color w:val="1C1E21"/>
          <w:sz w:val="21"/>
          <w:szCs w:val="21"/>
          <w:shd w:val="clear" w:color="auto" w:fill="FFFFFF"/>
          <w:lang w:bidi="th-TH"/>
        </w:rPr>
        <w:tab/>
      </w:r>
      <w:r w:rsidR="00AE703F">
        <w:rPr>
          <w:rFonts w:ascii="Helvetica" w:eastAsia="Times New Roman" w:hAnsi="Helvetica" w:cs="Times New Roman"/>
          <w:color w:val="1C1E21"/>
          <w:sz w:val="21"/>
          <w:szCs w:val="21"/>
          <w:shd w:val="clear" w:color="auto" w:fill="FFFFFF"/>
          <w:lang w:bidi="th-TH"/>
        </w:rPr>
        <w:tab/>
      </w:r>
      <w:r w:rsidR="00AE703F">
        <w:rPr>
          <w:rFonts w:ascii="Helvetica" w:eastAsia="Times New Roman" w:hAnsi="Helvetica" w:cs="Times New Roman"/>
          <w:color w:val="1C1E21"/>
          <w:sz w:val="21"/>
          <w:szCs w:val="21"/>
          <w:shd w:val="clear" w:color="auto" w:fill="FFFFFF"/>
          <w:lang w:bidi="th-TH"/>
        </w:rPr>
        <w:tab/>
      </w:r>
      <w:r w:rsidR="00AE703F">
        <w:rPr>
          <w:rFonts w:ascii="Helvetica" w:eastAsia="Times New Roman" w:hAnsi="Helvetica" w:cs="Times New Roman"/>
          <w:color w:val="1C1E21"/>
          <w:sz w:val="21"/>
          <w:szCs w:val="21"/>
          <w:shd w:val="clear" w:color="auto" w:fill="FFFFFF"/>
          <w:lang w:bidi="th-TH"/>
        </w:rPr>
        <w:tab/>
      </w:r>
      <w:r w:rsidR="00AE703F">
        <w:rPr>
          <w:rFonts w:ascii="Helvetica" w:eastAsia="Times New Roman" w:hAnsi="Helvetica" w:cs="Times New Roman"/>
          <w:color w:val="1C1E21"/>
          <w:sz w:val="21"/>
          <w:szCs w:val="21"/>
          <w:shd w:val="clear" w:color="auto" w:fill="FFFFFF"/>
          <w:lang w:bidi="th-TH"/>
        </w:rPr>
        <w:tab/>
      </w:r>
      <w:r w:rsidR="00AE703F">
        <w:rPr>
          <w:rFonts w:ascii="Helvetica" w:eastAsia="Times New Roman" w:hAnsi="Helvetica" w:cs="Times New Roman"/>
          <w:color w:val="1C1E21"/>
          <w:sz w:val="21"/>
          <w:szCs w:val="21"/>
          <w:shd w:val="clear" w:color="auto" w:fill="FFFFFF"/>
          <w:lang w:bidi="th-TH"/>
        </w:rPr>
        <w:tab/>
      </w:r>
      <w:r w:rsidR="00AE703F">
        <w:rPr>
          <w:rFonts w:ascii="Helvetica" w:eastAsia="Times New Roman" w:hAnsi="Helvetica" w:cs="Times New Roman"/>
          <w:color w:val="1C1E21"/>
          <w:sz w:val="21"/>
          <w:szCs w:val="21"/>
          <w:shd w:val="clear" w:color="auto" w:fill="FFFFFF"/>
          <w:lang w:bidi="th-TH"/>
        </w:rPr>
        <w:tab/>
      </w:r>
      <w:r w:rsidR="00AE703F">
        <w:rPr>
          <w:rFonts w:ascii="Helvetica" w:eastAsia="Times New Roman" w:hAnsi="Helvetica" w:cs="Times New Roman"/>
          <w:color w:val="1C1E21"/>
          <w:sz w:val="21"/>
          <w:szCs w:val="21"/>
          <w:shd w:val="clear" w:color="auto" w:fill="FFFFFF"/>
          <w:lang w:bidi="th-TH"/>
        </w:rPr>
        <w:tab/>
      </w:r>
      <w:r w:rsidR="00AE703F">
        <w:rPr>
          <w:rFonts w:ascii="Helvetica" w:eastAsia="Times New Roman" w:hAnsi="Helvetica" w:cs="Times New Roman"/>
          <w:color w:val="1C1E21"/>
          <w:sz w:val="21"/>
          <w:szCs w:val="21"/>
          <w:shd w:val="clear" w:color="auto" w:fill="FFFFFF"/>
          <w:lang w:bidi="th-TH"/>
        </w:rPr>
        <w:tab/>
      </w:r>
      <w:r w:rsidR="00AE703F">
        <w:rPr>
          <w:rFonts w:ascii="Helvetica" w:eastAsia="Times New Roman" w:hAnsi="Helvetica" w:cs="Times New Roman"/>
          <w:color w:val="1C1E21"/>
          <w:sz w:val="21"/>
          <w:szCs w:val="21"/>
          <w:shd w:val="clear" w:color="auto" w:fill="FFFFFF"/>
          <w:lang w:bidi="th-TH"/>
        </w:rPr>
        <w:tab/>
      </w:r>
      <w:r w:rsidR="00AE703F">
        <w:rPr>
          <w:rFonts w:ascii="Helvetica" w:eastAsia="Times New Roman" w:hAnsi="Helvetica" w:cs="Times New Roman"/>
          <w:color w:val="1C1E21"/>
          <w:sz w:val="21"/>
          <w:szCs w:val="21"/>
          <w:shd w:val="clear" w:color="auto" w:fill="FFFFFF"/>
          <w:lang w:bidi="th-TH"/>
        </w:rPr>
        <w:tab/>
      </w:r>
      <w:r w:rsidR="00AE703F">
        <w:rPr>
          <w:rFonts w:ascii="Helvetica" w:eastAsia="Times New Roman" w:hAnsi="Helvetica" w:cs="Times New Roman"/>
          <w:color w:val="1C1E21"/>
          <w:sz w:val="21"/>
          <w:szCs w:val="21"/>
          <w:shd w:val="clear" w:color="auto" w:fill="FFFFFF"/>
          <w:lang w:bidi="th-TH"/>
        </w:rPr>
        <w:tab/>
      </w:r>
      <w:r w:rsidR="00AE703F">
        <w:rPr>
          <w:rFonts w:ascii="Helvetica" w:eastAsia="Times New Roman" w:hAnsi="Helvetica" w:cs="Times New Roman"/>
          <w:color w:val="1C1E21"/>
          <w:sz w:val="21"/>
          <w:szCs w:val="21"/>
          <w:shd w:val="clear" w:color="auto" w:fill="FFFFFF"/>
          <w:lang w:bidi="th-TH"/>
        </w:rPr>
        <w:tab/>
      </w:r>
      <w:r w:rsidR="00AE703F">
        <w:rPr>
          <w:rFonts w:ascii="Helvetica" w:eastAsia="Times New Roman" w:hAnsi="Helvetica" w:cs="Times New Roman"/>
          <w:color w:val="1C1E21"/>
          <w:sz w:val="21"/>
          <w:szCs w:val="21"/>
          <w:shd w:val="clear" w:color="auto" w:fill="FFFFFF"/>
          <w:lang w:bidi="th-TH"/>
        </w:rPr>
        <w:tab/>
      </w:r>
      <w:r w:rsidR="00AE703F">
        <w:rPr>
          <w:rFonts w:ascii="Helvetica" w:eastAsia="Times New Roman" w:hAnsi="Helvetica" w:cs="Times New Roman"/>
          <w:color w:val="1C1E21"/>
          <w:sz w:val="21"/>
          <w:szCs w:val="21"/>
          <w:shd w:val="clear" w:color="auto" w:fill="FFFFFF"/>
          <w:lang w:bidi="th-TH"/>
        </w:rPr>
        <w:tab/>
      </w:r>
      <w:r w:rsidR="00AE703F">
        <w:rPr>
          <w:rFonts w:ascii="Helvetica" w:eastAsia="Times New Roman" w:hAnsi="Helvetica" w:cs="Times New Roman"/>
          <w:color w:val="1C1E21"/>
          <w:sz w:val="21"/>
          <w:szCs w:val="21"/>
          <w:shd w:val="clear" w:color="auto" w:fill="FFFFFF"/>
          <w:lang w:bidi="th-TH"/>
        </w:rPr>
        <w:tab/>
      </w:r>
      <w:r w:rsidR="00AE703F">
        <w:rPr>
          <w:rFonts w:ascii="Helvetica" w:eastAsia="Times New Roman" w:hAnsi="Helvetica" w:cs="Times New Roman"/>
          <w:color w:val="1C1E21"/>
          <w:sz w:val="21"/>
          <w:szCs w:val="21"/>
          <w:shd w:val="clear" w:color="auto" w:fill="FFFFFF"/>
          <w:lang w:bidi="th-TH"/>
        </w:rPr>
        <w:tab/>
      </w:r>
      <w:r w:rsidR="00AE703F">
        <w:rPr>
          <w:rFonts w:ascii="Helvetica" w:eastAsia="Times New Roman" w:hAnsi="Helvetica" w:cs="Times New Roman"/>
          <w:color w:val="1C1E21"/>
          <w:sz w:val="21"/>
          <w:szCs w:val="21"/>
          <w:shd w:val="clear" w:color="auto" w:fill="FFFFFF"/>
          <w:lang w:bidi="th-TH"/>
        </w:rPr>
        <w:tab/>
      </w:r>
      <w:r w:rsidR="00AE703F">
        <w:rPr>
          <w:rFonts w:ascii="Helvetica" w:eastAsia="Times New Roman" w:hAnsi="Helvetica" w:cs="Times New Roman"/>
          <w:color w:val="1C1E21"/>
          <w:sz w:val="21"/>
          <w:szCs w:val="21"/>
          <w:shd w:val="clear" w:color="auto" w:fill="FFFFFF"/>
          <w:lang w:bidi="th-TH"/>
        </w:rPr>
        <w:tab/>
      </w:r>
      <w:r w:rsidR="00AE703F">
        <w:rPr>
          <w:rFonts w:ascii="Helvetica" w:eastAsia="Times New Roman" w:hAnsi="Helvetica" w:cs="Times New Roman"/>
          <w:color w:val="1C1E21"/>
          <w:sz w:val="21"/>
          <w:szCs w:val="21"/>
          <w:shd w:val="clear" w:color="auto" w:fill="FFFFFF"/>
          <w:lang w:bidi="th-TH"/>
        </w:rPr>
        <w:tab/>
      </w:r>
      <w:r w:rsidR="00AE703F">
        <w:rPr>
          <w:rFonts w:ascii="Helvetica" w:eastAsia="Times New Roman" w:hAnsi="Helvetica" w:cs="Times New Roman"/>
          <w:color w:val="1C1E21"/>
          <w:sz w:val="21"/>
          <w:szCs w:val="21"/>
          <w:shd w:val="clear" w:color="auto" w:fill="FFFFFF"/>
          <w:lang w:bidi="th-TH"/>
        </w:rPr>
        <w:tab/>
      </w:r>
      <w:r w:rsidR="00F507E1">
        <w:rPr>
          <w:rFonts w:ascii="Helvetica" w:eastAsia="Times New Roman" w:hAnsi="Helvetica" w:cs="Times New Roman"/>
          <w:color w:val="1C1E21"/>
          <w:sz w:val="21"/>
          <w:szCs w:val="21"/>
          <w:shd w:val="clear" w:color="auto" w:fill="FFFFFF"/>
          <w:lang w:bidi="th-TH"/>
        </w:rPr>
        <w:tab/>
      </w:r>
      <w:bookmarkStart w:id="0" w:name="_GoBack"/>
      <w:bookmarkEnd w:id="0"/>
    </w:p>
    <w:sectPr w:rsidR="00813231" w:rsidRPr="00F507E1" w:rsidSect="000410F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7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ED2"/>
    <w:rsid w:val="000410FE"/>
    <w:rsid w:val="00106D65"/>
    <w:rsid w:val="002A3971"/>
    <w:rsid w:val="004D42EF"/>
    <w:rsid w:val="005B4ED2"/>
    <w:rsid w:val="0061187E"/>
    <w:rsid w:val="006D5397"/>
    <w:rsid w:val="008E08F1"/>
    <w:rsid w:val="00A22234"/>
    <w:rsid w:val="00A76C81"/>
    <w:rsid w:val="00AE703F"/>
    <w:rsid w:val="00EF0876"/>
    <w:rsid w:val="00F507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4BB6FF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06D65"/>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106D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2995739">
      <w:bodyDiv w:val="1"/>
      <w:marLeft w:val="0"/>
      <w:marRight w:val="0"/>
      <w:marTop w:val="0"/>
      <w:marBottom w:val="0"/>
      <w:divBdr>
        <w:top w:val="none" w:sz="0" w:space="0" w:color="auto"/>
        <w:left w:val="none" w:sz="0" w:space="0" w:color="auto"/>
        <w:bottom w:val="none" w:sz="0" w:space="0" w:color="auto"/>
        <w:right w:val="none" w:sz="0" w:space="0" w:color="auto"/>
      </w:divBdr>
    </w:div>
    <w:div w:id="213269953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4DFEA54-D4DC-494F-901E-9D4BC0571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6</Pages>
  <Words>1346</Words>
  <Characters>7676</Characters>
  <Application>Microsoft Macintosh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cp:revision>
  <dcterms:created xsi:type="dcterms:W3CDTF">2019-07-24T11:07:00Z</dcterms:created>
  <dcterms:modified xsi:type="dcterms:W3CDTF">2019-07-27T15:58:00Z</dcterms:modified>
</cp:coreProperties>
</file>