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F5B" w:rsidRDefault="00A81DA3" w:rsidP="00A81DA3">
      <w:pPr>
        <w:pStyle w:val="ListParagraph"/>
        <w:numPr>
          <w:ilvl w:val="0"/>
          <w:numId w:val="1"/>
        </w:numPr>
      </w:pPr>
      <w:r>
        <w:t>Cash Management product</w:t>
      </w:r>
    </w:p>
    <w:p w:rsidR="00A81DA3" w:rsidRDefault="00A81DA3" w:rsidP="00A81DA3">
      <w:pPr>
        <w:pStyle w:val="ListParagraph"/>
        <w:numPr>
          <w:ilvl w:val="0"/>
          <w:numId w:val="1"/>
        </w:numPr>
      </w:pPr>
      <w:r>
        <w:t>Trade finance</w:t>
      </w:r>
    </w:p>
    <w:p w:rsidR="00A81DA3" w:rsidRDefault="00A81DA3" w:rsidP="00A81DA3">
      <w:pPr>
        <w:pStyle w:val="ListParagraph"/>
        <w:numPr>
          <w:ilvl w:val="0"/>
          <w:numId w:val="1"/>
        </w:numPr>
      </w:pPr>
      <w:r>
        <w:t>Capital market</w:t>
      </w:r>
    </w:p>
    <w:p w:rsidR="00A81DA3" w:rsidRDefault="00A81DA3" w:rsidP="00A81DA3">
      <w:pPr>
        <w:pStyle w:val="ListParagraph"/>
        <w:numPr>
          <w:ilvl w:val="0"/>
          <w:numId w:val="1"/>
        </w:numPr>
      </w:pPr>
      <w:r>
        <w:t>Treasury and derivatives</w:t>
      </w:r>
    </w:p>
    <w:p w:rsidR="00A81DA3" w:rsidRDefault="00A81DA3" w:rsidP="00A81DA3">
      <w:pPr>
        <w:pStyle w:val="ListParagraph"/>
        <w:numPr>
          <w:ilvl w:val="0"/>
          <w:numId w:val="1"/>
        </w:numPr>
      </w:pPr>
      <w:r>
        <w:t>Wealth management</w:t>
      </w:r>
    </w:p>
    <w:p w:rsidR="00A81DA3" w:rsidRDefault="00A81DA3" w:rsidP="00A81DA3">
      <w:pPr>
        <w:pStyle w:val="ListParagraph"/>
        <w:numPr>
          <w:ilvl w:val="0"/>
          <w:numId w:val="1"/>
        </w:numPr>
      </w:pPr>
      <w:r>
        <w:t>International money transfer</w:t>
      </w:r>
    </w:p>
    <w:p w:rsidR="00A81DA3" w:rsidRDefault="00A81DA3" w:rsidP="00A81DA3">
      <w:pPr>
        <w:pStyle w:val="ListParagraph"/>
        <w:numPr>
          <w:ilvl w:val="0"/>
          <w:numId w:val="1"/>
        </w:numPr>
      </w:pPr>
      <w:r>
        <w:t xml:space="preserve">Loan </w:t>
      </w:r>
    </w:p>
    <w:p w:rsidR="00A81DA3" w:rsidRDefault="00A81DA3" w:rsidP="00A81DA3">
      <w:pPr>
        <w:pStyle w:val="ListParagraph"/>
        <w:numPr>
          <w:ilvl w:val="0"/>
          <w:numId w:val="1"/>
        </w:numPr>
      </w:pPr>
      <w:r>
        <w:t>Custodian and Trustee</w:t>
      </w:r>
    </w:p>
    <w:p w:rsidR="00A81DA3" w:rsidRDefault="00A81DA3" w:rsidP="00A81DA3">
      <w:pPr>
        <w:pStyle w:val="ListParagraph"/>
        <w:numPr>
          <w:ilvl w:val="0"/>
          <w:numId w:val="1"/>
        </w:numPr>
      </w:pPr>
      <w:r>
        <w:t>Project finance and securitization</w:t>
      </w:r>
      <w:bookmarkStart w:id="0" w:name="_GoBack"/>
      <w:bookmarkEnd w:id="0"/>
    </w:p>
    <w:p w:rsidR="00A81DA3" w:rsidRDefault="00A81DA3" w:rsidP="00A81DA3">
      <w:pPr>
        <w:pStyle w:val="ListParagraph"/>
        <w:numPr>
          <w:ilvl w:val="0"/>
          <w:numId w:val="1"/>
        </w:numPr>
      </w:pPr>
      <w:r>
        <w:t>Credit card and debit card</w:t>
      </w:r>
      <w:r>
        <w:br/>
      </w:r>
    </w:p>
    <w:sectPr w:rsidR="00A81D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A1457"/>
    <w:multiLevelType w:val="hybridMultilevel"/>
    <w:tmpl w:val="EBCEEF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DA3"/>
    <w:rsid w:val="00397597"/>
    <w:rsid w:val="00A618C1"/>
    <w:rsid w:val="00A8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D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lecturer</cp:lastModifiedBy>
  <cp:revision>1</cp:revision>
  <dcterms:created xsi:type="dcterms:W3CDTF">2019-08-22T09:54:00Z</dcterms:created>
  <dcterms:modified xsi:type="dcterms:W3CDTF">2019-08-22T10:02:00Z</dcterms:modified>
</cp:coreProperties>
</file>