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869E8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-Bold"/>
          <w:b/>
          <w:bCs/>
          <w:sz w:val="36"/>
          <w:szCs w:val="36"/>
        </w:rPr>
      </w:pPr>
      <w:r w:rsidRPr="00F17B15">
        <w:rPr>
          <w:rFonts w:cs="Helvetica-Bold"/>
          <w:b/>
          <w:bCs/>
          <w:sz w:val="36"/>
          <w:szCs w:val="36"/>
        </w:rPr>
        <w:t>EE325 Computer Exercise I</w:t>
      </w:r>
    </w:p>
    <w:p w14:paraId="7093B794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-Light"/>
          <w:sz w:val="28"/>
        </w:rPr>
      </w:pPr>
      <w:r w:rsidRPr="00F17B15">
        <w:rPr>
          <w:rFonts w:cs="Helvetica-Light"/>
          <w:sz w:val="28"/>
        </w:rPr>
        <w:t>Please also submit your do files.</w:t>
      </w:r>
    </w:p>
    <w:p w14:paraId="6DF6A1D9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-Light"/>
          <w:sz w:val="28"/>
        </w:rPr>
      </w:pPr>
    </w:p>
    <w:p w14:paraId="29ABF00E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1) This file CEOSAL2.DTA contains data on 177 chief executive officers and can be used to</w:t>
      </w:r>
    </w:p>
    <w:p w14:paraId="4425040E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examine</w:t>
      </w:r>
      <w:proofErr w:type="gramEnd"/>
      <w:r w:rsidRPr="00F17B15">
        <w:rPr>
          <w:rFonts w:cs="Helvetica"/>
          <w:szCs w:val="22"/>
        </w:rPr>
        <w:t xml:space="preserve"> the effects of firm performance on CEO salary</w:t>
      </w:r>
    </w:p>
    <w:p w14:paraId="5B19650D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7846870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>) Estimate a model relating annual salary to firm values and market value. Make the</w:t>
      </w:r>
    </w:p>
    <w:p w14:paraId="44B5FEB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model</w:t>
      </w:r>
      <w:proofErr w:type="gramEnd"/>
      <w:r w:rsidRPr="00F17B15">
        <w:rPr>
          <w:rFonts w:cs="Helvetica"/>
          <w:szCs w:val="22"/>
        </w:rPr>
        <w:t xml:space="preserve"> of the constant elasticity variety for both independent variables. Write the results out in</w:t>
      </w:r>
    </w:p>
    <w:p w14:paraId="14F8912A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equation</w:t>
      </w:r>
      <w:proofErr w:type="gramEnd"/>
      <w:r w:rsidRPr="00F17B15">
        <w:rPr>
          <w:rFonts w:cs="Helvetica"/>
          <w:szCs w:val="22"/>
        </w:rPr>
        <w:t xml:space="preserve"> form.</w:t>
      </w:r>
    </w:p>
    <w:p w14:paraId="1EE5A8F7" w14:textId="1968821C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Silom"/>
          <w:szCs w:val="22"/>
        </w:rPr>
      </w:pPr>
    </w:p>
    <w:p w14:paraId="40FEBE9D" w14:textId="77777777" w:rsidR="005A1770" w:rsidRPr="00F17B15" w:rsidRDefault="005A1770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Constant elasticity model would be:</w:t>
      </w:r>
    </w:p>
    <w:p w14:paraId="7BFE5805" w14:textId="20A91563" w:rsidR="005A1770" w:rsidRPr="00F17B15" w:rsidRDefault="005A1770" w:rsidP="005A1770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ab/>
      </w:r>
      <w:r w:rsidRPr="00F17B15">
        <w:rPr>
          <w:rFonts w:cs="Helvetica"/>
          <w:color w:val="0070C0"/>
          <w:szCs w:val="22"/>
        </w:rPr>
        <w:tab/>
      </w:r>
      <w:proofErr w:type="gramStart"/>
      <w:r w:rsidRPr="00F17B15">
        <w:rPr>
          <w:rFonts w:cs="Helvetica"/>
          <w:color w:val="0070C0"/>
          <w:szCs w:val="22"/>
        </w:rPr>
        <w:t>Log(</w:t>
      </w:r>
      <w:proofErr w:type="gramEnd"/>
      <w:r w:rsidRPr="00F17B15">
        <w:rPr>
          <w:rFonts w:cs="Helvetica"/>
          <w:color w:val="0070C0"/>
          <w:szCs w:val="22"/>
        </w:rPr>
        <w:t xml:space="preserve">salary) = </w:t>
      </w:r>
      <w:r w:rsidRPr="00F17B15">
        <w:rPr>
          <w:rFonts w:cs="Helvetica"/>
          <w:color w:val="0070C0"/>
          <w:szCs w:val="22"/>
        </w:rPr>
        <w:t>β</w:t>
      </w:r>
      <w:r w:rsidRPr="00F17B15">
        <w:rPr>
          <w:rFonts w:cs="Helvetica"/>
          <w:color w:val="0070C0"/>
          <w:szCs w:val="22"/>
          <w:vertAlign w:val="subscript"/>
        </w:rPr>
        <w:t xml:space="preserve">0 </w:t>
      </w:r>
      <w:r w:rsidRPr="00F17B15">
        <w:rPr>
          <w:rFonts w:cs="Helvetica"/>
          <w:color w:val="0070C0"/>
          <w:szCs w:val="22"/>
        </w:rPr>
        <w:t xml:space="preserve"> + </w:t>
      </w:r>
      <w:r w:rsidRPr="00F17B15">
        <w:rPr>
          <w:rFonts w:cs="Helvetica"/>
          <w:color w:val="0070C0"/>
          <w:szCs w:val="22"/>
        </w:rPr>
        <w:t>β</w:t>
      </w:r>
      <w:r w:rsidRPr="00F17B15">
        <w:rPr>
          <w:rFonts w:cs="Helvetica"/>
          <w:color w:val="0070C0"/>
          <w:szCs w:val="22"/>
          <w:vertAlign w:val="subscript"/>
        </w:rPr>
        <w:t xml:space="preserve">1 </w:t>
      </w:r>
      <w:r w:rsidRPr="00F17B15">
        <w:rPr>
          <w:rFonts w:cs="Helvetica"/>
          <w:color w:val="0070C0"/>
          <w:szCs w:val="22"/>
        </w:rPr>
        <w:t xml:space="preserve">log(sales) + </w:t>
      </w:r>
      <w:r w:rsidRPr="00F17B15">
        <w:rPr>
          <w:rFonts w:cs="Helvetica"/>
          <w:color w:val="0070C0"/>
          <w:szCs w:val="22"/>
        </w:rPr>
        <w:t>β</w:t>
      </w:r>
      <w:r w:rsidRPr="00F17B15">
        <w:rPr>
          <w:rFonts w:cs="Helvetica"/>
          <w:color w:val="0070C0"/>
          <w:szCs w:val="22"/>
          <w:vertAlign w:val="subscript"/>
        </w:rPr>
        <w:t>2</w:t>
      </w:r>
      <w:r w:rsidRPr="00F17B15">
        <w:rPr>
          <w:rFonts w:cs="Helvetica"/>
          <w:color w:val="0070C0"/>
          <w:szCs w:val="22"/>
          <w:vertAlign w:val="subscript"/>
        </w:rPr>
        <w:t xml:space="preserve"> </w:t>
      </w:r>
      <w:r w:rsidRPr="00F17B15">
        <w:rPr>
          <w:rFonts w:cs="Helvetica"/>
          <w:color w:val="0070C0"/>
          <w:szCs w:val="22"/>
        </w:rPr>
        <w:t>log(</w:t>
      </w:r>
      <w:proofErr w:type="spellStart"/>
      <w:r w:rsidRPr="00F17B15">
        <w:rPr>
          <w:rFonts w:cs="Helvetica"/>
          <w:color w:val="0070C0"/>
          <w:szCs w:val="22"/>
        </w:rPr>
        <w:t>mktval</w:t>
      </w:r>
      <w:proofErr w:type="spellEnd"/>
      <w:r w:rsidRPr="00F17B15">
        <w:rPr>
          <w:rFonts w:cs="Helvetica"/>
          <w:color w:val="0070C0"/>
          <w:szCs w:val="22"/>
        </w:rPr>
        <w:t>) + u</w:t>
      </w:r>
    </w:p>
    <w:p w14:paraId="304690BF" w14:textId="77777777" w:rsidR="005A1770" w:rsidRPr="00F17B15" w:rsidRDefault="005A1770" w:rsidP="005A1770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6B8FC1C0" w14:textId="07E35B0A" w:rsidR="000E7517" w:rsidRPr="00F17B15" w:rsidRDefault="000E7517" w:rsidP="005A1770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Let Y be log (salary), X</w:t>
      </w:r>
      <w:r w:rsidRPr="00F17B15">
        <w:rPr>
          <w:rFonts w:cs="Helvetica"/>
          <w:color w:val="0070C0"/>
          <w:szCs w:val="22"/>
          <w:vertAlign w:val="subscript"/>
        </w:rPr>
        <w:t>1</w:t>
      </w:r>
      <w:r w:rsidRPr="00F17B15">
        <w:rPr>
          <w:rFonts w:cs="Helvetica"/>
          <w:color w:val="0070C0"/>
          <w:szCs w:val="22"/>
        </w:rPr>
        <w:t xml:space="preserve"> be log (sales) and X</w:t>
      </w:r>
      <w:r w:rsidRPr="00F17B15">
        <w:rPr>
          <w:rFonts w:cs="Helvetica"/>
          <w:color w:val="0070C0"/>
          <w:szCs w:val="22"/>
          <w:vertAlign w:val="subscript"/>
        </w:rPr>
        <w:t>2</w:t>
      </w:r>
      <w:r w:rsidRPr="00F17B15">
        <w:rPr>
          <w:rFonts w:cs="Helvetica"/>
          <w:color w:val="0070C0"/>
          <w:szCs w:val="22"/>
        </w:rPr>
        <w:t xml:space="preserve"> be log (market value).</w:t>
      </w:r>
    </w:p>
    <w:p w14:paraId="0508E188" w14:textId="77777777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 xml:space="preserve">Therefore, the estimated equation is </w:t>
      </w:r>
    </w:p>
    <w:p w14:paraId="40C0DEC5" w14:textId="77777777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422F0688" w14:textId="2DDBF6CE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ab/>
      </w:r>
      <w:r w:rsidR="009A4A73" w:rsidRPr="00F17B15">
        <w:rPr>
          <w:rFonts w:cs="Helvetica"/>
          <w:color w:val="0070C0"/>
          <w:szCs w:val="22"/>
        </w:rPr>
        <w:tab/>
      </w:r>
      <w:r w:rsidR="005A1770" w:rsidRPr="00F17B15">
        <w:rPr>
          <w:rFonts w:cs="Helvetica"/>
          <w:color w:val="0070C0"/>
          <w:szCs w:val="22"/>
        </w:rPr>
        <w:t xml:space="preserve">Estimated </w:t>
      </w:r>
      <w:r w:rsidRPr="00F17B15">
        <w:rPr>
          <w:rFonts w:cs="Helvetica"/>
          <w:color w:val="0070C0"/>
          <w:szCs w:val="22"/>
        </w:rPr>
        <w:t>Y = 4.620917 + 0.1621283X</w:t>
      </w:r>
      <w:r w:rsidRPr="00F17B15">
        <w:rPr>
          <w:rFonts w:cs="Helvetica"/>
          <w:color w:val="0070C0"/>
          <w:szCs w:val="22"/>
          <w:vertAlign w:val="subscript"/>
        </w:rPr>
        <w:t>1</w:t>
      </w:r>
      <w:r w:rsidRPr="00F17B15">
        <w:rPr>
          <w:rFonts w:cs="Helvetica"/>
          <w:color w:val="0070C0"/>
          <w:szCs w:val="22"/>
        </w:rPr>
        <w:t xml:space="preserve"> + 0.106708X</w:t>
      </w:r>
      <w:r w:rsidRPr="00F17B15">
        <w:rPr>
          <w:rFonts w:cs="Helvetica"/>
          <w:color w:val="0070C0"/>
          <w:szCs w:val="22"/>
          <w:vertAlign w:val="subscript"/>
        </w:rPr>
        <w:t>2</w:t>
      </w:r>
    </w:p>
    <w:p w14:paraId="211A5684" w14:textId="77777777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0A75C7E5" w14:textId="77777777" w:rsidR="000E7517" w:rsidRPr="00F17B15" w:rsidRDefault="000E7517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noProof/>
          <w:szCs w:val="22"/>
          <w:lang w:bidi="ar-SA"/>
        </w:rPr>
        <w:drawing>
          <wp:inline distT="0" distB="0" distL="0" distR="0" wp14:anchorId="5CC5421A" wp14:editId="1685D1CA">
            <wp:extent cx="4572000" cy="205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249AC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18512F24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 xml:space="preserve">(ii) Add </w:t>
      </w:r>
      <w:r w:rsidRPr="00F17B15">
        <w:rPr>
          <w:rFonts w:cs="Helvetica-Oblique"/>
          <w:i/>
          <w:iCs/>
          <w:szCs w:val="22"/>
        </w:rPr>
        <w:t xml:space="preserve">profits </w:t>
      </w:r>
      <w:r w:rsidRPr="00F17B15">
        <w:rPr>
          <w:rFonts w:cs="Helvetica"/>
          <w:szCs w:val="22"/>
        </w:rPr>
        <w:t>to the model from part 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>). Why can this variable not be included in log form?</w:t>
      </w:r>
    </w:p>
    <w:p w14:paraId="7D8A41E1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 xml:space="preserve">Would you say that these firm performance variables explain most of the variation in </w:t>
      </w:r>
      <w:proofErr w:type="gramStart"/>
      <w:r w:rsidRPr="00F17B15">
        <w:rPr>
          <w:rFonts w:cs="Helvetica"/>
          <w:szCs w:val="22"/>
        </w:rPr>
        <w:t>CEO</w:t>
      </w:r>
      <w:proofErr w:type="gramEnd"/>
    </w:p>
    <w:p w14:paraId="3C0E51B8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salaries</w:t>
      </w:r>
      <w:proofErr w:type="gramEnd"/>
      <w:r w:rsidRPr="00F17B15">
        <w:rPr>
          <w:rFonts w:cs="Helvetica"/>
          <w:szCs w:val="22"/>
        </w:rPr>
        <w:t>?</w:t>
      </w:r>
    </w:p>
    <w:p w14:paraId="0C61D8C9" w14:textId="77777777" w:rsidR="00427C5B" w:rsidRPr="00F17B15" w:rsidRDefault="00427C5B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20C661CD" w14:textId="77777777" w:rsidR="009A4A73" w:rsidRPr="00F17B15" w:rsidRDefault="00427C5B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If adding the profits (in millions) as another independent variable, which is denoted as X</w:t>
      </w:r>
      <w:r w:rsidRPr="00F17B15">
        <w:rPr>
          <w:rFonts w:cs="Helvetica"/>
          <w:color w:val="0070C0"/>
          <w:szCs w:val="22"/>
          <w:vertAlign w:val="subscript"/>
        </w:rPr>
        <w:t>3</w:t>
      </w:r>
      <w:r w:rsidRPr="00F17B15">
        <w:rPr>
          <w:rFonts w:cs="Helvetica"/>
          <w:color w:val="0070C0"/>
          <w:szCs w:val="22"/>
        </w:rPr>
        <w:t xml:space="preserve">, in the model, the estimated equation would become   </w:t>
      </w:r>
    </w:p>
    <w:p w14:paraId="75A2B396" w14:textId="77777777" w:rsidR="009A4A73" w:rsidRPr="00F17B15" w:rsidRDefault="009A4A73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7DD07195" w14:textId="6B52BDB4" w:rsidR="00427C5B" w:rsidRPr="00F17B15" w:rsidRDefault="00D9634A" w:rsidP="009A4A73">
      <w:pPr>
        <w:autoSpaceDE w:val="0"/>
        <w:autoSpaceDN w:val="0"/>
        <w:adjustRightInd w:val="0"/>
        <w:spacing w:after="0" w:line="240" w:lineRule="auto"/>
        <w:ind w:left="720" w:firstLine="720"/>
        <w:rPr>
          <w:rFonts w:cs="Helvetica"/>
          <w:color w:val="0070C0"/>
          <w:szCs w:val="22"/>
          <w:vertAlign w:val="subscript"/>
        </w:rPr>
      </w:pPr>
      <w:r w:rsidRPr="00F17B15">
        <w:rPr>
          <w:rFonts w:cs="Helvetica"/>
          <w:color w:val="0070C0"/>
          <w:szCs w:val="22"/>
        </w:rPr>
        <w:t xml:space="preserve">Estimated </w:t>
      </w:r>
      <w:r w:rsidR="00427C5B" w:rsidRPr="00F17B15">
        <w:rPr>
          <w:rFonts w:cs="Helvetica"/>
          <w:color w:val="0070C0"/>
          <w:szCs w:val="22"/>
        </w:rPr>
        <w:t>Y = 4.686924 + 0.1613683X</w:t>
      </w:r>
      <w:r w:rsidR="00427C5B" w:rsidRPr="00F17B15">
        <w:rPr>
          <w:rFonts w:cs="Helvetica"/>
          <w:color w:val="0070C0"/>
          <w:szCs w:val="22"/>
          <w:vertAlign w:val="subscript"/>
        </w:rPr>
        <w:t>1</w:t>
      </w:r>
      <w:r w:rsidR="00427C5B" w:rsidRPr="00F17B15">
        <w:rPr>
          <w:rFonts w:cs="Helvetica"/>
          <w:color w:val="0070C0"/>
          <w:szCs w:val="22"/>
        </w:rPr>
        <w:t xml:space="preserve"> + 0.0975286X</w:t>
      </w:r>
      <w:r w:rsidR="00427C5B" w:rsidRPr="00F17B15">
        <w:rPr>
          <w:rFonts w:cs="Helvetica"/>
          <w:color w:val="0070C0"/>
          <w:szCs w:val="22"/>
          <w:vertAlign w:val="subscript"/>
        </w:rPr>
        <w:t xml:space="preserve">2 </w:t>
      </w:r>
      <w:r w:rsidR="00427C5B" w:rsidRPr="00F17B15">
        <w:rPr>
          <w:rFonts w:cs="Helvetica"/>
          <w:color w:val="0070C0"/>
          <w:szCs w:val="22"/>
        </w:rPr>
        <w:t>+ 0.0000357X</w:t>
      </w:r>
      <w:r w:rsidR="00427C5B" w:rsidRPr="00F17B15">
        <w:rPr>
          <w:rFonts w:cs="Helvetica"/>
          <w:color w:val="0070C0"/>
          <w:szCs w:val="22"/>
          <w:vertAlign w:val="subscript"/>
        </w:rPr>
        <w:t>3</w:t>
      </w:r>
    </w:p>
    <w:p w14:paraId="40A25724" w14:textId="77777777" w:rsidR="009A4A73" w:rsidRPr="00F17B15" w:rsidRDefault="009A4A73" w:rsidP="009A4A7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2EF5DD37" w14:textId="77777777" w:rsidR="009A4A73" w:rsidRPr="00F17B15" w:rsidRDefault="009A4A73" w:rsidP="009A4A7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 xml:space="preserve">Profits cannot be included in logarithmic form because profits can be in negative value and we cannot take log on the negative value since it is undefined. </w:t>
      </w:r>
    </w:p>
    <w:p w14:paraId="2934585B" w14:textId="77777777" w:rsidR="00427C5B" w:rsidRPr="00F17B15" w:rsidRDefault="00427C5B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582E5893" w14:textId="00B73BD7" w:rsidR="000526F9" w:rsidRPr="00F17B15" w:rsidRDefault="000526F9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According to the calculated R</w:t>
      </w:r>
      <w:r w:rsidRPr="00F17B15">
        <w:rPr>
          <w:rFonts w:cs="Helvetica"/>
          <w:color w:val="0070C0"/>
          <w:szCs w:val="22"/>
          <w:vertAlign w:val="superscript"/>
        </w:rPr>
        <w:t>2</w:t>
      </w:r>
      <w:r w:rsidRPr="00F17B15">
        <w:rPr>
          <w:rFonts w:cs="Helvetica"/>
          <w:color w:val="0070C0"/>
          <w:szCs w:val="22"/>
        </w:rPr>
        <w:t xml:space="preserve">, which measures the goodness of fit, for this particular estimated equation, the three firm performance variables, including log (sales), log (market value) and profits, can explain only 29.91% of variation in Y or in CEO salaries. </w:t>
      </w:r>
      <w:r w:rsidR="006B165F" w:rsidRPr="00F17B15">
        <w:rPr>
          <w:rFonts w:cs="Helvetica"/>
          <w:color w:val="0070C0"/>
          <w:szCs w:val="22"/>
        </w:rPr>
        <w:t xml:space="preserve">Therefore, these particular variables do not really explain most of the variation in CEO salaries since 70.09%, which is greater than half, of this </w:t>
      </w:r>
      <w:r w:rsidR="006B165F" w:rsidRPr="00F17B15">
        <w:rPr>
          <w:rFonts w:cs="Helvetica"/>
          <w:color w:val="0070C0"/>
          <w:szCs w:val="22"/>
        </w:rPr>
        <w:lastRenderedPageBreak/>
        <w:t xml:space="preserve">particular variation in CEO salaries </w:t>
      </w:r>
      <w:r w:rsidR="0043409A" w:rsidRPr="00F17B15">
        <w:rPr>
          <w:rFonts w:cs="Helvetica"/>
          <w:color w:val="0070C0"/>
          <w:szCs w:val="22"/>
        </w:rPr>
        <w:t xml:space="preserve">is unexplained. Hence, profit appears to add very little to the model, indicating that profits have little influence on </w:t>
      </w:r>
      <w:proofErr w:type="gramStart"/>
      <w:r w:rsidR="0043409A" w:rsidRPr="00F17B15">
        <w:rPr>
          <w:rFonts w:cs="Helvetica"/>
          <w:color w:val="0070C0"/>
          <w:szCs w:val="22"/>
        </w:rPr>
        <w:t>log(</w:t>
      </w:r>
      <w:proofErr w:type="gramEnd"/>
      <w:r w:rsidR="0043409A" w:rsidRPr="00F17B15">
        <w:rPr>
          <w:rFonts w:cs="Helvetica"/>
          <w:color w:val="0070C0"/>
          <w:szCs w:val="22"/>
        </w:rPr>
        <w:t>salary).</w:t>
      </w:r>
    </w:p>
    <w:p w14:paraId="1A5D19E6" w14:textId="77777777" w:rsidR="0043409A" w:rsidRPr="00F17B15" w:rsidRDefault="0043409A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0508DE1E" w14:textId="77777777" w:rsidR="00427C5B" w:rsidRPr="00F17B15" w:rsidRDefault="00427C5B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noProof/>
          <w:szCs w:val="22"/>
          <w:lang w:bidi="ar-SA"/>
        </w:rPr>
        <w:drawing>
          <wp:inline distT="0" distB="0" distL="0" distR="0" wp14:anchorId="26CDECE7" wp14:editId="45062E70">
            <wp:extent cx="4572000" cy="2057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DC8CA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1D4CC773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 xml:space="preserve">(iii) Add the variable </w:t>
      </w:r>
      <w:proofErr w:type="spellStart"/>
      <w:r w:rsidR="00E26494" w:rsidRPr="00F17B15">
        <w:rPr>
          <w:rFonts w:cs="Helvetica"/>
          <w:szCs w:val="22"/>
        </w:rPr>
        <w:t>ceoten</w:t>
      </w:r>
      <w:proofErr w:type="spellEnd"/>
      <w:r w:rsidRPr="00F17B15">
        <w:rPr>
          <w:rFonts w:cs="Helvetica"/>
          <w:szCs w:val="22"/>
        </w:rPr>
        <w:t xml:space="preserve"> to the model in part (ii). What is the estimated percentage return</w:t>
      </w:r>
    </w:p>
    <w:p w14:paraId="258C46FE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for another year of CEO tenure, holding other factors constant?</w:t>
      </w:r>
    </w:p>
    <w:p w14:paraId="118C4B4E" w14:textId="77777777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4E319852" w14:textId="77777777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After adding the independent variable, called ‘</w:t>
      </w:r>
      <w:proofErr w:type="spellStart"/>
      <w:r w:rsidRPr="00F17B15">
        <w:rPr>
          <w:rFonts w:cs="Helvetica"/>
          <w:color w:val="0070C0"/>
          <w:szCs w:val="22"/>
        </w:rPr>
        <w:t>ceoten</w:t>
      </w:r>
      <w:proofErr w:type="spellEnd"/>
      <w:r w:rsidRPr="00F17B15">
        <w:rPr>
          <w:rFonts w:cs="Helvetica"/>
          <w:color w:val="0070C0"/>
          <w:szCs w:val="22"/>
        </w:rPr>
        <w:t>’ or years as CEO with company and denoted as X</w:t>
      </w:r>
      <w:r w:rsidRPr="00F17B15">
        <w:rPr>
          <w:rFonts w:cs="Helvetica"/>
          <w:color w:val="0070C0"/>
          <w:szCs w:val="22"/>
          <w:vertAlign w:val="subscript"/>
        </w:rPr>
        <w:t>4</w:t>
      </w:r>
      <w:r w:rsidRPr="00F17B15">
        <w:rPr>
          <w:rFonts w:cs="Helvetica"/>
          <w:color w:val="0070C0"/>
          <w:szCs w:val="22"/>
        </w:rPr>
        <w:t>, the estimated regression equation becomes</w:t>
      </w:r>
    </w:p>
    <w:p w14:paraId="5FAD6957" w14:textId="77777777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1AAF097F" w14:textId="6032A26C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ab/>
      </w:r>
      <w:r w:rsidR="00A955B9" w:rsidRPr="00F17B15">
        <w:rPr>
          <w:rFonts w:cs="Helvetica"/>
          <w:color w:val="0070C0"/>
          <w:szCs w:val="22"/>
        </w:rPr>
        <w:t xml:space="preserve">Estimated </w:t>
      </w:r>
      <w:r w:rsidRPr="00F17B15">
        <w:rPr>
          <w:rFonts w:cs="Helvetica"/>
          <w:color w:val="0070C0"/>
          <w:szCs w:val="22"/>
        </w:rPr>
        <w:t>Y = 4.55778 + 0.1622339X</w:t>
      </w:r>
      <w:r w:rsidRPr="00F17B15">
        <w:rPr>
          <w:rFonts w:cs="Helvetica"/>
          <w:color w:val="0070C0"/>
          <w:szCs w:val="22"/>
          <w:vertAlign w:val="subscript"/>
        </w:rPr>
        <w:t>1</w:t>
      </w:r>
      <w:r w:rsidRPr="00F17B15">
        <w:rPr>
          <w:rFonts w:cs="Helvetica"/>
          <w:color w:val="0070C0"/>
          <w:szCs w:val="22"/>
        </w:rPr>
        <w:t xml:space="preserve"> + 0.1017598X</w:t>
      </w:r>
      <w:r w:rsidRPr="00F17B15">
        <w:rPr>
          <w:rFonts w:cs="Helvetica"/>
          <w:color w:val="0070C0"/>
          <w:szCs w:val="22"/>
          <w:vertAlign w:val="subscript"/>
        </w:rPr>
        <w:t xml:space="preserve">2 </w:t>
      </w:r>
      <w:r w:rsidRPr="00F17B15">
        <w:rPr>
          <w:rFonts w:cs="Helvetica"/>
          <w:color w:val="0070C0"/>
          <w:szCs w:val="22"/>
        </w:rPr>
        <w:t>+ 0.0000291X</w:t>
      </w:r>
      <w:r w:rsidRPr="00F17B15">
        <w:rPr>
          <w:rFonts w:cs="Helvetica"/>
          <w:color w:val="0070C0"/>
          <w:szCs w:val="22"/>
          <w:vertAlign w:val="subscript"/>
        </w:rPr>
        <w:t>3</w:t>
      </w:r>
      <w:r w:rsidR="00E26494" w:rsidRPr="00F17B15">
        <w:rPr>
          <w:rFonts w:cs="Helvetica"/>
          <w:color w:val="0070C0"/>
          <w:szCs w:val="22"/>
          <w:vertAlign w:val="subscript"/>
        </w:rPr>
        <w:t xml:space="preserve"> </w:t>
      </w:r>
      <w:r w:rsidR="00E26494" w:rsidRPr="00F17B15">
        <w:rPr>
          <w:rFonts w:cs="Helvetica"/>
          <w:color w:val="0070C0"/>
          <w:szCs w:val="22"/>
        </w:rPr>
        <w:t>+ 0.0116847X</w:t>
      </w:r>
      <w:r w:rsidR="00E26494" w:rsidRPr="00F17B15">
        <w:rPr>
          <w:rFonts w:cs="Helvetica"/>
          <w:color w:val="0070C0"/>
          <w:szCs w:val="22"/>
          <w:vertAlign w:val="subscript"/>
        </w:rPr>
        <w:t>4</w:t>
      </w:r>
    </w:p>
    <w:p w14:paraId="480C0D46" w14:textId="77777777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116622DB" w14:textId="14219D74" w:rsidR="00C57093" w:rsidRPr="00F17B15" w:rsidRDefault="00C57093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Holding other factors constant, the estimated percentage return</w:t>
      </w:r>
      <w:r w:rsidR="00A955B9" w:rsidRPr="00F17B15">
        <w:rPr>
          <w:rFonts w:cs="Helvetica"/>
          <w:color w:val="0070C0"/>
          <w:szCs w:val="22"/>
        </w:rPr>
        <w:t xml:space="preserve"> of salary</w:t>
      </w:r>
      <w:r w:rsidRPr="00F17B15">
        <w:rPr>
          <w:rFonts w:cs="Helvetica"/>
          <w:color w:val="0070C0"/>
          <w:szCs w:val="22"/>
        </w:rPr>
        <w:t xml:space="preserve"> for another year (i.e. 1 year) of CEO tenure is 1.16847%.</w:t>
      </w:r>
      <w:r w:rsidR="00EE71F9" w:rsidRPr="00F17B15">
        <w:rPr>
          <w:rFonts w:cs="Helvetica"/>
          <w:color w:val="0070C0"/>
          <w:szCs w:val="22"/>
        </w:rPr>
        <w:t xml:space="preserve"> In other words, when CEO tenure increases by 1 year, return or salary would increase by approximately </w:t>
      </w:r>
      <w:r w:rsidR="00EE71F9" w:rsidRPr="00F17B15">
        <w:rPr>
          <w:rFonts w:cs="Helvetica"/>
          <w:color w:val="0070C0"/>
          <w:szCs w:val="22"/>
        </w:rPr>
        <w:t>1.16847%.</w:t>
      </w:r>
    </w:p>
    <w:p w14:paraId="1653D8AB" w14:textId="77777777" w:rsidR="006B165F" w:rsidRPr="00F17B15" w:rsidRDefault="006B165F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noProof/>
          <w:szCs w:val="22"/>
          <w:lang w:bidi="ar-SA"/>
        </w:rPr>
        <w:drawing>
          <wp:inline distT="0" distB="0" distL="0" distR="0" wp14:anchorId="19305455" wp14:editId="6E200BF4">
            <wp:extent cx="4572000" cy="2314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BD8F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40AE273C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-Oblique"/>
          <w:i/>
          <w:iCs/>
          <w:szCs w:val="22"/>
        </w:rPr>
      </w:pPr>
      <w:r w:rsidRPr="00F17B15">
        <w:rPr>
          <w:rFonts w:cs="Helvetica"/>
          <w:szCs w:val="22"/>
        </w:rPr>
        <w:t xml:space="preserve">(iv) Find the sample correlation coefficient between the variables </w:t>
      </w:r>
      <w:proofErr w:type="gramStart"/>
      <w:r w:rsidRPr="00F17B15">
        <w:rPr>
          <w:rFonts w:cs="Helvetica"/>
          <w:szCs w:val="22"/>
        </w:rPr>
        <w:t>log(</w:t>
      </w:r>
      <w:proofErr w:type="spellStart"/>
      <w:proofErr w:type="gramEnd"/>
      <w:r w:rsidRPr="00F17B15">
        <w:rPr>
          <w:rFonts w:cs="Helvetica-Oblique"/>
          <w:i/>
          <w:iCs/>
          <w:szCs w:val="22"/>
        </w:rPr>
        <w:t>mktval</w:t>
      </w:r>
      <w:proofErr w:type="spellEnd"/>
      <w:r w:rsidRPr="00F17B15">
        <w:rPr>
          <w:rFonts w:cs="Helvetica-Oblique"/>
          <w:i/>
          <w:iCs/>
          <w:szCs w:val="22"/>
        </w:rPr>
        <w:t xml:space="preserve">) </w:t>
      </w:r>
      <w:r w:rsidRPr="00F17B15">
        <w:rPr>
          <w:rFonts w:cs="Helvetica"/>
          <w:szCs w:val="22"/>
        </w:rPr>
        <w:t xml:space="preserve">and </w:t>
      </w:r>
      <w:r w:rsidRPr="00F17B15">
        <w:rPr>
          <w:rFonts w:cs="Helvetica-Oblique"/>
          <w:i/>
          <w:iCs/>
          <w:szCs w:val="22"/>
        </w:rPr>
        <w:t>profits.</w:t>
      </w:r>
    </w:p>
    <w:p w14:paraId="7423FD8A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Are these variables highly correlated? What does this say about the OLS estimators?</w:t>
      </w:r>
    </w:p>
    <w:p w14:paraId="23C281AF" w14:textId="77777777" w:rsidR="000D077B" w:rsidRPr="00F17B15" w:rsidRDefault="000D077B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77F5D570" w14:textId="77777777" w:rsidR="000D077B" w:rsidRPr="00F17B15" w:rsidRDefault="000D077B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Sample correlation coefficient between the variables log(</w:t>
      </w:r>
      <w:proofErr w:type="spellStart"/>
      <w:r w:rsidRPr="00F17B15">
        <w:rPr>
          <w:rFonts w:cs="Helvetica"/>
          <w:color w:val="0070C0"/>
          <w:szCs w:val="22"/>
        </w:rPr>
        <w:t>mktval</w:t>
      </w:r>
      <w:proofErr w:type="spellEnd"/>
      <w:r w:rsidRPr="00F17B15">
        <w:rPr>
          <w:rFonts w:cs="Helvetica"/>
          <w:color w:val="0070C0"/>
          <w:szCs w:val="22"/>
        </w:rPr>
        <w:t>) and profits can be calculated by dividing ‘sample covariance between log(</w:t>
      </w:r>
      <w:proofErr w:type="spellStart"/>
      <w:r w:rsidRPr="00F17B15">
        <w:rPr>
          <w:rFonts w:cs="Helvetica"/>
          <w:color w:val="0070C0"/>
          <w:szCs w:val="22"/>
        </w:rPr>
        <w:t>mktval</w:t>
      </w:r>
      <w:proofErr w:type="spellEnd"/>
      <w:r w:rsidRPr="00F17B15">
        <w:rPr>
          <w:rFonts w:cs="Helvetica"/>
          <w:color w:val="0070C0"/>
          <w:szCs w:val="22"/>
        </w:rPr>
        <w:t xml:space="preserve">) and profits’ by the product of </w:t>
      </w:r>
      <w:r w:rsidR="009869F7" w:rsidRPr="00F17B15">
        <w:rPr>
          <w:rFonts w:cs="Helvetica"/>
          <w:color w:val="0070C0"/>
          <w:szCs w:val="22"/>
        </w:rPr>
        <w:t>log(</w:t>
      </w:r>
      <w:proofErr w:type="spellStart"/>
      <w:r w:rsidR="009869F7" w:rsidRPr="00F17B15">
        <w:rPr>
          <w:rFonts w:cs="Helvetica"/>
          <w:color w:val="0070C0"/>
          <w:szCs w:val="22"/>
        </w:rPr>
        <w:t>mktval</w:t>
      </w:r>
      <w:proofErr w:type="spellEnd"/>
      <w:r w:rsidR="009869F7" w:rsidRPr="00F17B15">
        <w:rPr>
          <w:rFonts w:cs="Helvetica"/>
          <w:color w:val="0070C0"/>
          <w:szCs w:val="22"/>
        </w:rPr>
        <w:t xml:space="preserve">)’s sample standard deviation and profits’ sample standard deviation. </w:t>
      </w:r>
    </w:p>
    <w:p w14:paraId="2D0A12BD" w14:textId="77777777" w:rsidR="00F842C7" w:rsidRPr="00F17B15" w:rsidRDefault="00F842C7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767DA99C" w14:textId="7302AA41" w:rsidR="00745FDC" w:rsidRPr="00F17B15" w:rsidRDefault="00F842C7" w:rsidP="00745FDC">
      <w:pPr>
        <w:autoSpaceDE w:val="0"/>
        <w:autoSpaceDN w:val="0"/>
        <w:adjustRightInd w:val="0"/>
        <w:spacing w:after="0" w:line="240" w:lineRule="auto"/>
        <w:rPr>
          <w:rFonts w:cs="Silom"/>
          <w:noProof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 xml:space="preserve">Sample correlation coefficient between </w:t>
      </w:r>
      <w:proofErr w:type="gramStart"/>
      <w:r w:rsidRPr="00F17B15">
        <w:rPr>
          <w:rFonts w:cs="Helvetica"/>
          <w:color w:val="0070C0"/>
          <w:szCs w:val="22"/>
        </w:rPr>
        <w:t>log(</w:t>
      </w:r>
      <w:proofErr w:type="spellStart"/>
      <w:proofErr w:type="gramEnd"/>
      <w:r w:rsidRPr="00F17B15">
        <w:rPr>
          <w:rFonts w:cs="Helvetica"/>
          <w:color w:val="0070C0"/>
          <w:szCs w:val="22"/>
        </w:rPr>
        <w:t>mktval</w:t>
      </w:r>
      <w:proofErr w:type="spellEnd"/>
      <w:r w:rsidRPr="00F17B15">
        <w:rPr>
          <w:rFonts w:cs="Helvetica"/>
          <w:color w:val="0070C0"/>
          <w:szCs w:val="22"/>
        </w:rPr>
        <w:t xml:space="preserve">) and profits </w:t>
      </w:r>
      <w:r w:rsidR="0014157C" w:rsidRPr="00F17B15">
        <w:rPr>
          <w:rFonts w:cs="Helvetica"/>
          <w:color w:val="0070C0"/>
          <w:szCs w:val="22"/>
        </w:rPr>
        <w:t xml:space="preserve">is 0.7769. </w:t>
      </w:r>
      <w:r w:rsidR="00745FDC" w:rsidRPr="00F17B15">
        <w:rPr>
          <w:rFonts w:cs="Helvetica"/>
          <w:color w:val="0070C0"/>
          <w:szCs w:val="22"/>
        </w:rPr>
        <w:t xml:space="preserve">Since the sample correlation coefficient is </w:t>
      </w:r>
      <w:r w:rsidR="0014157C" w:rsidRPr="00F17B15">
        <w:rPr>
          <w:rFonts w:cs="Helvetica"/>
          <w:color w:val="0070C0"/>
          <w:szCs w:val="22"/>
        </w:rPr>
        <w:t>up to 0.7769</w:t>
      </w:r>
      <w:r w:rsidR="00745FDC" w:rsidRPr="00F17B15">
        <w:rPr>
          <w:rFonts w:cs="Helvetica"/>
          <w:color w:val="0070C0"/>
          <w:szCs w:val="22"/>
        </w:rPr>
        <w:t xml:space="preserve"> and </w:t>
      </w:r>
      <w:r w:rsidR="0014157C" w:rsidRPr="00F17B15">
        <w:rPr>
          <w:rFonts w:cs="Helvetica"/>
          <w:color w:val="0070C0"/>
          <w:szCs w:val="22"/>
        </w:rPr>
        <w:t>can be considered quite close to 1</w:t>
      </w:r>
      <w:r w:rsidR="00745FDC" w:rsidRPr="00F17B15">
        <w:rPr>
          <w:rFonts w:cs="Helvetica"/>
          <w:color w:val="0070C0"/>
          <w:szCs w:val="22"/>
        </w:rPr>
        <w:t xml:space="preserve">, </w:t>
      </w:r>
      <w:r w:rsidR="0014157C" w:rsidRPr="00F17B15">
        <w:rPr>
          <w:rFonts w:cs="Helvetica"/>
          <w:color w:val="0070C0"/>
          <w:szCs w:val="22"/>
        </w:rPr>
        <w:t xml:space="preserve">therefore, </w:t>
      </w:r>
      <w:r w:rsidR="00745FDC" w:rsidRPr="00F17B15">
        <w:rPr>
          <w:rFonts w:cs="Helvetica"/>
          <w:color w:val="0070C0"/>
          <w:szCs w:val="22"/>
        </w:rPr>
        <w:t xml:space="preserve">it indicates that two variables </w:t>
      </w:r>
      <w:r w:rsidR="0014157C" w:rsidRPr="00F17B15">
        <w:rPr>
          <w:rFonts w:cs="Helvetica"/>
          <w:color w:val="0070C0"/>
          <w:szCs w:val="22"/>
        </w:rPr>
        <w:t>are nearly</w:t>
      </w:r>
      <w:r w:rsidR="00745FDC" w:rsidRPr="00F17B15">
        <w:rPr>
          <w:rFonts w:cs="Helvetica"/>
          <w:color w:val="0070C0"/>
          <w:szCs w:val="22"/>
        </w:rPr>
        <w:t xml:space="preserve"> highly </w:t>
      </w:r>
      <w:r w:rsidR="0014157C" w:rsidRPr="00F17B15">
        <w:rPr>
          <w:rFonts w:cs="Helvetica"/>
          <w:color w:val="0070C0"/>
          <w:szCs w:val="22"/>
        </w:rPr>
        <w:t>correlated</w:t>
      </w:r>
      <w:r w:rsidR="006A1E6B" w:rsidRPr="00F17B15">
        <w:rPr>
          <w:rFonts w:cs="Helvetica"/>
          <w:color w:val="0070C0"/>
          <w:szCs w:val="22"/>
        </w:rPr>
        <w:t xml:space="preserve">, meaning that </w:t>
      </w:r>
      <w:proofErr w:type="gramStart"/>
      <w:r w:rsidR="006A1E6B" w:rsidRPr="00F17B15">
        <w:rPr>
          <w:rFonts w:cs="Helvetica"/>
          <w:color w:val="0070C0"/>
          <w:szCs w:val="22"/>
        </w:rPr>
        <w:t>log(</w:t>
      </w:r>
      <w:proofErr w:type="spellStart"/>
      <w:proofErr w:type="gramEnd"/>
      <w:r w:rsidR="006A1E6B" w:rsidRPr="00F17B15">
        <w:rPr>
          <w:rFonts w:cs="Helvetica"/>
          <w:color w:val="0070C0"/>
          <w:szCs w:val="22"/>
        </w:rPr>
        <w:t>mktval</w:t>
      </w:r>
      <w:proofErr w:type="spellEnd"/>
      <w:r w:rsidR="006A1E6B" w:rsidRPr="00F17B15">
        <w:rPr>
          <w:rFonts w:cs="Helvetica"/>
          <w:color w:val="0070C0"/>
          <w:szCs w:val="22"/>
        </w:rPr>
        <w:t xml:space="preserve">) and profits have positive </w:t>
      </w:r>
      <w:r w:rsidR="009F50CD" w:rsidRPr="00F17B15">
        <w:rPr>
          <w:rFonts w:cs="Helvetica"/>
          <w:color w:val="0070C0"/>
          <w:szCs w:val="22"/>
        </w:rPr>
        <w:t>linear correlation or move together.</w:t>
      </w:r>
      <w:r w:rsidR="0019239C" w:rsidRPr="00F17B15">
        <w:rPr>
          <w:rFonts w:cs="Helvetica"/>
          <w:color w:val="0070C0"/>
          <w:szCs w:val="22"/>
        </w:rPr>
        <w:t xml:space="preserve"> That is, </w:t>
      </w:r>
      <w:r w:rsidR="006A1E6B" w:rsidRPr="00F17B15">
        <w:rPr>
          <w:rFonts w:cs="Helvetica"/>
          <w:color w:val="0070C0"/>
          <w:szCs w:val="22"/>
        </w:rPr>
        <w:t xml:space="preserve">when value of profits increases, value of </w:t>
      </w:r>
      <w:proofErr w:type="gramStart"/>
      <w:r w:rsidR="006A1E6B" w:rsidRPr="00F17B15">
        <w:rPr>
          <w:rFonts w:cs="Helvetica"/>
          <w:color w:val="0070C0"/>
          <w:szCs w:val="22"/>
        </w:rPr>
        <w:t>log(</w:t>
      </w:r>
      <w:proofErr w:type="spellStart"/>
      <w:proofErr w:type="gramEnd"/>
      <w:r w:rsidR="006A1E6B" w:rsidRPr="00F17B15">
        <w:rPr>
          <w:rFonts w:cs="Helvetica"/>
          <w:color w:val="0070C0"/>
          <w:szCs w:val="22"/>
        </w:rPr>
        <w:t>mktval</w:t>
      </w:r>
      <w:proofErr w:type="spellEnd"/>
      <w:r w:rsidR="006A1E6B" w:rsidRPr="00F17B15">
        <w:rPr>
          <w:rFonts w:cs="Helvetica"/>
          <w:color w:val="0070C0"/>
          <w:szCs w:val="22"/>
        </w:rPr>
        <w:t>) will also increase,</w:t>
      </w:r>
      <w:r w:rsidR="0073008F" w:rsidRPr="00F17B15">
        <w:rPr>
          <w:rFonts w:cs="Helvetica"/>
          <w:color w:val="0070C0"/>
          <w:szCs w:val="22"/>
        </w:rPr>
        <w:t xml:space="preserve"> vice versa. </w:t>
      </w:r>
      <w:r w:rsidR="009F50CD" w:rsidRPr="00F17B15">
        <w:rPr>
          <w:rFonts w:cs="Helvetica"/>
          <w:color w:val="0070C0"/>
          <w:szCs w:val="22"/>
        </w:rPr>
        <w:t xml:space="preserve">For </w:t>
      </w:r>
      <w:r w:rsidR="0073008F" w:rsidRPr="00F17B15">
        <w:rPr>
          <w:rFonts w:cs="Helvetica"/>
          <w:color w:val="0070C0"/>
          <w:szCs w:val="22"/>
        </w:rPr>
        <w:t>OLS estimators</w:t>
      </w:r>
      <w:r w:rsidR="009F50CD" w:rsidRPr="00F17B15">
        <w:rPr>
          <w:rFonts w:cs="Helvetica"/>
          <w:color w:val="0070C0"/>
          <w:szCs w:val="22"/>
        </w:rPr>
        <w:t xml:space="preserve">, when profits and log of market value move together, estimating pure effect of each factor on </w:t>
      </w:r>
      <w:proofErr w:type="gramStart"/>
      <w:r w:rsidR="009F50CD" w:rsidRPr="00F17B15">
        <w:rPr>
          <w:rFonts w:cs="Helvetica"/>
          <w:color w:val="0070C0"/>
          <w:szCs w:val="22"/>
        </w:rPr>
        <w:t>log(</w:t>
      </w:r>
      <w:proofErr w:type="gramEnd"/>
      <w:r w:rsidR="009F50CD" w:rsidRPr="00F17B15">
        <w:rPr>
          <w:rFonts w:cs="Helvetica"/>
          <w:color w:val="0070C0"/>
          <w:szCs w:val="22"/>
        </w:rPr>
        <w:t xml:space="preserve">salary) will become difficult to observe. </w:t>
      </w:r>
    </w:p>
    <w:p w14:paraId="4DE0B46A" w14:textId="77777777" w:rsidR="0014157C" w:rsidRPr="00F17B15" w:rsidRDefault="0014157C" w:rsidP="00745FDC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40763254" w14:textId="77777777" w:rsidR="000D077B" w:rsidRPr="00F17B15" w:rsidRDefault="0014157C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noProof/>
          <w:szCs w:val="22"/>
          <w:lang w:bidi="ar-SA"/>
        </w:rPr>
        <w:drawing>
          <wp:inline distT="0" distB="0" distL="0" distR="0" wp14:anchorId="5E778FFE" wp14:editId="2BDBE2F5">
            <wp:extent cx="4572000" cy="11525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A8F8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69DFED82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4EA7960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2) Use the data in WAGE2.DTA for this exercise,</w:t>
      </w:r>
    </w:p>
    <w:p w14:paraId="0E326EEC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3FD5FCF2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>) Cons</w:t>
      </w:r>
      <w:r w:rsidR="002F4C8D" w:rsidRPr="00F17B15">
        <w:rPr>
          <w:rFonts w:cs="Helvetica"/>
          <w:szCs w:val="22"/>
        </w:rPr>
        <w:t xml:space="preserve">ider the standard wage equation, </w:t>
      </w:r>
      <w:proofErr w:type="gramStart"/>
      <w:r w:rsidR="002F4C8D" w:rsidRPr="00F17B15">
        <w:rPr>
          <w:rFonts w:cs="Helvetica"/>
          <w:szCs w:val="22"/>
        </w:rPr>
        <w:t>log(</w:t>
      </w:r>
      <w:proofErr w:type="gramEnd"/>
      <w:r w:rsidR="002F4C8D" w:rsidRPr="00F17B15">
        <w:rPr>
          <w:rFonts w:cs="Helvetica"/>
          <w:szCs w:val="22"/>
        </w:rPr>
        <w:t>wage) = β</w:t>
      </w:r>
      <w:r w:rsidR="002F4C8D" w:rsidRPr="00F17B15">
        <w:rPr>
          <w:rFonts w:cs="Helvetica"/>
          <w:szCs w:val="22"/>
          <w:vertAlign w:val="subscript"/>
        </w:rPr>
        <w:t>0</w:t>
      </w:r>
      <w:r w:rsidR="002F4C8D" w:rsidRPr="00F17B15">
        <w:rPr>
          <w:rFonts w:cs="Helvetica"/>
          <w:szCs w:val="22"/>
        </w:rPr>
        <w:t xml:space="preserve"> + β</w:t>
      </w:r>
      <w:r w:rsidR="002F4C8D" w:rsidRPr="00F17B15">
        <w:rPr>
          <w:rFonts w:cs="Helvetica"/>
          <w:szCs w:val="22"/>
          <w:vertAlign w:val="subscript"/>
        </w:rPr>
        <w:t xml:space="preserve">1 </w:t>
      </w:r>
      <w:proofErr w:type="spellStart"/>
      <w:r w:rsidR="002F4C8D" w:rsidRPr="00F17B15">
        <w:rPr>
          <w:rFonts w:cs="Helvetica"/>
          <w:szCs w:val="22"/>
        </w:rPr>
        <w:t>educ</w:t>
      </w:r>
      <w:proofErr w:type="spellEnd"/>
      <w:r w:rsidR="002F4C8D" w:rsidRPr="00F17B15">
        <w:rPr>
          <w:rFonts w:cs="Helvetica"/>
          <w:szCs w:val="22"/>
        </w:rPr>
        <w:t xml:space="preserve"> + β</w:t>
      </w:r>
      <w:r w:rsidR="002F4C8D" w:rsidRPr="00F17B15">
        <w:rPr>
          <w:rFonts w:cs="Helvetica"/>
          <w:szCs w:val="22"/>
          <w:vertAlign w:val="subscript"/>
        </w:rPr>
        <w:t xml:space="preserve">2 </w:t>
      </w:r>
      <w:proofErr w:type="spellStart"/>
      <w:r w:rsidR="002F4C8D" w:rsidRPr="00F17B15">
        <w:rPr>
          <w:rFonts w:cs="Helvetica"/>
          <w:szCs w:val="22"/>
        </w:rPr>
        <w:t>exper</w:t>
      </w:r>
      <w:proofErr w:type="spellEnd"/>
      <w:r w:rsidR="002F4C8D" w:rsidRPr="00F17B15">
        <w:rPr>
          <w:rFonts w:cs="Helvetica"/>
          <w:szCs w:val="22"/>
        </w:rPr>
        <w:t xml:space="preserve"> + β</w:t>
      </w:r>
      <w:r w:rsidR="002F4C8D" w:rsidRPr="00F17B15">
        <w:rPr>
          <w:rFonts w:cs="Helvetica"/>
          <w:szCs w:val="22"/>
          <w:vertAlign w:val="subscript"/>
        </w:rPr>
        <w:t xml:space="preserve">3 </w:t>
      </w:r>
      <w:r w:rsidR="002F4C8D" w:rsidRPr="00F17B15">
        <w:rPr>
          <w:rFonts w:cs="Helvetica"/>
          <w:szCs w:val="22"/>
        </w:rPr>
        <w:t>tenure  + u</w:t>
      </w:r>
    </w:p>
    <w:p w14:paraId="0F55A603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State the null hypothesis that another year of general workforce experience has the</w:t>
      </w:r>
    </w:p>
    <w:p w14:paraId="63CE694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same</w:t>
      </w:r>
      <w:proofErr w:type="gramEnd"/>
      <w:r w:rsidRPr="00F17B15">
        <w:rPr>
          <w:rFonts w:cs="Helvetica"/>
          <w:szCs w:val="22"/>
        </w:rPr>
        <w:t xml:space="preserve"> effect on log(</w:t>
      </w:r>
      <w:r w:rsidRPr="00F17B15">
        <w:rPr>
          <w:rFonts w:cs="Helvetica-Oblique"/>
          <w:i/>
          <w:iCs/>
          <w:szCs w:val="22"/>
        </w:rPr>
        <w:t>wage</w:t>
      </w:r>
      <w:r w:rsidRPr="00F17B15">
        <w:rPr>
          <w:rFonts w:cs="Helvetica"/>
          <w:szCs w:val="22"/>
        </w:rPr>
        <w:t>) as another year of tenure with the current employer.</w:t>
      </w:r>
    </w:p>
    <w:p w14:paraId="00A8A3E1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60A3AA3B" w14:textId="77777777" w:rsidR="000A502F" w:rsidRPr="00F17B15" w:rsidRDefault="000A502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Let β</w:t>
      </w:r>
      <w:r w:rsidRPr="00F17B15">
        <w:rPr>
          <w:rFonts w:cs="Helvetica"/>
          <w:color w:val="0070C0"/>
          <w:szCs w:val="22"/>
          <w:vertAlign w:val="subscript"/>
        </w:rPr>
        <w:t xml:space="preserve">2 </w:t>
      </w:r>
      <w:r w:rsidRPr="00F17B15">
        <w:rPr>
          <w:rFonts w:cs="Helvetica"/>
          <w:color w:val="0070C0"/>
          <w:szCs w:val="22"/>
        </w:rPr>
        <w:t>be another year of general workforce experience (</w:t>
      </w:r>
      <w:proofErr w:type="spellStart"/>
      <w:r w:rsidRPr="00F17B15">
        <w:rPr>
          <w:rFonts w:cs="Helvetica"/>
          <w:color w:val="0070C0"/>
          <w:szCs w:val="22"/>
        </w:rPr>
        <w:t>exper</w:t>
      </w:r>
      <w:proofErr w:type="spellEnd"/>
      <w:r w:rsidRPr="00F17B15">
        <w:rPr>
          <w:rFonts w:cs="Helvetica"/>
          <w:color w:val="0070C0"/>
          <w:szCs w:val="22"/>
        </w:rPr>
        <w:t>) and β</w:t>
      </w:r>
      <w:r w:rsidRPr="00F17B15">
        <w:rPr>
          <w:rFonts w:cs="Helvetica"/>
          <w:color w:val="0070C0"/>
          <w:szCs w:val="22"/>
          <w:vertAlign w:val="subscript"/>
        </w:rPr>
        <w:t xml:space="preserve">3 </w:t>
      </w:r>
      <w:r w:rsidRPr="00F17B15">
        <w:rPr>
          <w:rFonts w:cs="Helvetica"/>
          <w:color w:val="0070C0"/>
          <w:szCs w:val="22"/>
        </w:rPr>
        <w:t>be another year of tenure with the current employer.</w:t>
      </w:r>
    </w:p>
    <w:p w14:paraId="01C67BD2" w14:textId="77777777" w:rsidR="000A502F" w:rsidRPr="00F17B15" w:rsidRDefault="000A502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3688D2D3" w14:textId="77777777" w:rsidR="003272E3" w:rsidRPr="00F17B15" w:rsidRDefault="0019239C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  <w:vertAlign w:val="subscript"/>
        </w:rPr>
      </w:pPr>
      <w:r w:rsidRPr="00F17B15">
        <w:rPr>
          <w:rFonts w:cs="Helvetica"/>
          <w:color w:val="0070C0"/>
          <w:szCs w:val="22"/>
        </w:rPr>
        <w:t xml:space="preserve">The null hypothesis can be stated as </w:t>
      </w:r>
      <w:r w:rsidRPr="00F17B15">
        <w:rPr>
          <w:rFonts w:cs="Helvetica"/>
          <w:color w:val="0070C0"/>
          <w:szCs w:val="22"/>
        </w:rPr>
        <w:tab/>
      </w:r>
      <w:r w:rsidRPr="00F17B15">
        <w:rPr>
          <w:rFonts w:cs="Helvetica"/>
          <w:color w:val="0070C0"/>
          <w:szCs w:val="22"/>
        </w:rPr>
        <w:tab/>
      </w:r>
      <w:r w:rsidR="003272E3" w:rsidRPr="00F17B15">
        <w:rPr>
          <w:rFonts w:cs="Helvetica"/>
          <w:color w:val="0070C0"/>
          <w:szCs w:val="22"/>
        </w:rPr>
        <w:t>H</w:t>
      </w:r>
      <w:r w:rsidR="003272E3" w:rsidRPr="00F17B15">
        <w:rPr>
          <w:rFonts w:cs="Helvetica"/>
          <w:color w:val="0070C0"/>
          <w:szCs w:val="22"/>
          <w:vertAlign w:val="subscript"/>
        </w:rPr>
        <w:t>0</w:t>
      </w:r>
      <w:r w:rsidR="003272E3" w:rsidRPr="00F17B15">
        <w:rPr>
          <w:rFonts w:cs="Helvetica"/>
          <w:color w:val="0070C0"/>
          <w:szCs w:val="22"/>
        </w:rPr>
        <w:t>:</w:t>
      </w:r>
      <w:r w:rsidR="000A502F" w:rsidRPr="00F17B15">
        <w:rPr>
          <w:rFonts w:cs="Helvetica"/>
          <w:color w:val="0070C0"/>
          <w:szCs w:val="22"/>
        </w:rPr>
        <w:t xml:space="preserve"> β</w:t>
      </w:r>
      <w:r w:rsidR="000A502F" w:rsidRPr="00F17B15">
        <w:rPr>
          <w:rFonts w:cs="Helvetica"/>
          <w:color w:val="0070C0"/>
          <w:szCs w:val="22"/>
          <w:vertAlign w:val="subscript"/>
        </w:rPr>
        <w:t xml:space="preserve">2 </w:t>
      </w:r>
      <w:r w:rsidR="000A502F" w:rsidRPr="00F17B15">
        <w:rPr>
          <w:rFonts w:cs="Helvetica"/>
          <w:color w:val="0070C0"/>
          <w:szCs w:val="22"/>
        </w:rPr>
        <w:t>= β</w:t>
      </w:r>
      <w:r w:rsidR="000A502F" w:rsidRPr="00F17B15">
        <w:rPr>
          <w:rFonts w:cs="Helvetica"/>
          <w:color w:val="0070C0"/>
          <w:szCs w:val="22"/>
          <w:vertAlign w:val="subscript"/>
        </w:rPr>
        <w:t>3</w:t>
      </w:r>
      <w:r w:rsidRPr="00F17B15">
        <w:rPr>
          <w:rFonts w:cs="Helvetica"/>
          <w:color w:val="0070C0"/>
          <w:szCs w:val="22"/>
          <w:vertAlign w:val="subscript"/>
        </w:rPr>
        <w:t>.</w:t>
      </w:r>
    </w:p>
    <w:p w14:paraId="3A0CB096" w14:textId="77777777" w:rsidR="003272E3" w:rsidRPr="00F17B15" w:rsidRDefault="0019239C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  <w:vertAlign w:val="subscript"/>
        </w:rPr>
      </w:pPr>
      <w:r w:rsidRPr="00F17B15">
        <w:rPr>
          <w:rFonts w:cs="Helvetica"/>
          <w:color w:val="0070C0"/>
          <w:szCs w:val="22"/>
        </w:rPr>
        <w:t xml:space="preserve">And the alternative hypothesis can be stated as </w:t>
      </w:r>
      <w:r w:rsidRPr="00F17B15">
        <w:rPr>
          <w:rFonts w:cs="Helvetica"/>
          <w:color w:val="0070C0"/>
          <w:szCs w:val="22"/>
        </w:rPr>
        <w:tab/>
      </w:r>
      <w:r w:rsidR="003272E3" w:rsidRPr="00F17B15">
        <w:rPr>
          <w:rFonts w:cs="Helvetica"/>
          <w:color w:val="0070C0"/>
          <w:szCs w:val="22"/>
        </w:rPr>
        <w:t>H</w:t>
      </w:r>
      <w:r w:rsidR="003272E3" w:rsidRPr="00F17B15">
        <w:rPr>
          <w:rFonts w:cs="Helvetica"/>
          <w:color w:val="0070C0"/>
          <w:szCs w:val="22"/>
          <w:vertAlign w:val="subscript"/>
        </w:rPr>
        <w:t>a</w:t>
      </w:r>
      <w:r w:rsidR="003272E3" w:rsidRPr="00F17B15">
        <w:rPr>
          <w:rFonts w:cs="Helvetica"/>
          <w:color w:val="0070C0"/>
          <w:szCs w:val="22"/>
        </w:rPr>
        <w:t xml:space="preserve">: </w:t>
      </w:r>
      <w:r w:rsidR="000A502F" w:rsidRPr="00F17B15">
        <w:rPr>
          <w:rFonts w:cs="Helvetica"/>
          <w:color w:val="0070C0"/>
          <w:szCs w:val="22"/>
        </w:rPr>
        <w:t>β</w:t>
      </w:r>
      <w:r w:rsidR="000A502F" w:rsidRPr="00F17B15">
        <w:rPr>
          <w:rFonts w:cs="Helvetica"/>
          <w:color w:val="0070C0"/>
          <w:szCs w:val="22"/>
          <w:vertAlign w:val="subscript"/>
        </w:rPr>
        <w:t>2</w:t>
      </w:r>
      <w:r w:rsidR="000A502F" w:rsidRPr="00F17B15">
        <w:rPr>
          <w:rFonts w:cs="Helvetica"/>
          <w:color w:val="0070C0"/>
          <w:szCs w:val="22"/>
        </w:rPr>
        <w:t xml:space="preserve"> ≠ β</w:t>
      </w:r>
      <w:r w:rsidR="000A502F" w:rsidRPr="00F17B15">
        <w:rPr>
          <w:rFonts w:cs="Helvetica"/>
          <w:color w:val="0070C0"/>
          <w:szCs w:val="22"/>
          <w:vertAlign w:val="subscript"/>
        </w:rPr>
        <w:t>3</w:t>
      </w:r>
    </w:p>
    <w:p w14:paraId="13DF435C" w14:textId="77777777" w:rsidR="009040FC" w:rsidRPr="00F17B15" w:rsidRDefault="009040FC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  <w:vertAlign w:val="subscript"/>
        </w:rPr>
      </w:pPr>
    </w:p>
    <w:p w14:paraId="7727E43B" w14:textId="77777777" w:rsidR="000A502F" w:rsidRPr="00F17B15" w:rsidRDefault="009040FC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  <w:vertAlign w:val="subscript"/>
        </w:rPr>
      </w:pPr>
      <w:r w:rsidRPr="00F17B15">
        <w:rPr>
          <w:rFonts w:cs="Helvetica"/>
          <w:noProof/>
          <w:color w:val="0070C0"/>
          <w:szCs w:val="22"/>
          <w:vertAlign w:val="subscript"/>
          <w:lang w:bidi="ar-SA"/>
        </w:rPr>
        <w:drawing>
          <wp:inline distT="0" distB="0" distL="0" distR="0" wp14:anchorId="2D9EA91F" wp14:editId="3ACAD51E">
            <wp:extent cx="4572000" cy="2314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B9408" w14:textId="77777777" w:rsidR="009657D4" w:rsidRPr="00F17B15" w:rsidRDefault="009657D4" w:rsidP="009657D4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noProof/>
          <w:color w:val="0070C0"/>
          <w:szCs w:val="22"/>
          <w:lang w:bidi="ar-SA"/>
        </w:rPr>
        <w:drawing>
          <wp:inline distT="0" distB="0" distL="0" distR="0" wp14:anchorId="125EA4FC" wp14:editId="53EC1D28">
            <wp:extent cx="4572000" cy="895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AE6A0" w14:textId="77777777" w:rsidR="003272E3" w:rsidRPr="00F17B15" w:rsidRDefault="003272E3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050E5B4D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(ii) Test the null hypothesis in part 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>) against a two-sided alternative, at the 5% significance</w:t>
      </w:r>
    </w:p>
    <w:p w14:paraId="12D13DEA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level</w:t>
      </w:r>
      <w:proofErr w:type="gramEnd"/>
      <w:r w:rsidRPr="00F17B15">
        <w:rPr>
          <w:rFonts w:cs="Helvetica"/>
          <w:szCs w:val="22"/>
        </w:rPr>
        <w:t>, by constructing a 95% confidence interval. What do you conclude?</w:t>
      </w:r>
    </w:p>
    <w:p w14:paraId="0041028B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1EF1CA83" w14:textId="0B4F004D" w:rsidR="0097606D" w:rsidRPr="00F17B15" w:rsidRDefault="004F4B72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4F81BD" w:themeColor="accent1"/>
          <w:szCs w:val="22"/>
        </w:rPr>
        <w:t xml:space="preserve">The calculated F-value of 0.17 has a probability of 0.6805. Since the p-value of 0.6805 is greater than the rejection region of 0.05, therefore we </w:t>
      </w:r>
      <w:r w:rsidR="008D2134" w:rsidRPr="00F17B15">
        <w:rPr>
          <w:rFonts w:cs="Helvetica"/>
          <w:color w:val="4F81BD" w:themeColor="accent1"/>
          <w:szCs w:val="22"/>
        </w:rPr>
        <w:t xml:space="preserve">fail to </w:t>
      </w:r>
      <w:r w:rsidRPr="00F17B15">
        <w:rPr>
          <w:rFonts w:cs="Helvetica"/>
          <w:color w:val="4F81BD" w:themeColor="accent1"/>
          <w:szCs w:val="22"/>
        </w:rPr>
        <w:t xml:space="preserve">reject </w:t>
      </w:r>
      <w:r w:rsidRPr="00F17B15">
        <w:rPr>
          <w:rFonts w:cs="Helvetica"/>
          <w:color w:val="0070C0"/>
          <w:szCs w:val="22"/>
        </w:rPr>
        <w:t>H</w:t>
      </w:r>
      <w:r w:rsidRPr="00F17B15">
        <w:rPr>
          <w:rFonts w:cs="Helvetica"/>
          <w:color w:val="0070C0"/>
          <w:szCs w:val="22"/>
          <w:vertAlign w:val="subscript"/>
        </w:rPr>
        <w:t>0</w:t>
      </w:r>
      <w:r w:rsidRPr="00F17B15">
        <w:rPr>
          <w:rFonts w:cs="Helvetica"/>
          <w:color w:val="0070C0"/>
          <w:szCs w:val="22"/>
          <w:vertAlign w:val="subscript"/>
        </w:rPr>
        <w:t xml:space="preserve"> </w:t>
      </w:r>
      <w:proofErr w:type="gramStart"/>
      <w:r w:rsidRPr="00F17B15">
        <w:rPr>
          <w:rFonts w:cs="Helvetica"/>
          <w:color w:val="0070C0"/>
          <w:szCs w:val="22"/>
        </w:rPr>
        <w:t>at 0.05 level of significance</w:t>
      </w:r>
      <w:proofErr w:type="gramEnd"/>
      <w:r w:rsidRPr="00F17B15">
        <w:rPr>
          <w:rFonts w:cs="Helvetica"/>
          <w:color w:val="0070C0"/>
          <w:szCs w:val="22"/>
        </w:rPr>
        <w:t xml:space="preserve">. That is, </w:t>
      </w:r>
      <w:r w:rsidRPr="00F17B15">
        <w:rPr>
          <w:rFonts w:cs="Helvetica"/>
          <w:color w:val="0070C0"/>
          <w:szCs w:val="22"/>
        </w:rPr>
        <w:t>β</w:t>
      </w:r>
      <w:r w:rsidRPr="00F17B15">
        <w:rPr>
          <w:rFonts w:cs="Helvetica"/>
          <w:color w:val="0070C0"/>
          <w:szCs w:val="22"/>
          <w:vertAlign w:val="subscript"/>
        </w:rPr>
        <w:t>2</w:t>
      </w:r>
      <w:r w:rsidR="008D2134" w:rsidRPr="00F17B15">
        <w:rPr>
          <w:rFonts w:cs="Helvetica"/>
          <w:color w:val="0070C0"/>
          <w:szCs w:val="22"/>
        </w:rPr>
        <w:t xml:space="preserve"> =</w:t>
      </w:r>
      <w:r w:rsidRPr="00F17B15">
        <w:rPr>
          <w:rFonts w:cs="Helvetica"/>
          <w:color w:val="0070C0"/>
          <w:szCs w:val="22"/>
        </w:rPr>
        <w:t xml:space="preserve"> β</w:t>
      </w:r>
      <w:r w:rsidRPr="00F17B15">
        <w:rPr>
          <w:rFonts w:cs="Helvetica"/>
          <w:color w:val="0070C0"/>
          <w:szCs w:val="22"/>
          <w:vertAlign w:val="subscript"/>
        </w:rPr>
        <w:t>3</w:t>
      </w:r>
      <w:r w:rsidRPr="00F17B15">
        <w:rPr>
          <w:rFonts w:cs="Helvetica"/>
          <w:color w:val="0070C0"/>
          <w:szCs w:val="22"/>
          <w:vertAlign w:val="subscript"/>
        </w:rPr>
        <w:t xml:space="preserve">. </w:t>
      </w:r>
      <w:r w:rsidRPr="00F17B15">
        <w:rPr>
          <w:rFonts w:cs="Helvetica"/>
          <w:color w:val="0070C0"/>
          <w:szCs w:val="22"/>
        </w:rPr>
        <w:t xml:space="preserve">There is enough evidence to conclude that another year of general workforce experience </w:t>
      </w:r>
      <w:r w:rsidR="008D2134" w:rsidRPr="00F17B15">
        <w:rPr>
          <w:rFonts w:cs="Helvetica"/>
          <w:color w:val="0070C0"/>
          <w:szCs w:val="22"/>
        </w:rPr>
        <w:t>has</w:t>
      </w:r>
      <w:r w:rsidRPr="00F17B15">
        <w:rPr>
          <w:rFonts w:cs="Helvetica"/>
          <w:color w:val="0070C0"/>
          <w:szCs w:val="22"/>
        </w:rPr>
        <w:t xml:space="preserve"> the same effect on </w:t>
      </w:r>
      <w:proofErr w:type="gramStart"/>
      <w:r w:rsidRPr="00F17B15">
        <w:rPr>
          <w:rFonts w:cs="Helvetica"/>
          <w:color w:val="0070C0"/>
          <w:szCs w:val="22"/>
        </w:rPr>
        <w:t>log(</w:t>
      </w:r>
      <w:proofErr w:type="gramEnd"/>
      <w:r w:rsidRPr="00F17B15">
        <w:rPr>
          <w:rFonts w:cs="Helvetica"/>
          <w:color w:val="0070C0"/>
          <w:szCs w:val="22"/>
        </w:rPr>
        <w:t>wage) as another year of tenure with the current employer.</w:t>
      </w:r>
      <w:r w:rsidR="008D2134" w:rsidRPr="00F17B15">
        <w:rPr>
          <w:rFonts w:cs="Helvetica"/>
          <w:color w:val="0070C0"/>
          <w:szCs w:val="22"/>
        </w:rPr>
        <w:t xml:space="preserve"> </w:t>
      </w:r>
    </w:p>
    <w:p w14:paraId="0026153F" w14:textId="77777777" w:rsidR="004F4B72" w:rsidRPr="00F17B15" w:rsidRDefault="004F4B72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3CF2D663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3) Use the data in DISCRIM.DTA to answer this question.</w:t>
      </w:r>
    </w:p>
    <w:p w14:paraId="4B1762CA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5B35BC84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>) Use OLS to estimate the model</w:t>
      </w:r>
      <w:r w:rsidR="00AD0226" w:rsidRPr="00F17B15">
        <w:rPr>
          <w:rFonts w:cs="Helvetica"/>
          <w:szCs w:val="22"/>
        </w:rPr>
        <w:t xml:space="preserve">, </w:t>
      </w:r>
      <w:proofErr w:type="gramStart"/>
      <w:r w:rsidR="00AD0226" w:rsidRPr="00F17B15">
        <w:rPr>
          <w:rFonts w:cs="Helvetica"/>
          <w:szCs w:val="22"/>
        </w:rPr>
        <w:t>log(</w:t>
      </w:r>
      <w:proofErr w:type="spellStart"/>
      <w:proofErr w:type="gramEnd"/>
      <w:r w:rsidR="00AD0226" w:rsidRPr="00F17B15">
        <w:rPr>
          <w:rFonts w:cs="Helvetica"/>
          <w:szCs w:val="22"/>
        </w:rPr>
        <w:t>psoda</w:t>
      </w:r>
      <w:proofErr w:type="spellEnd"/>
      <w:r w:rsidR="00AD0226" w:rsidRPr="00F17B15">
        <w:rPr>
          <w:rFonts w:cs="Helvetica"/>
          <w:szCs w:val="22"/>
        </w:rPr>
        <w:t>) = β</w:t>
      </w:r>
      <w:r w:rsidR="00AD0226" w:rsidRPr="00F17B15">
        <w:rPr>
          <w:rFonts w:cs="Helvetica"/>
          <w:szCs w:val="22"/>
          <w:vertAlign w:val="subscript"/>
        </w:rPr>
        <w:t>0</w:t>
      </w:r>
      <w:r w:rsidR="00AD0226" w:rsidRPr="00F17B15">
        <w:rPr>
          <w:rFonts w:cs="Helvetica"/>
          <w:szCs w:val="22"/>
        </w:rPr>
        <w:t xml:space="preserve"> + β</w:t>
      </w:r>
      <w:r w:rsidR="00AD0226" w:rsidRPr="00F17B15">
        <w:rPr>
          <w:rFonts w:cs="Helvetica"/>
          <w:szCs w:val="22"/>
          <w:vertAlign w:val="subscript"/>
        </w:rPr>
        <w:t xml:space="preserve">1 </w:t>
      </w:r>
      <w:proofErr w:type="spellStart"/>
      <w:r w:rsidR="00AD0226" w:rsidRPr="00F17B15">
        <w:rPr>
          <w:rFonts w:cs="Helvetica"/>
          <w:szCs w:val="22"/>
        </w:rPr>
        <w:t>prpblck</w:t>
      </w:r>
      <w:proofErr w:type="spellEnd"/>
      <w:r w:rsidR="00AD0226" w:rsidRPr="00F17B15">
        <w:rPr>
          <w:rFonts w:cs="Helvetica"/>
          <w:szCs w:val="22"/>
        </w:rPr>
        <w:t xml:space="preserve"> + β</w:t>
      </w:r>
      <w:r w:rsidR="00AD0226" w:rsidRPr="00F17B15">
        <w:rPr>
          <w:rFonts w:cs="Helvetica"/>
          <w:szCs w:val="22"/>
          <w:vertAlign w:val="subscript"/>
        </w:rPr>
        <w:t xml:space="preserve">2 </w:t>
      </w:r>
      <w:r w:rsidR="00AD0226" w:rsidRPr="00F17B15">
        <w:rPr>
          <w:rFonts w:cs="Helvetica"/>
          <w:szCs w:val="22"/>
        </w:rPr>
        <w:t>log(income) + β</w:t>
      </w:r>
      <w:r w:rsidR="00AD0226" w:rsidRPr="00F17B15">
        <w:rPr>
          <w:rFonts w:cs="Helvetica"/>
          <w:szCs w:val="22"/>
          <w:vertAlign w:val="subscript"/>
        </w:rPr>
        <w:t xml:space="preserve">3 </w:t>
      </w:r>
      <w:proofErr w:type="spellStart"/>
      <w:r w:rsidR="00AD0226" w:rsidRPr="00F17B15">
        <w:rPr>
          <w:rFonts w:cs="Helvetica"/>
          <w:szCs w:val="22"/>
        </w:rPr>
        <w:t>prppov</w:t>
      </w:r>
      <w:proofErr w:type="spellEnd"/>
      <w:r w:rsidR="00AD0226" w:rsidRPr="00F17B15">
        <w:rPr>
          <w:rFonts w:cs="Helvetica"/>
          <w:szCs w:val="22"/>
        </w:rPr>
        <w:t xml:space="preserve"> + u</w:t>
      </w:r>
    </w:p>
    <w:p w14:paraId="378E0BB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and</w:t>
      </w:r>
      <w:proofErr w:type="gramEnd"/>
      <w:r w:rsidRPr="00F17B15">
        <w:rPr>
          <w:rFonts w:cs="Helvetica"/>
          <w:szCs w:val="22"/>
        </w:rPr>
        <w:t xml:space="preserve"> report the results in the usual form. Is </w:t>
      </w:r>
      <w:r w:rsidR="0097606D" w:rsidRPr="00F17B15">
        <w:rPr>
          <w:rFonts w:cs="Helvetica"/>
          <w:szCs w:val="22"/>
        </w:rPr>
        <w:t>estimated β</w:t>
      </w:r>
      <w:r w:rsidR="0097606D" w:rsidRPr="00F17B15">
        <w:rPr>
          <w:rFonts w:cs="Helvetica"/>
          <w:szCs w:val="22"/>
          <w:vertAlign w:val="subscript"/>
        </w:rPr>
        <w:t>1</w:t>
      </w:r>
      <w:r w:rsidR="0097606D" w:rsidRPr="00F17B15">
        <w:rPr>
          <w:rFonts w:cs="Helvetica"/>
          <w:szCs w:val="22"/>
        </w:rPr>
        <w:t xml:space="preserve"> </w:t>
      </w:r>
      <w:r w:rsidRPr="00F17B15">
        <w:rPr>
          <w:rFonts w:cs="Helvetica"/>
          <w:szCs w:val="22"/>
        </w:rPr>
        <w:t>statistically different from zero at the 5</w:t>
      </w:r>
      <w:proofErr w:type="gramStart"/>
      <w:r w:rsidRPr="00F17B15">
        <w:rPr>
          <w:rFonts w:cs="Helvetica"/>
          <w:szCs w:val="22"/>
        </w:rPr>
        <w:t>%</w:t>
      </w:r>
      <w:proofErr w:type="gramEnd"/>
    </w:p>
    <w:p w14:paraId="5F6342D1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level</w:t>
      </w:r>
      <w:proofErr w:type="gramEnd"/>
      <w:r w:rsidRPr="00F17B15">
        <w:rPr>
          <w:rFonts w:cs="Helvetica"/>
          <w:szCs w:val="22"/>
        </w:rPr>
        <w:t xml:space="preserve"> against a two-sided alternative? What about at 1% level?</w:t>
      </w:r>
    </w:p>
    <w:p w14:paraId="7E072AA2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73FB7977" w14:textId="027B6E09" w:rsidR="0097606D" w:rsidRPr="00F17B15" w:rsidRDefault="00634035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 xml:space="preserve">Estimated </w:t>
      </w:r>
      <w:proofErr w:type="gramStart"/>
      <w:r w:rsidR="0097606D" w:rsidRPr="00F17B15">
        <w:rPr>
          <w:rFonts w:cs="Helvetica"/>
          <w:color w:val="0070C0"/>
          <w:szCs w:val="22"/>
        </w:rPr>
        <w:t>log(</w:t>
      </w:r>
      <w:proofErr w:type="spellStart"/>
      <w:proofErr w:type="gramEnd"/>
      <w:r w:rsidR="0097606D" w:rsidRPr="00F17B15">
        <w:rPr>
          <w:rFonts w:cs="Helvetica"/>
          <w:color w:val="0070C0"/>
          <w:szCs w:val="22"/>
        </w:rPr>
        <w:t>psoda</w:t>
      </w:r>
      <w:proofErr w:type="spellEnd"/>
      <w:r w:rsidR="0097606D" w:rsidRPr="00F17B15">
        <w:rPr>
          <w:rFonts w:cs="Helvetica"/>
          <w:color w:val="0070C0"/>
          <w:szCs w:val="22"/>
        </w:rPr>
        <w:t>) = -1.463333 + 0.0728072</w:t>
      </w:r>
      <w:r w:rsidR="0097606D" w:rsidRPr="00F17B15">
        <w:rPr>
          <w:rFonts w:cs="Helvetica"/>
          <w:color w:val="0070C0"/>
          <w:szCs w:val="22"/>
          <w:vertAlign w:val="subscript"/>
        </w:rPr>
        <w:t xml:space="preserve"> </w:t>
      </w:r>
      <w:proofErr w:type="spellStart"/>
      <w:r w:rsidR="0097606D" w:rsidRPr="00F17B15">
        <w:rPr>
          <w:rFonts w:cs="Helvetica"/>
          <w:color w:val="0070C0"/>
          <w:szCs w:val="22"/>
        </w:rPr>
        <w:t>prpblck</w:t>
      </w:r>
      <w:proofErr w:type="spellEnd"/>
      <w:r w:rsidR="0097606D" w:rsidRPr="00F17B15">
        <w:rPr>
          <w:rFonts w:cs="Helvetica"/>
          <w:color w:val="0070C0"/>
          <w:szCs w:val="22"/>
        </w:rPr>
        <w:t xml:space="preserve"> + 0.1369553</w:t>
      </w:r>
      <w:r w:rsidR="0097606D" w:rsidRPr="00F17B15">
        <w:rPr>
          <w:rFonts w:cs="Helvetica"/>
          <w:color w:val="0070C0"/>
          <w:szCs w:val="22"/>
          <w:vertAlign w:val="subscript"/>
        </w:rPr>
        <w:t xml:space="preserve"> </w:t>
      </w:r>
      <w:r w:rsidR="0097606D" w:rsidRPr="00F17B15">
        <w:rPr>
          <w:rFonts w:cs="Helvetica"/>
          <w:color w:val="0070C0"/>
          <w:szCs w:val="22"/>
        </w:rPr>
        <w:t>log(income) + 0.38036</w:t>
      </w:r>
      <w:r w:rsidR="0097606D" w:rsidRPr="00F17B15">
        <w:rPr>
          <w:rFonts w:cs="Helvetica"/>
          <w:color w:val="0070C0"/>
          <w:szCs w:val="22"/>
          <w:vertAlign w:val="subscript"/>
        </w:rPr>
        <w:t xml:space="preserve"> </w:t>
      </w:r>
      <w:proofErr w:type="spellStart"/>
      <w:r w:rsidR="0097606D" w:rsidRPr="00F17B15">
        <w:rPr>
          <w:rFonts w:cs="Helvetica"/>
          <w:color w:val="0070C0"/>
          <w:szCs w:val="22"/>
        </w:rPr>
        <w:t>prppov</w:t>
      </w:r>
      <w:proofErr w:type="spellEnd"/>
    </w:p>
    <w:p w14:paraId="116FCABC" w14:textId="77777777" w:rsidR="0097606D" w:rsidRPr="00F17B15" w:rsidRDefault="0097606D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08C1558F" w14:textId="77777777" w:rsidR="0097606D" w:rsidRPr="00F17B15" w:rsidRDefault="0097606D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H</w:t>
      </w:r>
      <w:r w:rsidRPr="00F17B15">
        <w:rPr>
          <w:rFonts w:cs="Helvetica"/>
          <w:color w:val="0070C0"/>
          <w:szCs w:val="22"/>
          <w:vertAlign w:val="subscript"/>
        </w:rPr>
        <w:t>0</w:t>
      </w:r>
      <w:r w:rsidRPr="00F17B15">
        <w:rPr>
          <w:rFonts w:cs="Helvetica"/>
          <w:color w:val="0070C0"/>
          <w:szCs w:val="22"/>
        </w:rPr>
        <w:t>: β</w:t>
      </w:r>
      <w:r w:rsidRPr="00F17B15">
        <w:rPr>
          <w:rFonts w:cs="Helvetica"/>
          <w:color w:val="0070C0"/>
          <w:szCs w:val="22"/>
          <w:vertAlign w:val="subscript"/>
        </w:rPr>
        <w:t xml:space="preserve">1 </w:t>
      </w:r>
      <w:r w:rsidRPr="00F17B15">
        <w:rPr>
          <w:rFonts w:cs="Helvetica"/>
          <w:color w:val="0070C0"/>
          <w:szCs w:val="22"/>
        </w:rPr>
        <w:t>= 0</w:t>
      </w:r>
    </w:p>
    <w:p w14:paraId="7BFBF875" w14:textId="77777777" w:rsidR="0097606D" w:rsidRPr="00F17B15" w:rsidRDefault="0097606D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H</w:t>
      </w:r>
      <w:r w:rsidRPr="00F17B15">
        <w:rPr>
          <w:rFonts w:cs="Helvetica"/>
          <w:color w:val="0070C0"/>
          <w:szCs w:val="22"/>
          <w:vertAlign w:val="subscript"/>
        </w:rPr>
        <w:t>a</w:t>
      </w:r>
      <w:r w:rsidRPr="00F17B15">
        <w:rPr>
          <w:rFonts w:cs="Helvetica"/>
          <w:color w:val="0070C0"/>
          <w:szCs w:val="22"/>
        </w:rPr>
        <w:t>: β</w:t>
      </w:r>
      <w:r w:rsidRPr="00F17B15">
        <w:rPr>
          <w:rFonts w:cs="Helvetica"/>
          <w:color w:val="0070C0"/>
          <w:szCs w:val="22"/>
          <w:vertAlign w:val="subscript"/>
        </w:rPr>
        <w:t>1</w:t>
      </w:r>
      <w:r w:rsidRPr="00F17B15">
        <w:rPr>
          <w:rFonts w:cs="Helvetica"/>
          <w:color w:val="0070C0"/>
          <w:szCs w:val="22"/>
        </w:rPr>
        <w:t xml:space="preserve"> ≠ 0 </w:t>
      </w:r>
    </w:p>
    <w:p w14:paraId="0C779279" w14:textId="77777777" w:rsidR="008C7841" w:rsidRPr="00F17B15" w:rsidRDefault="008C7841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623AEA12" w14:textId="2B5EBD3A" w:rsidR="00D207EE" w:rsidRPr="00F17B15" w:rsidRDefault="00CA3D90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For 0.05 level of significance, t</w:t>
      </w:r>
      <w:r w:rsidR="008C7841" w:rsidRPr="00F17B15">
        <w:rPr>
          <w:rFonts w:cs="Helvetica"/>
          <w:color w:val="0070C0"/>
          <w:szCs w:val="22"/>
        </w:rPr>
        <w:t xml:space="preserve">he computed t-value, which is 2.37, falls into rejection </w:t>
      </w:r>
      <w:proofErr w:type="gramStart"/>
      <w:r w:rsidR="008C7841" w:rsidRPr="00F17B15">
        <w:rPr>
          <w:rFonts w:cs="Helvetica"/>
          <w:color w:val="0070C0"/>
          <w:szCs w:val="22"/>
        </w:rPr>
        <w:t>region</w:t>
      </w:r>
      <w:proofErr w:type="gramEnd"/>
      <w:r w:rsidR="008C7841" w:rsidRPr="00F17B15">
        <w:rPr>
          <w:rFonts w:cs="Helvetica"/>
          <w:color w:val="0070C0"/>
          <w:szCs w:val="22"/>
        </w:rPr>
        <w:t xml:space="preserve"> as its p-value, i.e. 0.018,</w:t>
      </w:r>
      <w:r w:rsidR="00D207EE" w:rsidRPr="00F17B15">
        <w:rPr>
          <w:rFonts w:cs="Helvetica"/>
          <w:color w:val="0070C0"/>
          <w:szCs w:val="22"/>
        </w:rPr>
        <w:t xml:space="preserve"> is less than the </w:t>
      </w:r>
      <w:r w:rsidR="00F26E78" w:rsidRPr="00F17B15">
        <w:rPr>
          <w:rFonts w:cs="Helvetica"/>
          <w:color w:val="0070C0"/>
          <w:szCs w:val="22"/>
        </w:rPr>
        <w:t>two</w:t>
      </w:r>
      <w:r w:rsidRPr="00F17B15">
        <w:rPr>
          <w:rFonts w:cs="Helvetica"/>
          <w:color w:val="0070C0"/>
          <w:szCs w:val="22"/>
        </w:rPr>
        <w:t xml:space="preserve">-tailed </w:t>
      </w:r>
      <w:r w:rsidR="00F26E78" w:rsidRPr="00F17B15">
        <w:rPr>
          <w:rFonts w:cs="Helvetica"/>
          <w:color w:val="0070C0"/>
          <w:szCs w:val="22"/>
        </w:rPr>
        <w:t>rejection area of 0.05</w:t>
      </w:r>
      <w:r w:rsidR="00D207EE" w:rsidRPr="00F17B15">
        <w:rPr>
          <w:rFonts w:cs="Helvetica"/>
          <w:color w:val="0070C0"/>
          <w:szCs w:val="22"/>
        </w:rPr>
        <w:t>.</w:t>
      </w:r>
      <w:r w:rsidR="008C7841" w:rsidRPr="00F17B15">
        <w:rPr>
          <w:rFonts w:cs="Helvetica"/>
          <w:color w:val="0070C0"/>
          <w:szCs w:val="22"/>
        </w:rPr>
        <w:t xml:space="preserve"> We reject H</w:t>
      </w:r>
      <w:r w:rsidR="008C7841" w:rsidRPr="00F17B15">
        <w:rPr>
          <w:rFonts w:cs="Helvetica"/>
          <w:color w:val="0070C0"/>
          <w:szCs w:val="22"/>
          <w:vertAlign w:val="subscript"/>
        </w:rPr>
        <w:t xml:space="preserve">0 </w:t>
      </w:r>
      <w:proofErr w:type="gramStart"/>
      <w:r w:rsidR="008C7841" w:rsidRPr="00F17B15">
        <w:rPr>
          <w:rFonts w:cs="Helvetica"/>
          <w:color w:val="0070C0"/>
          <w:szCs w:val="22"/>
        </w:rPr>
        <w:t>at 0.05 level of significance</w:t>
      </w:r>
      <w:proofErr w:type="gramEnd"/>
      <w:r w:rsidR="008C7841" w:rsidRPr="00F17B15">
        <w:rPr>
          <w:rFonts w:cs="Helvetica"/>
          <w:color w:val="0070C0"/>
          <w:szCs w:val="22"/>
        </w:rPr>
        <w:t>.</w:t>
      </w:r>
      <w:r w:rsidR="00D207EE" w:rsidRPr="00F17B15">
        <w:rPr>
          <w:rFonts w:cs="Helvetica"/>
          <w:color w:val="0070C0"/>
          <w:szCs w:val="22"/>
        </w:rPr>
        <w:t xml:space="preserve"> That is β</w:t>
      </w:r>
      <w:r w:rsidR="00D207EE" w:rsidRPr="00F17B15">
        <w:rPr>
          <w:rFonts w:cs="Helvetica"/>
          <w:color w:val="0070C0"/>
          <w:szCs w:val="22"/>
          <w:vertAlign w:val="subscript"/>
        </w:rPr>
        <w:t>1</w:t>
      </w:r>
      <w:r w:rsidR="00D207EE" w:rsidRPr="00F17B15">
        <w:rPr>
          <w:rFonts w:cs="Helvetica"/>
          <w:color w:val="0070C0"/>
          <w:szCs w:val="22"/>
        </w:rPr>
        <w:t xml:space="preserve"> ≠ 0. There is enough evidence to conclude that estimated β</w:t>
      </w:r>
      <w:r w:rsidR="00D207EE" w:rsidRPr="00F17B15">
        <w:rPr>
          <w:rFonts w:cs="Helvetica"/>
          <w:color w:val="0070C0"/>
          <w:szCs w:val="22"/>
          <w:vertAlign w:val="subscript"/>
        </w:rPr>
        <w:t xml:space="preserve">1 </w:t>
      </w:r>
      <w:r w:rsidR="00D207EE" w:rsidRPr="00F17B15">
        <w:rPr>
          <w:rFonts w:cs="Helvetica"/>
          <w:color w:val="0070C0"/>
          <w:szCs w:val="22"/>
        </w:rPr>
        <w:t>is statistically different from zero.</w:t>
      </w:r>
    </w:p>
    <w:p w14:paraId="0932A4A3" w14:textId="77777777" w:rsidR="00CA3D90" w:rsidRPr="00F17B15" w:rsidRDefault="00CA3D90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76E2AA7F" w14:textId="4841A8CF" w:rsidR="00CA3D90" w:rsidRPr="00F17B15" w:rsidRDefault="00CA3D90" w:rsidP="00CA3D90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proofErr w:type="gramStart"/>
      <w:r w:rsidRPr="00F17B15">
        <w:rPr>
          <w:rFonts w:cs="Helvetica"/>
          <w:color w:val="0070C0"/>
          <w:szCs w:val="22"/>
        </w:rPr>
        <w:t>For 0.01 level of significance,</w:t>
      </w:r>
      <w:proofErr w:type="gramEnd"/>
      <w:r w:rsidRPr="00F17B15">
        <w:rPr>
          <w:rFonts w:cs="Helvetica"/>
          <w:color w:val="0070C0"/>
          <w:szCs w:val="22"/>
        </w:rPr>
        <w:t xml:space="preserve"> the computed t-value, which is 2.37, does not fall into rejection region as its p-value, i.e. 0.018, is greater than </w:t>
      </w:r>
      <w:r w:rsidR="00F26E78" w:rsidRPr="00F17B15">
        <w:rPr>
          <w:rFonts w:cs="Helvetica"/>
          <w:color w:val="0070C0"/>
          <w:szCs w:val="22"/>
        </w:rPr>
        <w:t>two-tailed rejection area of 0.01</w:t>
      </w:r>
      <w:r w:rsidRPr="00F17B15">
        <w:rPr>
          <w:rFonts w:cs="Helvetica"/>
          <w:color w:val="0070C0"/>
          <w:szCs w:val="22"/>
        </w:rPr>
        <w:t xml:space="preserve">. We </w:t>
      </w:r>
      <w:r w:rsidR="008D2134" w:rsidRPr="00F17B15">
        <w:rPr>
          <w:rFonts w:cs="Helvetica"/>
          <w:color w:val="0070C0"/>
          <w:szCs w:val="22"/>
        </w:rPr>
        <w:t>fail to reject</w:t>
      </w:r>
      <w:r w:rsidRPr="00F17B15">
        <w:rPr>
          <w:rFonts w:cs="Helvetica"/>
          <w:color w:val="0070C0"/>
          <w:szCs w:val="22"/>
        </w:rPr>
        <w:t xml:space="preserve"> H</w:t>
      </w:r>
      <w:r w:rsidRPr="00F17B15">
        <w:rPr>
          <w:rFonts w:cs="Helvetica"/>
          <w:color w:val="0070C0"/>
          <w:szCs w:val="22"/>
          <w:vertAlign w:val="subscript"/>
        </w:rPr>
        <w:t xml:space="preserve">0 </w:t>
      </w:r>
      <w:proofErr w:type="gramStart"/>
      <w:r w:rsidRPr="00F17B15">
        <w:rPr>
          <w:rFonts w:cs="Helvetica"/>
          <w:color w:val="0070C0"/>
          <w:szCs w:val="22"/>
        </w:rPr>
        <w:t>at 0.01 level of significance</w:t>
      </w:r>
      <w:proofErr w:type="gramEnd"/>
      <w:r w:rsidRPr="00F17B15">
        <w:rPr>
          <w:rFonts w:cs="Helvetica"/>
          <w:color w:val="0070C0"/>
          <w:szCs w:val="22"/>
        </w:rPr>
        <w:t>. That is β</w:t>
      </w:r>
      <w:r w:rsidRPr="00F17B15">
        <w:rPr>
          <w:rFonts w:cs="Helvetica"/>
          <w:color w:val="0070C0"/>
          <w:szCs w:val="22"/>
          <w:vertAlign w:val="subscript"/>
        </w:rPr>
        <w:t>1</w:t>
      </w:r>
      <w:r w:rsidRPr="00F17B15">
        <w:rPr>
          <w:rFonts w:cs="Helvetica"/>
          <w:color w:val="0070C0"/>
          <w:szCs w:val="22"/>
        </w:rPr>
        <w:t xml:space="preserve"> = 0. There is enough evidence to conclude that estimated β</w:t>
      </w:r>
      <w:r w:rsidRPr="00F17B15">
        <w:rPr>
          <w:rFonts w:cs="Helvetica"/>
          <w:color w:val="0070C0"/>
          <w:szCs w:val="22"/>
          <w:vertAlign w:val="subscript"/>
        </w:rPr>
        <w:t xml:space="preserve">1 </w:t>
      </w:r>
      <w:r w:rsidRPr="00F17B15">
        <w:rPr>
          <w:rFonts w:cs="Helvetica"/>
          <w:color w:val="0070C0"/>
          <w:szCs w:val="22"/>
        </w:rPr>
        <w:t>is NOT statistically different from zero.</w:t>
      </w:r>
    </w:p>
    <w:p w14:paraId="70B3CD8F" w14:textId="77777777" w:rsidR="00CA3D90" w:rsidRPr="00F17B15" w:rsidRDefault="00CA3D90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3CE1D7DE" w14:textId="77777777" w:rsidR="00CA3D90" w:rsidRPr="00F17B15" w:rsidRDefault="00CA3D90" w:rsidP="0097606D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3F232F4C" w14:textId="77777777" w:rsidR="0097606D" w:rsidRPr="00F17B15" w:rsidRDefault="0097606D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43DA53AC" w14:textId="77777777" w:rsidR="0097606D" w:rsidRPr="00F17B15" w:rsidRDefault="0097606D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  <w:r w:rsidRPr="00F17B15">
        <w:rPr>
          <w:rFonts w:cs="Helvetica"/>
          <w:noProof/>
          <w:color w:val="4F81BD" w:themeColor="accent1"/>
          <w:szCs w:val="22"/>
          <w:lang w:bidi="ar-SA"/>
        </w:rPr>
        <w:drawing>
          <wp:inline distT="0" distB="0" distL="0" distR="0" wp14:anchorId="2427578F" wp14:editId="1456BC21">
            <wp:extent cx="4572000" cy="21812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8B7E4" w14:textId="77777777" w:rsidR="00CA3D90" w:rsidRPr="00F17B15" w:rsidRDefault="00CA3D90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</w:p>
    <w:p w14:paraId="14436778" w14:textId="77777777" w:rsidR="00CA3D90" w:rsidRPr="00F17B15" w:rsidRDefault="00CA3D90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</w:p>
    <w:p w14:paraId="78E51E9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(ii) To the regression in part (</w:t>
      </w:r>
      <w:proofErr w:type="spellStart"/>
      <w:r w:rsidRPr="00F17B15">
        <w:rPr>
          <w:rFonts w:cs="Helvetica"/>
          <w:szCs w:val="22"/>
        </w:rPr>
        <w:t>i</w:t>
      </w:r>
      <w:proofErr w:type="spellEnd"/>
      <w:r w:rsidRPr="00F17B15">
        <w:rPr>
          <w:rFonts w:cs="Helvetica"/>
          <w:szCs w:val="22"/>
        </w:rPr>
        <w:t xml:space="preserve">), add the variable </w:t>
      </w:r>
      <w:proofErr w:type="gramStart"/>
      <w:r w:rsidRPr="00F17B15">
        <w:rPr>
          <w:rFonts w:cs="Helvetica"/>
          <w:szCs w:val="22"/>
        </w:rPr>
        <w:t>log(</w:t>
      </w:r>
      <w:proofErr w:type="spellStart"/>
      <w:proofErr w:type="gramEnd"/>
      <w:r w:rsidRPr="00F17B15">
        <w:rPr>
          <w:rFonts w:cs="Helvetica-Oblique"/>
          <w:i/>
          <w:iCs/>
          <w:szCs w:val="22"/>
        </w:rPr>
        <w:t>hseval</w:t>
      </w:r>
      <w:proofErr w:type="spellEnd"/>
      <w:r w:rsidRPr="00F17B15">
        <w:rPr>
          <w:rFonts w:cs="Helvetica"/>
          <w:szCs w:val="22"/>
        </w:rPr>
        <w:t>). Interpret its coefficient and</w:t>
      </w:r>
    </w:p>
    <w:p w14:paraId="08D26E74" w14:textId="77777777" w:rsidR="006A3543" w:rsidRPr="00F17B15" w:rsidRDefault="00E438F5" w:rsidP="006A3543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lastRenderedPageBreak/>
        <w:t>report</w:t>
      </w:r>
      <w:proofErr w:type="gramEnd"/>
      <w:r w:rsidRPr="00F17B15">
        <w:rPr>
          <w:rFonts w:cs="Helvetica"/>
          <w:szCs w:val="22"/>
        </w:rPr>
        <w:t xml:space="preserve"> the two-sided p-value for</w:t>
      </w:r>
      <w:r w:rsidR="006A3543" w:rsidRPr="00F17B15">
        <w:rPr>
          <w:rFonts w:cs="Helvetica"/>
          <w:szCs w:val="22"/>
        </w:rPr>
        <w:t xml:space="preserve"> H</w:t>
      </w:r>
      <w:r w:rsidR="006A3543" w:rsidRPr="00F17B15">
        <w:rPr>
          <w:rFonts w:cs="Helvetica"/>
          <w:szCs w:val="22"/>
          <w:vertAlign w:val="subscript"/>
        </w:rPr>
        <w:t>0</w:t>
      </w:r>
      <w:r w:rsidR="006A3543" w:rsidRPr="00F17B15">
        <w:rPr>
          <w:rFonts w:cs="Helvetica"/>
          <w:szCs w:val="22"/>
        </w:rPr>
        <w:t>: β</w:t>
      </w:r>
      <w:r w:rsidR="006A3543" w:rsidRPr="00F17B15">
        <w:rPr>
          <w:rFonts w:cs="Helvetica"/>
          <w:szCs w:val="22"/>
          <w:vertAlign w:val="subscript"/>
        </w:rPr>
        <w:t>log(</w:t>
      </w:r>
      <w:proofErr w:type="spellStart"/>
      <w:r w:rsidR="006A3543" w:rsidRPr="00F17B15">
        <w:rPr>
          <w:rFonts w:cs="Helvetica"/>
          <w:szCs w:val="22"/>
          <w:vertAlign w:val="subscript"/>
        </w:rPr>
        <w:t>hseval</w:t>
      </w:r>
      <w:proofErr w:type="spellEnd"/>
      <w:r w:rsidR="006A3543" w:rsidRPr="00F17B15">
        <w:rPr>
          <w:rFonts w:cs="Helvetica"/>
          <w:szCs w:val="22"/>
          <w:vertAlign w:val="subscript"/>
        </w:rPr>
        <w:t xml:space="preserve">) </w:t>
      </w:r>
      <w:r w:rsidR="006A3543" w:rsidRPr="00F17B15">
        <w:rPr>
          <w:rFonts w:cs="Helvetica"/>
          <w:szCs w:val="22"/>
        </w:rPr>
        <w:t>= 0</w:t>
      </w:r>
    </w:p>
    <w:p w14:paraId="0BE4209A" w14:textId="77777777" w:rsidR="00F8035C" w:rsidRPr="00F17B15" w:rsidRDefault="00F8035C" w:rsidP="006A3543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1487D81B" w14:textId="77777777" w:rsidR="00AF00B2" w:rsidRPr="00F17B15" w:rsidRDefault="00AF00B2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  <w:r w:rsidRPr="00F17B15">
        <w:rPr>
          <w:rFonts w:cs="Helvetica"/>
          <w:color w:val="4F81BD" w:themeColor="accent1"/>
          <w:szCs w:val="22"/>
        </w:rPr>
        <w:t>H</w:t>
      </w:r>
      <w:r w:rsidRPr="00F17B15">
        <w:rPr>
          <w:rFonts w:cs="Helvetica"/>
          <w:color w:val="4F81BD" w:themeColor="accent1"/>
          <w:szCs w:val="22"/>
          <w:vertAlign w:val="subscript"/>
        </w:rPr>
        <w:t>0</w:t>
      </w:r>
      <w:r w:rsidRPr="00F17B15">
        <w:rPr>
          <w:rFonts w:cs="Helvetica"/>
          <w:color w:val="4F81BD" w:themeColor="accent1"/>
          <w:szCs w:val="22"/>
        </w:rPr>
        <w:t xml:space="preserve">: </w:t>
      </w:r>
      <w:proofErr w:type="gramStart"/>
      <w:r w:rsidRPr="00F17B15">
        <w:rPr>
          <w:rFonts w:cs="Helvetica"/>
          <w:color w:val="4F81BD" w:themeColor="accent1"/>
          <w:szCs w:val="22"/>
        </w:rPr>
        <w:t>β</w:t>
      </w:r>
      <w:r w:rsidRPr="00F17B15">
        <w:rPr>
          <w:rFonts w:cs="Helvetica"/>
          <w:color w:val="4F81BD" w:themeColor="accent1"/>
          <w:szCs w:val="22"/>
          <w:vertAlign w:val="subscript"/>
        </w:rPr>
        <w:t>log(</w:t>
      </w:r>
      <w:proofErr w:type="spellStart"/>
      <w:proofErr w:type="gramEnd"/>
      <w:r w:rsidRPr="00F17B15">
        <w:rPr>
          <w:rFonts w:cs="Helvetica"/>
          <w:color w:val="4F81BD" w:themeColor="accent1"/>
          <w:szCs w:val="22"/>
          <w:vertAlign w:val="subscript"/>
        </w:rPr>
        <w:t>hseval</w:t>
      </w:r>
      <w:proofErr w:type="spellEnd"/>
      <w:r w:rsidRPr="00F17B15">
        <w:rPr>
          <w:rFonts w:cs="Helvetica"/>
          <w:color w:val="4F81BD" w:themeColor="accent1"/>
          <w:szCs w:val="22"/>
          <w:vertAlign w:val="subscript"/>
        </w:rPr>
        <w:t xml:space="preserve">) </w:t>
      </w:r>
      <w:r w:rsidRPr="00F17B15">
        <w:rPr>
          <w:rFonts w:cs="Helvetica"/>
          <w:color w:val="4F81BD" w:themeColor="accent1"/>
          <w:szCs w:val="22"/>
        </w:rPr>
        <w:t>= 0</w:t>
      </w:r>
    </w:p>
    <w:p w14:paraId="23D21E10" w14:textId="6C48E34D" w:rsidR="00AF00B2" w:rsidRPr="00F17B15" w:rsidRDefault="00AF00B2" w:rsidP="00AF00B2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  <w:r w:rsidRPr="00F17B15">
        <w:rPr>
          <w:rFonts w:cs="Helvetica"/>
          <w:color w:val="4F81BD" w:themeColor="accent1"/>
          <w:szCs w:val="22"/>
        </w:rPr>
        <w:t>H</w:t>
      </w:r>
      <w:r w:rsidRPr="00F17B15">
        <w:rPr>
          <w:rFonts w:cs="Helvetica"/>
          <w:color w:val="4F81BD" w:themeColor="accent1"/>
          <w:szCs w:val="22"/>
          <w:vertAlign w:val="subscript"/>
        </w:rPr>
        <w:t>a</w:t>
      </w:r>
      <w:r w:rsidRPr="00F17B15">
        <w:rPr>
          <w:rFonts w:cs="Helvetica"/>
          <w:color w:val="4F81BD" w:themeColor="accent1"/>
          <w:szCs w:val="22"/>
        </w:rPr>
        <w:t xml:space="preserve">: </w:t>
      </w:r>
      <w:proofErr w:type="gramStart"/>
      <w:r w:rsidRPr="00F17B15">
        <w:rPr>
          <w:rFonts w:cs="Helvetica"/>
          <w:color w:val="4F81BD" w:themeColor="accent1"/>
          <w:szCs w:val="22"/>
        </w:rPr>
        <w:t>β</w:t>
      </w:r>
      <w:r w:rsidRPr="00F17B15">
        <w:rPr>
          <w:rFonts w:cs="Helvetica"/>
          <w:color w:val="4F81BD" w:themeColor="accent1"/>
          <w:szCs w:val="22"/>
          <w:vertAlign w:val="subscript"/>
        </w:rPr>
        <w:t>log(</w:t>
      </w:r>
      <w:proofErr w:type="spellStart"/>
      <w:proofErr w:type="gramEnd"/>
      <w:r w:rsidRPr="00F17B15">
        <w:rPr>
          <w:rFonts w:cs="Helvetica"/>
          <w:color w:val="4F81BD" w:themeColor="accent1"/>
          <w:szCs w:val="22"/>
          <w:vertAlign w:val="subscript"/>
        </w:rPr>
        <w:t>hseval</w:t>
      </w:r>
      <w:proofErr w:type="spellEnd"/>
      <w:r w:rsidRPr="00F17B15">
        <w:rPr>
          <w:rFonts w:cs="Helvetica"/>
          <w:color w:val="4F81BD" w:themeColor="accent1"/>
          <w:szCs w:val="22"/>
          <w:vertAlign w:val="subscript"/>
        </w:rPr>
        <w:t xml:space="preserve">) </w:t>
      </w:r>
      <w:r w:rsidRPr="00F17B15">
        <w:rPr>
          <w:rFonts w:cs="Helvetica"/>
          <w:color w:val="0070C0"/>
          <w:szCs w:val="22"/>
        </w:rPr>
        <w:t>≠</w:t>
      </w:r>
      <w:r w:rsidRPr="00F17B15">
        <w:rPr>
          <w:rFonts w:cs="Helvetica"/>
          <w:color w:val="4F81BD" w:themeColor="accent1"/>
          <w:szCs w:val="22"/>
        </w:rPr>
        <w:t xml:space="preserve"> 0</w:t>
      </w:r>
    </w:p>
    <w:p w14:paraId="7F42CAB2" w14:textId="77777777" w:rsidR="00AF00B2" w:rsidRPr="00F17B15" w:rsidRDefault="00AF00B2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</w:p>
    <w:p w14:paraId="49C359DC" w14:textId="3A7A4200" w:rsidR="00F8035C" w:rsidRPr="00F17B15" w:rsidRDefault="00F8035C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4F81BD" w:themeColor="accent1"/>
          <w:szCs w:val="22"/>
        </w:rPr>
        <w:t>The</w:t>
      </w:r>
      <w:r w:rsidRPr="00F17B15">
        <w:rPr>
          <w:rFonts w:cs="Helvetica"/>
          <w:color w:val="0070C0"/>
          <w:szCs w:val="22"/>
        </w:rPr>
        <w:t xml:space="preserve"> coefficient of the variable </w:t>
      </w:r>
      <w:proofErr w:type="gramStart"/>
      <w:r w:rsidRPr="00F17B15">
        <w:rPr>
          <w:rFonts w:cs="Helvetica"/>
          <w:color w:val="0070C0"/>
          <w:szCs w:val="22"/>
        </w:rPr>
        <w:t>log(</w:t>
      </w:r>
      <w:proofErr w:type="spellStart"/>
      <w:proofErr w:type="gramEnd"/>
      <w:r w:rsidRPr="00F17B15">
        <w:rPr>
          <w:rFonts w:cs="Helvetica"/>
          <w:color w:val="0070C0"/>
          <w:szCs w:val="22"/>
        </w:rPr>
        <w:t>hseval</w:t>
      </w:r>
      <w:proofErr w:type="spellEnd"/>
      <w:r w:rsidRPr="00F17B15">
        <w:rPr>
          <w:rFonts w:cs="Helvetica"/>
          <w:color w:val="0070C0"/>
          <w:szCs w:val="22"/>
        </w:rPr>
        <w:t xml:space="preserve">) is </w:t>
      </w:r>
      <w:r w:rsidR="00ED1D25" w:rsidRPr="00F17B15">
        <w:rPr>
          <w:rFonts w:cs="Helvetica"/>
          <w:color w:val="0070C0"/>
          <w:szCs w:val="22"/>
        </w:rPr>
        <w:t>0.1213056</w:t>
      </w:r>
      <w:r w:rsidRPr="00F17B15">
        <w:rPr>
          <w:rFonts w:cs="Helvetica"/>
          <w:color w:val="0070C0"/>
          <w:szCs w:val="22"/>
        </w:rPr>
        <w:t xml:space="preserve">, which means that </w:t>
      </w:r>
      <w:r w:rsidR="00ED1D25" w:rsidRPr="00F17B15">
        <w:rPr>
          <w:rFonts w:cs="Helvetica"/>
          <w:color w:val="0070C0"/>
          <w:szCs w:val="22"/>
        </w:rPr>
        <w:t xml:space="preserve">a </w:t>
      </w:r>
      <w:r w:rsidRPr="00F17B15">
        <w:rPr>
          <w:rFonts w:cs="Helvetica"/>
          <w:color w:val="0070C0"/>
          <w:szCs w:val="22"/>
        </w:rPr>
        <w:t xml:space="preserve">1% </w:t>
      </w:r>
      <w:r w:rsidR="00ED1D25" w:rsidRPr="00F17B15">
        <w:rPr>
          <w:rFonts w:cs="Helvetica"/>
          <w:color w:val="0070C0"/>
          <w:szCs w:val="22"/>
        </w:rPr>
        <w:t>change</w:t>
      </w:r>
      <w:r w:rsidRPr="00F17B15">
        <w:rPr>
          <w:rFonts w:cs="Helvetica"/>
          <w:color w:val="0070C0"/>
          <w:szCs w:val="22"/>
        </w:rPr>
        <w:t xml:space="preserve"> in median housing value, </w:t>
      </w:r>
      <w:proofErr w:type="spellStart"/>
      <w:r w:rsidRPr="00F17B15">
        <w:rPr>
          <w:rFonts w:cs="Helvetica"/>
          <w:color w:val="0070C0"/>
          <w:szCs w:val="22"/>
        </w:rPr>
        <w:t>zipcode</w:t>
      </w:r>
      <w:proofErr w:type="spellEnd"/>
      <w:r w:rsidRPr="00F17B15">
        <w:rPr>
          <w:rFonts w:cs="Helvetica"/>
          <w:color w:val="0070C0"/>
          <w:szCs w:val="22"/>
        </w:rPr>
        <w:t xml:space="preserve">, will cause </w:t>
      </w:r>
      <w:r w:rsidR="00ED1D25" w:rsidRPr="00F17B15">
        <w:rPr>
          <w:rFonts w:cs="Helvetica"/>
          <w:color w:val="0070C0"/>
          <w:szCs w:val="22"/>
        </w:rPr>
        <w:t>0.1213056</w:t>
      </w:r>
      <w:r w:rsidRPr="00F17B15">
        <w:rPr>
          <w:rFonts w:cs="Helvetica"/>
          <w:color w:val="0070C0"/>
          <w:szCs w:val="22"/>
        </w:rPr>
        <w:t xml:space="preserve">% change in price of medium soda (first wave) in the </w:t>
      </w:r>
      <w:r w:rsidR="00ED1D25" w:rsidRPr="00F17B15">
        <w:rPr>
          <w:rFonts w:cs="Helvetica"/>
          <w:color w:val="0070C0"/>
          <w:szCs w:val="22"/>
        </w:rPr>
        <w:t>same direction</w:t>
      </w:r>
      <w:r w:rsidRPr="00F17B15">
        <w:rPr>
          <w:rFonts w:cs="Helvetica"/>
          <w:color w:val="0070C0"/>
          <w:szCs w:val="22"/>
        </w:rPr>
        <w:t xml:space="preserve"> </w:t>
      </w:r>
      <w:proofErr w:type="spellStart"/>
      <w:r w:rsidRPr="00F17B15">
        <w:rPr>
          <w:rFonts w:cs="Helvetica"/>
          <w:color w:val="0070C0"/>
          <w:szCs w:val="22"/>
        </w:rPr>
        <w:t>direction</w:t>
      </w:r>
      <w:proofErr w:type="spellEnd"/>
      <w:r w:rsidRPr="00F17B15">
        <w:rPr>
          <w:rFonts w:cs="Helvetica"/>
          <w:color w:val="0070C0"/>
          <w:szCs w:val="22"/>
        </w:rPr>
        <w:t>.</w:t>
      </w:r>
      <w:r w:rsidR="00ED1D25" w:rsidRPr="00F17B15">
        <w:rPr>
          <w:rFonts w:cs="Helvetica"/>
          <w:color w:val="0070C0"/>
          <w:szCs w:val="22"/>
        </w:rPr>
        <w:t xml:space="preserve"> For instance, a 1% increase in median housing value (</w:t>
      </w:r>
      <w:proofErr w:type="spellStart"/>
      <w:r w:rsidR="00ED1D25" w:rsidRPr="00F17B15">
        <w:rPr>
          <w:rFonts w:cs="Helvetica"/>
          <w:color w:val="0070C0"/>
          <w:szCs w:val="22"/>
        </w:rPr>
        <w:t>zipcode</w:t>
      </w:r>
      <w:proofErr w:type="spellEnd"/>
      <w:r w:rsidR="00ED1D25" w:rsidRPr="00F17B15">
        <w:rPr>
          <w:rFonts w:cs="Helvetica"/>
          <w:color w:val="0070C0"/>
          <w:szCs w:val="22"/>
        </w:rPr>
        <w:t>) will increase the price of medium soda (first wave) by 0.1213056%.</w:t>
      </w:r>
    </w:p>
    <w:p w14:paraId="665B2350" w14:textId="77777777" w:rsidR="00CE4611" w:rsidRPr="00F17B15" w:rsidRDefault="00CE4611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51669E76" w14:textId="41720641" w:rsidR="00AD732F" w:rsidRPr="00F17B15" w:rsidRDefault="00F95B2E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4F81BD" w:themeColor="accent1"/>
          <w:szCs w:val="22"/>
        </w:rPr>
      </w:pPr>
      <w:r w:rsidRPr="00F17B15">
        <w:rPr>
          <w:rFonts w:cs="Helvetica"/>
          <w:color w:val="0070C0"/>
          <w:szCs w:val="22"/>
        </w:rPr>
        <w:t>Assuming that confidence level is 95%</w:t>
      </w:r>
      <w:r w:rsidR="00CE762A" w:rsidRPr="00F17B15">
        <w:rPr>
          <w:rFonts w:cs="Helvetica"/>
          <w:color w:val="0070C0"/>
          <w:szCs w:val="22"/>
        </w:rPr>
        <w:t>, t</w:t>
      </w:r>
      <w:r w:rsidR="00AD732F" w:rsidRPr="00F17B15">
        <w:rPr>
          <w:rFonts w:cs="Helvetica"/>
          <w:color w:val="0070C0"/>
          <w:szCs w:val="22"/>
        </w:rPr>
        <w:t xml:space="preserve">he two-sided p-value for </w:t>
      </w:r>
      <w:r w:rsidR="00CE4611" w:rsidRPr="00F17B15">
        <w:rPr>
          <w:rFonts w:cs="Helvetica"/>
          <w:color w:val="0070C0"/>
          <w:szCs w:val="22"/>
        </w:rPr>
        <w:t>H</w:t>
      </w:r>
      <w:r w:rsidR="00CE4611" w:rsidRPr="00F17B15">
        <w:rPr>
          <w:rFonts w:cs="Helvetica"/>
          <w:color w:val="0070C0"/>
          <w:szCs w:val="22"/>
          <w:vertAlign w:val="subscript"/>
        </w:rPr>
        <w:t>0</w:t>
      </w:r>
      <w:r w:rsidR="00CE4611" w:rsidRPr="00F17B15">
        <w:rPr>
          <w:rFonts w:cs="Helvetica"/>
          <w:color w:val="0070C0"/>
          <w:szCs w:val="22"/>
        </w:rPr>
        <w:t xml:space="preserve">: </w:t>
      </w:r>
      <w:proofErr w:type="gramStart"/>
      <w:r w:rsidR="00CE4611" w:rsidRPr="00F17B15">
        <w:rPr>
          <w:rFonts w:cs="Helvetica"/>
          <w:color w:val="0070C0"/>
          <w:szCs w:val="22"/>
        </w:rPr>
        <w:t>β</w:t>
      </w:r>
      <w:r w:rsidR="00CE4611" w:rsidRPr="00F17B15">
        <w:rPr>
          <w:rFonts w:cs="Helvetica"/>
          <w:color w:val="0070C0"/>
          <w:szCs w:val="22"/>
          <w:vertAlign w:val="subscript"/>
        </w:rPr>
        <w:t>log(</w:t>
      </w:r>
      <w:proofErr w:type="spellStart"/>
      <w:proofErr w:type="gramEnd"/>
      <w:r w:rsidR="00CE4611" w:rsidRPr="00F17B15">
        <w:rPr>
          <w:rFonts w:cs="Helvetica"/>
          <w:color w:val="0070C0"/>
          <w:szCs w:val="22"/>
          <w:vertAlign w:val="subscript"/>
        </w:rPr>
        <w:t>hseval</w:t>
      </w:r>
      <w:proofErr w:type="spellEnd"/>
      <w:r w:rsidR="00CE4611" w:rsidRPr="00F17B15">
        <w:rPr>
          <w:rFonts w:cs="Helvetica"/>
          <w:color w:val="0070C0"/>
          <w:szCs w:val="22"/>
          <w:vertAlign w:val="subscript"/>
        </w:rPr>
        <w:t xml:space="preserve">) </w:t>
      </w:r>
      <w:r w:rsidR="00CE4611" w:rsidRPr="00F17B15">
        <w:rPr>
          <w:rFonts w:cs="Helvetica"/>
          <w:color w:val="0070C0"/>
          <w:szCs w:val="22"/>
        </w:rPr>
        <w:t>= 0</w:t>
      </w:r>
      <w:r w:rsidR="00AD732F" w:rsidRPr="00F17B15">
        <w:rPr>
          <w:rFonts w:cs="Helvetica"/>
          <w:color w:val="0070C0"/>
          <w:szCs w:val="22"/>
        </w:rPr>
        <w:t xml:space="preserve"> is 0.00, meaning that H</w:t>
      </w:r>
      <w:r w:rsidR="00AD732F" w:rsidRPr="00F17B15">
        <w:rPr>
          <w:rFonts w:cs="Helvetica"/>
          <w:color w:val="0070C0"/>
          <w:szCs w:val="22"/>
          <w:vertAlign w:val="subscript"/>
        </w:rPr>
        <w:t xml:space="preserve">0 </w:t>
      </w:r>
      <w:r w:rsidR="00AD732F" w:rsidRPr="00F17B15">
        <w:rPr>
          <w:rFonts w:cs="Helvetica"/>
          <w:color w:val="0070C0"/>
          <w:szCs w:val="22"/>
        </w:rPr>
        <w:t xml:space="preserve">will be rejected as its p-value is less than </w:t>
      </w:r>
      <w:r w:rsidRPr="00F17B15">
        <w:rPr>
          <w:rFonts w:cs="Helvetica"/>
          <w:color w:val="0070C0"/>
          <w:szCs w:val="22"/>
        </w:rPr>
        <w:t xml:space="preserve">the rejection region of 0.05 </w:t>
      </w:r>
      <w:r w:rsidR="00AD732F" w:rsidRPr="00F17B15">
        <w:rPr>
          <w:rFonts w:cs="Helvetica"/>
          <w:color w:val="0070C0"/>
          <w:szCs w:val="22"/>
        </w:rPr>
        <w:t>level of significance</w:t>
      </w:r>
      <w:r w:rsidRPr="00F17B15">
        <w:rPr>
          <w:rFonts w:cs="Helvetica"/>
          <w:color w:val="0070C0"/>
          <w:szCs w:val="22"/>
        </w:rPr>
        <w:t xml:space="preserve">. That is, </w:t>
      </w:r>
      <w:proofErr w:type="gramStart"/>
      <w:r w:rsidRPr="00F17B15">
        <w:rPr>
          <w:rFonts w:cs="Helvetica"/>
          <w:color w:val="4F81BD" w:themeColor="accent1"/>
          <w:szCs w:val="22"/>
        </w:rPr>
        <w:t>β</w:t>
      </w:r>
      <w:r w:rsidRPr="00F17B15">
        <w:rPr>
          <w:rFonts w:cs="Helvetica"/>
          <w:color w:val="4F81BD" w:themeColor="accent1"/>
          <w:szCs w:val="22"/>
          <w:vertAlign w:val="subscript"/>
        </w:rPr>
        <w:t>log(</w:t>
      </w:r>
      <w:proofErr w:type="spellStart"/>
      <w:proofErr w:type="gramEnd"/>
      <w:r w:rsidRPr="00F17B15">
        <w:rPr>
          <w:rFonts w:cs="Helvetica"/>
          <w:color w:val="4F81BD" w:themeColor="accent1"/>
          <w:szCs w:val="22"/>
          <w:vertAlign w:val="subscript"/>
        </w:rPr>
        <w:t>hseval</w:t>
      </w:r>
      <w:proofErr w:type="spellEnd"/>
      <w:r w:rsidRPr="00F17B15">
        <w:rPr>
          <w:rFonts w:cs="Helvetica"/>
          <w:color w:val="4F81BD" w:themeColor="accent1"/>
          <w:szCs w:val="22"/>
          <w:vertAlign w:val="subscript"/>
        </w:rPr>
        <w:t xml:space="preserve">) </w:t>
      </w:r>
      <w:r w:rsidRPr="00F17B15">
        <w:rPr>
          <w:rFonts w:cs="Helvetica"/>
          <w:color w:val="0070C0"/>
          <w:szCs w:val="22"/>
        </w:rPr>
        <w:t>≠</w:t>
      </w:r>
      <w:r w:rsidRPr="00F17B15">
        <w:rPr>
          <w:rFonts w:cs="Helvetica"/>
          <w:color w:val="4F81BD" w:themeColor="accent1"/>
          <w:szCs w:val="22"/>
        </w:rPr>
        <w:t xml:space="preserve"> 0</w:t>
      </w:r>
      <w:r w:rsidRPr="00F17B15">
        <w:rPr>
          <w:rFonts w:cs="Helvetica"/>
          <w:color w:val="4F81BD" w:themeColor="accent1"/>
          <w:szCs w:val="22"/>
        </w:rPr>
        <w:t xml:space="preserve"> or in other words, </w:t>
      </w:r>
      <w:r w:rsidRPr="00F17B15">
        <w:rPr>
          <w:rFonts w:cs="Helvetica"/>
          <w:color w:val="4F81BD" w:themeColor="accent1"/>
          <w:szCs w:val="22"/>
        </w:rPr>
        <w:t>β</w:t>
      </w:r>
      <w:r w:rsidRPr="00F17B15">
        <w:rPr>
          <w:rFonts w:cs="Helvetica"/>
          <w:color w:val="4F81BD" w:themeColor="accent1"/>
          <w:szCs w:val="22"/>
          <w:vertAlign w:val="subscript"/>
        </w:rPr>
        <w:t>log(</w:t>
      </w:r>
      <w:proofErr w:type="spellStart"/>
      <w:r w:rsidRPr="00F17B15">
        <w:rPr>
          <w:rFonts w:cs="Helvetica"/>
          <w:color w:val="4F81BD" w:themeColor="accent1"/>
          <w:szCs w:val="22"/>
          <w:vertAlign w:val="subscript"/>
        </w:rPr>
        <w:t>hseval</w:t>
      </w:r>
      <w:proofErr w:type="spellEnd"/>
      <w:r w:rsidRPr="00F17B15">
        <w:rPr>
          <w:rFonts w:cs="Helvetica"/>
          <w:color w:val="4F81BD" w:themeColor="accent1"/>
          <w:szCs w:val="22"/>
          <w:vertAlign w:val="subscript"/>
        </w:rPr>
        <w:t>)</w:t>
      </w:r>
      <w:r w:rsidRPr="00F17B15">
        <w:rPr>
          <w:rFonts w:cs="Helvetica"/>
          <w:color w:val="4F81BD" w:themeColor="accent1"/>
          <w:szCs w:val="22"/>
          <w:vertAlign w:val="subscript"/>
        </w:rPr>
        <w:t xml:space="preserve"> </w:t>
      </w:r>
      <w:r w:rsidRPr="00F17B15">
        <w:rPr>
          <w:rFonts w:cs="Helvetica"/>
          <w:color w:val="4F81BD" w:themeColor="accent1"/>
          <w:szCs w:val="22"/>
        </w:rPr>
        <w:t>is statistically statistically different from zero.</w:t>
      </w:r>
    </w:p>
    <w:p w14:paraId="3B122068" w14:textId="77777777" w:rsidR="00F95B2E" w:rsidRPr="00F17B15" w:rsidRDefault="00F95B2E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68D9EC02" w14:textId="77777777" w:rsidR="00F8035C" w:rsidRPr="00F17B15" w:rsidRDefault="00F8035C" w:rsidP="006A3543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noProof/>
          <w:color w:val="0070C0"/>
          <w:szCs w:val="22"/>
          <w:lang w:bidi="ar-SA"/>
        </w:rPr>
        <w:drawing>
          <wp:inline distT="0" distB="0" distL="0" distR="0" wp14:anchorId="5E7BF3C9" wp14:editId="54444FE4">
            <wp:extent cx="4572000" cy="2438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FEC16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2E50B5ED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696005D5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>(iii) In the regression in part (iii), what happens to the individual statistical significance of</w:t>
      </w:r>
    </w:p>
    <w:p w14:paraId="23CCBA30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log</w:t>
      </w:r>
      <w:proofErr w:type="gramEnd"/>
      <w:r w:rsidRPr="00F17B15">
        <w:rPr>
          <w:rFonts w:cs="Helvetica"/>
          <w:szCs w:val="22"/>
        </w:rPr>
        <w:t>(</w:t>
      </w:r>
      <w:r w:rsidRPr="00F17B15">
        <w:rPr>
          <w:rFonts w:cs="Helvetica-Oblique"/>
          <w:i/>
          <w:iCs/>
          <w:szCs w:val="22"/>
        </w:rPr>
        <w:t>income</w:t>
      </w:r>
      <w:r w:rsidRPr="00F17B15">
        <w:rPr>
          <w:rFonts w:cs="Helvetica"/>
          <w:szCs w:val="22"/>
        </w:rPr>
        <w:t xml:space="preserve">) and </w:t>
      </w:r>
      <w:proofErr w:type="spellStart"/>
      <w:r w:rsidRPr="00F17B15">
        <w:rPr>
          <w:rFonts w:cs="Helvetica-Oblique"/>
          <w:i/>
          <w:iCs/>
          <w:szCs w:val="22"/>
        </w:rPr>
        <w:t>prppov</w:t>
      </w:r>
      <w:proofErr w:type="spellEnd"/>
      <w:r w:rsidRPr="00F17B15">
        <w:rPr>
          <w:rFonts w:cs="Helvetica"/>
          <w:szCs w:val="22"/>
        </w:rPr>
        <w:t xml:space="preserve">? Are these variables </w:t>
      </w:r>
      <w:r w:rsidRPr="00F17B15">
        <w:rPr>
          <w:rFonts w:cs="Helvetica"/>
          <w:szCs w:val="22"/>
          <w:highlight w:val="yellow"/>
        </w:rPr>
        <w:t>jointly</w:t>
      </w:r>
      <w:r w:rsidRPr="00F17B15">
        <w:rPr>
          <w:rFonts w:cs="Helvetica"/>
          <w:szCs w:val="22"/>
        </w:rPr>
        <w:t xml:space="preserve"> significant? (</w:t>
      </w:r>
      <w:proofErr w:type="gramStart"/>
      <w:r w:rsidRPr="00F17B15">
        <w:rPr>
          <w:rFonts w:cs="Helvetica"/>
          <w:szCs w:val="22"/>
        </w:rPr>
        <w:t>compute</w:t>
      </w:r>
      <w:proofErr w:type="gramEnd"/>
      <w:r w:rsidRPr="00F17B15">
        <w:rPr>
          <w:rFonts w:cs="Helvetica"/>
          <w:szCs w:val="22"/>
        </w:rPr>
        <w:t xml:space="preserve"> a p-value.) What </w:t>
      </w:r>
      <w:proofErr w:type="gramStart"/>
      <w:r w:rsidRPr="00F17B15">
        <w:rPr>
          <w:rFonts w:cs="Helvetica"/>
          <w:szCs w:val="22"/>
        </w:rPr>
        <w:t>do</w:t>
      </w:r>
      <w:proofErr w:type="gramEnd"/>
    </w:p>
    <w:p w14:paraId="000F75F2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you</w:t>
      </w:r>
      <w:proofErr w:type="gramEnd"/>
      <w:r w:rsidRPr="00F17B15">
        <w:rPr>
          <w:rFonts w:cs="Helvetica"/>
          <w:szCs w:val="22"/>
        </w:rPr>
        <w:t xml:space="preserve"> make of your answers?</w:t>
      </w:r>
    </w:p>
    <w:p w14:paraId="6A98CA45" w14:textId="77777777" w:rsidR="00150F69" w:rsidRPr="00F17B15" w:rsidRDefault="00150F69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0294971B" w14:textId="3B0B6949" w:rsidR="00150F69" w:rsidRPr="00F17B15" w:rsidRDefault="00150F69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noProof/>
          <w:sz w:val="24"/>
          <w:szCs w:val="24"/>
          <w:lang w:bidi="ar-SA"/>
        </w:rPr>
        <w:drawing>
          <wp:inline distT="0" distB="0" distL="0" distR="0" wp14:anchorId="4F7056E9" wp14:editId="39DC2495">
            <wp:extent cx="5943600" cy="640923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625C" w14:textId="77777777" w:rsidR="002B7DCF" w:rsidRPr="00F17B15" w:rsidRDefault="002B7DCF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</w:p>
    <w:p w14:paraId="7DC64C05" w14:textId="36F47C27" w:rsidR="002B7DCF" w:rsidRPr="00F17B15" w:rsidRDefault="002B7DC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H</w:t>
      </w:r>
      <w:r w:rsidRPr="00F17B15">
        <w:rPr>
          <w:rFonts w:cs="Helvetica"/>
          <w:color w:val="0070C0"/>
          <w:szCs w:val="22"/>
          <w:vertAlign w:val="subscript"/>
        </w:rPr>
        <w:t>0</w:t>
      </w:r>
      <w:r w:rsidRPr="00F17B15">
        <w:rPr>
          <w:rFonts w:cs="Helvetica"/>
          <w:color w:val="0070C0"/>
          <w:szCs w:val="22"/>
        </w:rPr>
        <w:t xml:space="preserve">: </w:t>
      </w:r>
      <w:proofErr w:type="gramStart"/>
      <w:r w:rsidRPr="00F17B15">
        <w:rPr>
          <w:rFonts w:cs="Helvetica"/>
          <w:color w:val="0070C0"/>
          <w:szCs w:val="22"/>
        </w:rPr>
        <w:t>β</w:t>
      </w:r>
      <w:r w:rsidRPr="00F17B15">
        <w:rPr>
          <w:rFonts w:cs="Helvetica"/>
          <w:color w:val="0070C0"/>
          <w:szCs w:val="22"/>
          <w:vertAlign w:val="subscript"/>
        </w:rPr>
        <w:t>log(</w:t>
      </w:r>
      <w:proofErr w:type="gramEnd"/>
      <w:r w:rsidRPr="00F17B15">
        <w:rPr>
          <w:rFonts w:cs="Helvetica"/>
          <w:color w:val="0070C0"/>
          <w:szCs w:val="22"/>
          <w:vertAlign w:val="subscript"/>
        </w:rPr>
        <w:t xml:space="preserve">income) </w:t>
      </w:r>
      <w:r w:rsidRPr="00F17B15">
        <w:rPr>
          <w:rFonts w:cs="Helvetica"/>
          <w:color w:val="0070C0"/>
          <w:szCs w:val="22"/>
        </w:rPr>
        <w:t xml:space="preserve">= </w:t>
      </w:r>
      <w:r w:rsidR="00646192" w:rsidRPr="00F17B15">
        <w:rPr>
          <w:rFonts w:cs="Helvetica"/>
          <w:color w:val="0070C0"/>
          <w:szCs w:val="22"/>
        </w:rPr>
        <w:t>β</w:t>
      </w:r>
      <w:proofErr w:type="spellStart"/>
      <w:r w:rsidR="00646192" w:rsidRPr="00F17B15">
        <w:rPr>
          <w:rFonts w:cs="Helvetica"/>
          <w:color w:val="0070C0"/>
          <w:szCs w:val="22"/>
          <w:vertAlign w:val="subscript"/>
        </w:rPr>
        <w:t>prpblck</w:t>
      </w:r>
      <w:proofErr w:type="spellEnd"/>
      <w:r w:rsidR="00646192" w:rsidRPr="00F17B15">
        <w:rPr>
          <w:rFonts w:cs="Helvetica"/>
          <w:color w:val="0070C0"/>
          <w:szCs w:val="22"/>
          <w:vertAlign w:val="subscript"/>
        </w:rPr>
        <w:t xml:space="preserve"> </w:t>
      </w:r>
      <w:r w:rsidR="00646192" w:rsidRPr="00F17B15">
        <w:rPr>
          <w:rFonts w:cs="Helvetica"/>
          <w:color w:val="0070C0"/>
          <w:szCs w:val="22"/>
        </w:rPr>
        <w:t xml:space="preserve">= </w:t>
      </w:r>
      <w:r w:rsidRPr="00F17B15">
        <w:rPr>
          <w:rFonts w:cs="Helvetica"/>
          <w:color w:val="0070C0"/>
          <w:szCs w:val="22"/>
        </w:rPr>
        <w:t>0</w:t>
      </w:r>
    </w:p>
    <w:p w14:paraId="3B5F5952" w14:textId="74D0852E" w:rsidR="002B7DCF" w:rsidRPr="00F17B15" w:rsidRDefault="002B7DCF" w:rsidP="002B7DCF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H</w:t>
      </w:r>
      <w:r w:rsidRPr="00F17B15">
        <w:rPr>
          <w:rFonts w:cs="Helvetica"/>
          <w:color w:val="0070C0"/>
          <w:szCs w:val="22"/>
          <w:vertAlign w:val="subscript"/>
        </w:rPr>
        <w:t>a</w:t>
      </w:r>
      <w:r w:rsidRPr="00F17B15">
        <w:rPr>
          <w:rFonts w:cs="Helvetica"/>
          <w:color w:val="0070C0"/>
          <w:szCs w:val="22"/>
        </w:rPr>
        <w:t xml:space="preserve">: </w:t>
      </w:r>
      <w:proofErr w:type="gramStart"/>
      <w:r w:rsidR="00B31358" w:rsidRPr="00F17B15">
        <w:rPr>
          <w:rFonts w:cs="Helvetica"/>
          <w:color w:val="0070C0"/>
          <w:szCs w:val="22"/>
        </w:rPr>
        <w:t>β</w:t>
      </w:r>
      <w:r w:rsidR="00B31358" w:rsidRPr="00F17B15">
        <w:rPr>
          <w:rFonts w:cs="Helvetica"/>
          <w:color w:val="0070C0"/>
          <w:szCs w:val="22"/>
          <w:vertAlign w:val="subscript"/>
        </w:rPr>
        <w:t>log(</w:t>
      </w:r>
      <w:proofErr w:type="gramEnd"/>
      <w:r w:rsidR="00B31358" w:rsidRPr="00F17B15">
        <w:rPr>
          <w:rFonts w:cs="Helvetica"/>
          <w:color w:val="0070C0"/>
          <w:szCs w:val="22"/>
          <w:vertAlign w:val="subscript"/>
        </w:rPr>
        <w:t xml:space="preserve">income) </w:t>
      </w:r>
      <w:r w:rsidR="00B31358" w:rsidRPr="00F17B15">
        <w:rPr>
          <w:rFonts w:cs="Helvetica"/>
          <w:color w:val="0070C0"/>
          <w:szCs w:val="22"/>
        </w:rPr>
        <w:t>= β</w:t>
      </w:r>
      <w:proofErr w:type="spellStart"/>
      <w:r w:rsidR="00B31358" w:rsidRPr="00F17B15">
        <w:rPr>
          <w:rFonts w:cs="Helvetica"/>
          <w:color w:val="0070C0"/>
          <w:szCs w:val="22"/>
          <w:vertAlign w:val="subscript"/>
        </w:rPr>
        <w:t>prpblck</w:t>
      </w:r>
      <w:proofErr w:type="spellEnd"/>
      <w:r w:rsidR="00B31358" w:rsidRPr="00F17B15">
        <w:rPr>
          <w:rFonts w:cs="Helvetica"/>
          <w:color w:val="0070C0"/>
          <w:szCs w:val="22"/>
          <w:vertAlign w:val="subscript"/>
        </w:rPr>
        <w:t xml:space="preserve"> </w:t>
      </w:r>
      <w:r w:rsidR="00B31358" w:rsidRPr="00F17B15">
        <w:rPr>
          <w:rFonts w:cs="Helvetica"/>
          <w:color w:val="0070C0"/>
          <w:szCs w:val="22"/>
        </w:rPr>
        <w:t>≠ 0</w:t>
      </w:r>
    </w:p>
    <w:p w14:paraId="53F28238" w14:textId="77777777" w:rsidR="00032344" w:rsidRPr="00F17B15" w:rsidRDefault="00032344" w:rsidP="002B7DCF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43DC18CF" w14:textId="313C2CDD" w:rsidR="00E438F5" w:rsidRPr="00F17B15" w:rsidRDefault="00362F3F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 xml:space="preserve">At 95% </w:t>
      </w:r>
      <w:r w:rsidR="00646192" w:rsidRPr="00F17B15">
        <w:rPr>
          <w:rFonts w:cs="Helvetica"/>
          <w:color w:val="0070C0"/>
          <w:szCs w:val="22"/>
        </w:rPr>
        <w:t>confidence level, the computed F</w:t>
      </w:r>
      <w:r w:rsidRPr="00F17B15">
        <w:rPr>
          <w:rFonts w:cs="Helvetica"/>
          <w:color w:val="0070C0"/>
          <w:szCs w:val="22"/>
        </w:rPr>
        <w:t>-value</w:t>
      </w:r>
      <w:r w:rsidR="00646192" w:rsidRPr="00F17B15">
        <w:rPr>
          <w:rFonts w:cs="Helvetica"/>
          <w:color w:val="0070C0"/>
          <w:szCs w:val="22"/>
        </w:rPr>
        <w:t xml:space="preserve"> of 3.52</w:t>
      </w:r>
      <w:r w:rsidR="000F047C" w:rsidRPr="00F17B15">
        <w:rPr>
          <w:rFonts w:cs="Helvetica"/>
          <w:color w:val="0070C0"/>
          <w:szCs w:val="22"/>
        </w:rPr>
        <w:t xml:space="preserve"> </w:t>
      </w:r>
      <w:r w:rsidR="00646192" w:rsidRPr="00F17B15">
        <w:rPr>
          <w:rFonts w:cs="Helvetica"/>
          <w:color w:val="0070C0"/>
          <w:szCs w:val="22"/>
        </w:rPr>
        <w:t>falls</w:t>
      </w:r>
      <w:r w:rsidRPr="00F17B15">
        <w:rPr>
          <w:rFonts w:cs="Helvetica"/>
          <w:color w:val="0070C0"/>
          <w:szCs w:val="22"/>
        </w:rPr>
        <w:t xml:space="preserve"> </w:t>
      </w:r>
      <w:r w:rsidR="009921EC" w:rsidRPr="00F17B15">
        <w:rPr>
          <w:rFonts w:cs="Helvetica"/>
          <w:color w:val="0070C0"/>
          <w:szCs w:val="22"/>
        </w:rPr>
        <w:t xml:space="preserve">into rejection </w:t>
      </w:r>
      <w:proofErr w:type="gramStart"/>
      <w:r w:rsidR="009921EC" w:rsidRPr="00F17B15">
        <w:rPr>
          <w:rFonts w:cs="Helvetica"/>
          <w:color w:val="0070C0"/>
          <w:szCs w:val="22"/>
        </w:rPr>
        <w:t>region</w:t>
      </w:r>
      <w:proofErr w:type="gramEnd"/>
      <w:r w:rsidR="009921EC" w:rsidRPr="00F17B15">
        <w:rPr>
          <w:rFonts w:cs="Helvetica"/>
          <w:color w:val="0070C0"/>
          <w:szCs w:val="22"/>
        </w:rPr>
        <w:t xml:space="preserve"> as</w:t>
      </w:r>
      <w:r w:rsidR="00646192" w:rsidRPr="00F17B15">
        <w:rPr>
          <w:rFonts w:cs="Helvetica"/>
          <w:color w:val="0070C0"/>
          <w:szCs w:val="22"/>
        </w:rPr>
        <w:t xml:space="preserve"> its two-tailed p-value of 0.0304</w:t>
      </w:r>
      <w:r w:rsidR="009921EC" w:rsidRPr="00F17B15">
        <w:rPr>
          <w:rFonts w:cs="Helvetica"/>
          <w:color w:val="0070C0"/>
          <w:szCs w:val="22"/>
        </w:rPr>
        <w:t xml:space="preserve"> is </w:t>
      </w:r>
      <w:r w:rsidR="00646192" w:rsidRPr="00F17B15">
        <w:rPr>
          <w:rFonts w:cs="Helvetica"/>
          <w:color w:val="0070C0"/>
          <w:szCs w:val="22"/>
        </w:rPr>
        <w:t>less</w:t>
      </w:r>
      <w:r w:rsidRPr="00F17B15">
        <w:rPr>
          <w:rFonts w:cs="Helvetica"/>
          <w:color w:val="0070C0"/>
          <w:szCs w:val="22"/>
        </w:rPr>
        <w:t xml:space="preserve"> than the </w:t>
      </w:r>
      <w:r w:rsidR="009921EC" w:rsidRPr="00F17B15">
        <w:rPr>
          <w:rFonts w:cs="Helvetica"/>
          <w:color w:val="0070C0"/>
          <w:szCs w:val="22"/>
        </w:rPr>
        <w:t>two</w:t>
      </w:r>
      <w:r w:rsidRPr="00F17B15">
        <w:rPr>
          <w:rFonts w:cs="Helvetica"/>
          <w:color w:val="0070C0"/>
          <w:szCs w:val="22"/>
        </w:rPr>
        <w:t>-</w:t>
      </w:r>
      <w:r w:rsidR="009921EC" w:rsidRPr="00F17B15">
        <w:rPr>
          <w:rFonts w:cs="Helvetica"/>
          <w:color w:val="0070C0"/>
          <w:szCs w:val="22"/>
        </w:rPr>
        <w:t>tailed rejection region of 0.05</w:t>
      </w:r>
      <w:r w:rsidRPr="00F17B15">
        <w:rPr>
          <w:rFonts w:cs="Helvetica"/>
          <w:color w:val="0070C0"/>
          <w:szCs w:val="22"/>
        </w:rPr>
        <w:t xml:space="preserve">. We </w:t>
      </w:r>
      <w:r w:rsidR="00B31358" w:rsidRPr="00F17B15">
        <w:rPr>
          <w:rFonts w:cs="Helvetica"/>
          <w:color w:val="0070C0"/>
          <w:szCs w:val="22"/>
        </w:rPr>
        <w:t>reject</w:t>
      </w:r>
      <w:r w:rsidRPr="00F17B15">
        <w:rPr>
          <w:rFonts w:cs="Helvetica"/>
          <w:color w:val="0070C0"/>
          <w:szCs w:val="22"/>
        </w:rPr>
        <w:t xml:space="preserve"> H</w:t>
      </w:r>
      <w:r w:rsidRPr="00F17B15">
        <w:rPr>
          <w:rFonts w:cs="Helvetica"/>
          <w:color w:val="0070C0"/>
          <w:szCs w:val="22"/>
          <w:vertAlign w:val="subscript"/>
        </w:rPr>
        <w:t>0</w:t>
      </w:r>
      <w:r w:rsidRPr="00F17B15">
        <w:rPr>
          <w:rFonts w:cs="Helvetica"/>
          <w:color w:val="0070C0"/>
          <w:szCs w:val="22"/>
        </w:rPr>
        <w:t xml:space="preserve"> </w:t>
      </w:r>
      <w:proofErr w:type="gramStart"/>
      <w:r w:rsidRPr="00F17B15">
        <w:rPr>
          <w:rFonts w:cs="Helvetica"/>
          <w:color w:val="0070C0"/>
          <w:szCs w:val="22"/>
        </w:rPr>
        <w:t>at 0.05 level of significance</w:t>
      </w:r>
      <w:proofErr w:type="gramEnd"/>
      <w:r w:rsidRPr="00F17B15">
        <w:rPr>
          <w:rFonts w:cs="Helvetica"/>
          <w:color w:val="0070C0"/>
          <w:szCs w:val="22"/>
        </w:rPr>
        <w:t xml:space="preserve">. That is </w:t>
      </w:r>
      <w:proofErr w:type="gramStart"/>
      <w:r w:rsidR="00B31358" w:rsidRPr="00F17B15">
        <w:rPr>
          <w:rFonts w:cs="Helvetica"/>
          <w:color w:val="0070C0"/>
          <w:szCs w:val="22"/>
        </w:rPr>
        <w:t>β</w:t>
      </w:r>
      <w:r w:rsidR="00B31358" w:rsidRPr="00F17B15">
        <w:rPr>
          <w:rFonts w:cs="Helvetica"/>
          <w:color w:val="0070C0"/>
          <w:szCs w:val="22"/>
          <w:vertAlign w:val="subscript"/>
        </w:rPr>
        <w:t>log(</w:t>
      </w:r>
      <w:proofErr w:type="gramEnd"/>
      <w:r w:rsidR="00B31358" w:rsidRPr="00F17B15">
        <w:rPr>
          <w:rFonts w:cs="Helvetica"/>
          <w:color w:val="0070C0"/>
          <w:szCs w:val="22"/>
          <w:vertAlign w:val="subscript"/>
        </w:rPr>
        <w:t xml:space="preserve">income) </w:t>
      </w:r>
      <w:r w:rsidR="00B31358" w:rsidRPr="00F17B15">
        <w:rPr>
          <w:rFonts w:cs="Helvetica"/>
          <w:color w:val="0070C0"/>
          <w:szCs w:val="22"/>
        </w:rPr>
        <w:t>= β</w:t>
      </w:r>
      <w:proofErr w:type="spellStart"/>
      <w:r w:rsidR="00B31358" w:rsidRPr="00F17B15">
        <w:rPr>
          <w:rFonts w:cs="Helvetica"/>
          <w:color w:val="0070C0"/>
          <w:szCs w:val="22"/>
          <w:vertAlign w:val="subscript"/>
        </w:rPr>
        <w:t>prpblck</w:t>
      </w:r>
      <w:proofErr w:type="spellEnd"/>
      <w:r w:rsidR="00B31358" w:rsidRPr="00F17B15">
        <w:rPr>
          <w:rFonts w:cs="Helvetica"/>
          <w:color w:val="0070C0"/>
          <w:szCs w:val="22"/>
          <w:vertAlign w:val="subscript"/>
        </w:rPr>
        <w:t xml:space="preserve"> </w:t>
      </w:r>
      <w:r w:rsidR="00B31358" w:rsidRPr="00F17B15">
        <w:rPr>
          <w:rFonts w:cs="Helvetica"/>
          <w:color w:val="0070C0"/>
          <w:szCs w:val="22"/>
        </w:rPr>
        <w:t>≠ 0</w:t>
      </w:r>
      <w:r w:rsidRPr="00F17B15">
        <w:rPr>
          <w:rFonts w:cs="Helvetica"/>
          <w:color w:val="0070C0"/>
          <w:szCs w:val="22"/>
        </w:rPr>
        <w:t xml:space="preserve">. There is enough evidence to conclude that </w:t>
      </w:r>
      <w:proofErr w:type="gramStart"/>
      <w:r w:rsidRPr="00F17B15">
        <w:rPr>
          <w:rFonts w:cs="Helvetica"/>
          <w:color w:val="0070C0"/>
          <w:szCs w:val="22"/>
        </w:rPr>
        <w:t>log(</w:t>
      </w:r>
      <w:proofErr w:type="gramEnd"/>
      <w:r w:rsidRPr="00F17B15">
        <w:rPr>
          <w:rFonts w:cs="Helvetica"/>
          <w:color w:val="0070C0"/>
          <w:szCs w:val="22"/>
        </w:rPr>
        <w:t>income)</w:t>
      </w:r>
      <w:r w:rsidR="00B31358" w:rsidRPr="00F17B15">
        <w:rPr>
          <w:rFonts w:cs="Helvetica"/>
          <w:color w:val="0070C0"/>
          <w:szCs w:val="22"/>
        </w:rPr>
        <w:t xml:space="preserve"> and </w:t>
      </w:r>
      <w:proofErr w:type="spellStart"/>
      <w:r w:rsidR="00B31358" w:rsidRPr="00F17B15">
        <w:rPr>
          <w:rFonts w:cs="Helvetica"/>
          <w:color w:val="0070C0"/>
          <w:szCs w:val="22"/>
        </w:rPr>
        <w:t>prppov</w:t>
      </w:r>
      <w:proofErr w:type="spellEnd"/>
      <w:r w:rsidRPr="00F17B15">
        <w:rPr>
          <w:rFonts w:cs="Helvetica"/>
          <w:color w:val="0070C0"/>
          <w:szCs w:val="22"/>
        </w:rPr>
        <w:t xml:space="preserve"> </w:t>
      </w:r>
      <w:r w:rsidR="00B31358" w:rsidRPr="00F17B15">
        <w:rPr>
          <w:rFonts w:cs="Helvetica"/>
          <w:color w:val="0070C0"/>
          <w:szCs w:val="22"/>
        </w:rPr>
        <w:t>are</w:t>
      </w:r>
      <w:r w:rsidRPr="00F17B15">
        <w:rPr>
          <w:rFonts w:cs="Helvetica"/>
          <w:color w:val="0070C0"/>
          <w:szCs w:val="22"/>
        </w:rPr>
        <w:t xml:space="preserve"> sta</w:t>
      </w:r>
      <w:r w:rsidR="00312B38" w:rsidRPr="00F17B15">
        <w:rPr>
          <w:rFonts w:cs="Helvetica"/>
          <w:color w:val="0070C0"/>
          <w:szCs w:val="22"/>
        </w:rPr>
        <w:t>tistically different from zero and that they are jointly significant.</w:t>
      </w:r>
      <w:r w:rsidR="00DF023C" w:rsidRPr="00F17B15">
        <w:rPr>
          <w:rFonts w:cs="Helvetica"/>
          <w:color w:val="0070C0"/>
          <w:szCs w:val="22"/>
        </w:rPr>
        <w:t xml:space="preserve"> This indicates that both variables should not be </w:t>
      </w:r>
      <w:proofErr w:type="gramStart"/>
      <w:r w:rsidR="00DF023C" w:rsidRPr="00F17B15">
        <w:rPr>
          <w:rFonts w:cs="Helvetica"/>
          <w:color w:val="0070C0"/>
          <w:szCs w:val="22"/>
        </w:rPr>
        <w:t>ignored</w:t>
      </w:r>
      <w:proofErr w:type="gramEnd"/>
      <w:r w:rsidR="00DF023C" w:rsidRPr="00F17B15">
        <w:rPr>
          <w:rFonts w:cs="Helvetica"/>
          <w:color w:val="0070C0"/>
          <w:szCs w:val="22"/>
        </w:rPr>
        <w:t xml:space="preserve"> as both variables are not equal to zero such that they have influence on the dependent variable or log of </w:t>
      </w:r>
      <w:proofErr w:type="spellStart"/>
      <w:r w:rsidR="00DF023C" w:rsidRPr="00F17B15">
        <w:rPr>
          <w:rFonts w:cs="Helvetica"/>
          <w:color w:val="0070C0"/>
          <w:szCs w:val="22"/>
        </w:rPr>
        <w:t>psoda</w:t>
      </w:r>
      <w:proofErr w:type="spellEnd"/>
      <w:r w:rsidR="00DF023C" w:rsidRPr="00F17B15">
        <w:rPr>
          <w:rFonts w:cs="Helvetica"/>
          <w:color w:val="0070C0"/>
          <w:szCs w:val="22"/>
        </w:rPr>
        <w:t>.</w:t>
      </w:r>
    </w:p>
    <w:p w14:paraId="708897ED" w14:textId="77777777" w:rsidR="00DF023C" w:rsidRPr="00F17B15" w:rsidRDefault="00DF023C" w:rsidP="00E438F5">
      <w:pPr>
        <w:autoSpaceDE w:val="0"/>
        <w:autoSpaceDN w:val="0"/>
        <w:adjustRightInd w:val="0"/>
        <w:spacing w:after="0" w:line="240" w:lineRule="auto"/>
        <w:rPr>
          <w:rFonts w:cs="Helvetica"/>
          <w:color w:val="0070C0"/>
          <w:szCs w:val="22"/>
        </w:rPr>
      </w:pPr>
    </w:p>
    <w:p w14:paraId="6DB08DF8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r w:rsidRPr="00F17B15">
        <w:rPr>
          <w:rFonts w:cs="Helvetica"/>
          <w:szCs w:val="22"/>
        </w:rPr>
        <w:t xml:space="preserve">(iv) Given the result of the previous regressions, which one would you report as </w:t>
      </w:r>
      <w:proofErr w:type="gramStart"/>
      <w:r w:rsidRPr="00F17B15">
        <w:rPr>
          <w:rFonts w:cs="Helvetica"/>
          <w:szCs w:val="22"/>
        </w:rPr>
        <w:t>most</w:t>
      </w:r>
      <w:proofErr w:type="gramEnd"/>
    </w:p>
    <w:p w14:paraId="29435BF4" w14:textId="77777777" w:rsidR="00E438F5" w:rsidRPr="00F17B15" w:rsidRDefault="00E438F5" w:rsidP="00E438F5">
      <w:pPr>
        <w:autoSpaceDE w:val="0"/>
        <w:autoSpaceDN w:val="0"/>
        <w:adjustRightInd w:val="0"/>
        <w:spacing w:after="0" w:line="240" w:lineRule="auto"/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reliable</w:t>
      </w:r>
      <w:proofErr w:type="gramEnd"/>
      <w:r w:rsidRPr="00F17B15">
        <w:rPr>
          <w:rFonts w:cs="Helvetica"/>
          <w:szCs w:val="22"/>
        </w:rPr>
        <w:t xml:space="preserve"> in determining whether the racial makeup of a zip code influences local fast-food</w:t>
      </w:r>
    </w:p>
    <w:p w14:paraId="182B7908" w14:textId="77777777" w:rsidR="002C2834" w:rsidRPr="00F17B15" w:rsidRDefault="00E438F5" w:rsidP="00E438F5">
      <w:pPr>
        <w:rPr>
          <w:rFonts w:cs="Helvetica"/>
          <w:szCs w:val="22"/>
        </w:rPr>
      </w:pPr>
      <w:proofErr w:type="gramStart"/>
      <w:r w:rsidRPr="00F17B15">
        <w:rPr>
          <w:rFonts w:cs="Helvetica"/>
          <w:szCs w:val="22"/>
        </w:rPr>
        <w:t>prices</w:t>
      </w:r>
      <w:proofErr w:type="gramEnd"/>
      <w:r w:rsidRPr="00F17B15">
        <w:rPr>
          <w:rFonts w:cs="Helvetica"/>
          <w:szCs w:val="22"/>
        </w:rPr>
        <w:t>?</w:t>
      </w:r>
    </w:p>
    <w:p w14:paraId="56CEF621" w14:textId="68540776" w:rsidR="00A56339" w:rsidRPr="00F17B15" w:rsidRDefault="002D3E10" w:rsidP="00E438F5">
      <w:pPr>
        <w:rPr>
          <w:rFonts w:cs="Helvetica"/>
          <w:color w:val="0070C0"/>
          <w:szCs w:val="22"/>
        </w:rPr>
      </w:pPr>
      <w:r w:rsidRPr="00F17B15">
        <w:rPr>
          <w:rFonts w:cs="Helvetica"/>
          <w:color w:val="0070C0"/>
          <w:szCs w:val="22"/>
        </w:rPr>
        <w:t>R</w:t>
      </w:r>
      <w:r w:rsidRPr="00F17B15">
        <w:rPr>
          <w:rFonts w:cs="Helvetica"/>
          <w:color w:val="0070C0"/>
          <w:szCs w:val="22"/>
          <w:vertAlign w:val="superscript"/>
        </w:rPr>
        <w:t>2</w:t>
      </w:r>
      <w:r w:rsidRPr="00F17B15">
        <w:rPr>
          <w:rFonts w:cs="Helvetica"/>
          <w:color w:val="0070C0"/>
          <w:szCs w:val="22"/>
        </w:rPr>
        <w:t xml:space="preserve"> measures the goodness of fit of the</w:t>
      </w:r>
      <w:r w:rsidR="00C02EDB" w:rsidRPr="00F17B15">
        <w:rPr>
          <w:rFonts w:cs="Helvetica"/>
          <w:color w:val="0070C0"/>
          <w:szCs w:val="22"/>
        </w:rPr>
        <w:t xml:space="preserve"> estimated regression model. Adjusted </w:t>
      </w:r>
      <w:r w:rsidR="00C02EDB" w:rsidRPr="00F17B15">
        <w:rPr>
          <w:rFonts w:cs="Helvetica"/>
          <w:color w:val="0070C0"/>
          <w:szCs w:val="22"/>
        </w:rPr>
        <w:t>R</w:t>
      </w:r>
      <w:r w:rsidR="00C02EDB" w:rsidRPr="00F17B15">
        <w:rPr>
          <w:rFonts w:cs="Helvetica"/>
          <w:color w:val="0070C0"/>
          <w:szCs w:val="22"/>
          <w:vertAlign w:val="superscript"/>
        </w:rPr>
        <w:t>2</w:t>
      </w:r>
      <w:r w:rsidR="00C02EDB" w:rsidRPr="00F17B15">
        <w:rPr>
          <w:rFonts w:cs="Helvetica"/>
          <w:color w:val="0070C0"/>
          <w:szCs w:val="22"/>
          <w:vertAlign w:val="superscript"/>
        </w:rPr>
        <w:t xml:space="preserve"> </w:t>
      </w:r>
      <w:r w:rsidR="00C02EDB" w:rsidRPr="00F17B15">
        <w:rPr>
          <w:rFonts w:cs="Helvetica"/>
          <w:color w:val="0070C0"/>
          <w:szCs w:val="22"/>
        </w:rPr>
        <w:t xml:space="preserve">is similar to </w:t>
      </w:r>
      <w:r w:rsidR="00C02EDB" w:rsidRPr="00F17B15">
        <w:rPr>
          <w:rFonts w:cs="Helvetica"/>
          <w:color w:val="0070C0"/>
          <w:szCs w:val="22"/>
        </w:rPr>
        <w:t>R</w:t>
      </w:r>
      <w:r w:rsidR="00C02EDB" w:rsidRPr="00F17B15">
        <w:rPr>
          <w:rFonts w:cs="Helvetica"/>
          <w:color w:val="0070C0"/>
          <w:szCs w:val="22"/>
          <w:vertAlign w:val="superscript"/>
        </w:rPr>
        <w:t>2</w:t>
      </w:r>
      <w:r w:rsidR="00C02EDB" w:rsidRPr="00F17B15">
        <w:rPr>
          <w:rFonts w:cs="Helvetica"/>
          <w:color w:val="0070C0"/>
          <w:szCs w:val="22"/>
          <w:vertAlign w:val="superscript"/>
        </w:rPr>
        <w:t xml:space="preserve"> </w:t>
      </w:r>
      <w:r w:rsidR="00C02EDB" w:rsidRPr="00F17B15">
        <w:rPr>
          <w:rFonts w:cs="Helvetica"/>
          <w:color w:val="0070C0"/>
          <w:szCs w:val="22"/>
        </w:rPr>
        <w:t xml:space="preserve">but </w:t>
      </w:r>
      <w:r w:rsidR="008651D6" w:rsidRPr="00F17B15">
        <w:rPr>
          <w:rFonts w:cs="Helvetica"/>
          <w:color w:val="0070C0"/>
          <w:szCs w:val="22"/>
        </w:rPr>
        <w:t xml:space="preserve">is more suitable when used to compare two models that are nested, that is, a series of models each of which adds additional coefficients to the previous model. </w:t>
      </w:r>
      <w:r w:rsidR="00F17B15" w:rsidRPr="00F17B15">
        <w:rPr>
          <w:rFonts w:cs="Helvetica"/>
          <w:color w:val="0070C0"/>
          <w:szCs w:val="22"/>
        </w:rPr>
        <w:t xml:space="preserve">Therefore, adjusted </w:t>
      </w:r>
      <w:r w:rsidR="00F17B15" w:rsidRPr="00F17B15">
        <w:rPr>
          <w:rFonts w:cs="Helvetica"/>
          <w:color w:val="0070C0"/>
          <w:szCs w:val="22"/>
        </w:rPr>
        <w:t>R</w:t>
      </w:r>
      <w:r w:rsidR="00F17B15" w:rsidRPr="00F17B15">
        <w:rPr>
          <w:rFonts w:cs="Helvetica"/>
          <w:color w:val="0070C0"/>
          <w:szCs w:val="22"/>
          <w:vertAlign w:val="superscript"/>
        </w:rPr>
        <w:t>2</w:t>
      </w:r>
      <w:r w:rsidR="00F17B15" w:rsidRPr="00F17B15">
        <w:rPr>
          <w:rFonts w:cs="Helvetica"/>
          <w:color w:val="0070C0"/>
          <w:szCs w:val="22"/>
          <w:vertAlign w:val="superscript"/>
        </w:rPr>
        <w:t xml:space="preserve"> </w:t>
      </w:r>
      <w:r w:rsidR="00F17B15" w:rsidRPr="00F17B15">
        <w:rPr>
          <w:rFonts w:cs="Helvetica"/>
          <w:color w:val="0070C0"/>
          <w:szCs w:val="22"/>
        </w:rPr>
        <w:t>will be as a reference to answer this question.</w:t>
      </w:r>
    </w:p>
    <w:p w14:paraId="2ED42045" w14:textId="66EE5B7D" w:rsidR="00F17B15" w:rsidRPr="00D67EEC" w:rsidRDefault="00D67EEC" w:rsidP="00E438F5">
      <w:pPr>
        <w:rPr>
          <w:rFonts w:cs="Helvetica"/>
          <w:color w:val="4F81BD" w:themeColor="accent1"/>
          <w:szCs w:val="22"/>
        </w:rPr>
      </w:pPr>
      <w:r w:rsidRPr="00F17B15"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40894222" wp14:editId="14BB3E9A">
            <wp:simplePos x="0" y="0"/>
            <wp:positionH relativeFrom="column">
              <wp:posOffset>0</wp:posOffset>
            </wp:positionH>
            <wp:positionV relativeFrom="paragraph">
              <wp:posOffset>1911350</wp:posOffset>
            </wp:positionV>
            <wp:extent cx="4343400" cy="2072005"/>
            <wp:effectExtent l="0" t="0" r="0" b="10795"/>
            <wp:wrapTight wrapText="bothSides">
              <wp:wrapPolygon edited="0">
                <wp:start x="2526" y="0"/>
                <wp:lineTo x="379" y="0"/>
                <wp:lineTo x="0" y="4237"/>
                <wp:lineTo x="0" y="8473"/>
                <wp:lineTo x="3411" y="8473"/>
                <wp:lineTo x="0" y="9797"/>
                <wp:lineTo x="0" y="14828"/>
                <wp:lineTo x="1263" y="16946"/>
                <wp:lineTo x="1137" y="17211"/>
                <wp:lineTo x="0" y="21448"/>
                <wp:lineTo x="21347" y="21448"/>
                <wp:lineTo x="21347" y="2383"/>
                <wp:lineTo x="14021" y="265"/>
                <wp:lineTo x="7453" y="0"/>
                <wp:lineTo x="2526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B15" w:rsidRPr="004E0051">
        <w:rPr>
          <w:rFonts w:cs="Helvetica"/>
          <w:color w:val="4F81BD" w:themeColor="accent1"/>
          <w:szCs w:val="22"/>
        </w:rPr>
        <w:t>According to the first regression or table 1, the value of adjusted R-squared is 0.0801, which means that 8.01%</w:t>
      </w:r>
      <w:r w:rsidR="00F17B15" w:rsidRPr="004E0051">
        <w:rPr>
          <w:color w:val="4F81BD" w:themeColor="accent1"/>
          <w:szCs w:val="22"/>
        </w:rPr>
        <w:t xml:space="preserve"> of variation in log of </w:t>
      </w:r>
      <w:proofErr w:type="spellStart"/>
      <w:r w:rsidR="00F17B15" w:rsidRPr="004E0051">
        <w:rPr>
          <w:color w:val="4F81BD" w:themeColor="accent1"/>
          <w:szCs w:val="22"/>
        </w:rPr>
        <w:t>psoda</w:t>
      </w:r>
      <w:proofErr w:type="spellEnd"/>
      <w:r w:rsidR="00F17B15" w:rsidRPr="004E0051">
        <w:rPr>
          <w:color w:val="4F81BD" w:themeColor="accent1"/>
          <w:szCs w:val="22"/>
        </w:rPr>
        <w:t xml:space="preserve"> </w:t>
      </w:r>
      <w:r w:rsidR="00F17B15" w:rsidRPr="004E0051">
        <w:rPr>
          <w:color w:val="4F81BD" w:themeColor="accent1"/>
          <w:szCs w:val="22"/>
        </w:rPr>
        <w:t>can be</w:t>
      </w:r>
      <w:r w:rsidR="00F17B15" w:rsidRPr="004E0051">
        <w:rPr>
          <w:color w:val="4F81BD" w:themeColor="accent1"/>
          <w:szCs w:val="22"/>
        </w:rPr>
        <w:t xml:space="preserve"> explained by</w:t>
      </w:r>
      <w:r w:rsidR="00F17B15" w:rsidRPr="004E0051">
        <w:rPr>
          <w:color w:val="4F81BD" w:themeColor="accent1"/>
          <w:szCs w:val="22"/>
        </w:rPr>
        <w:t xml:space="preserve"> variation of </w:t>
      </w:r>
      <w:proofErr w:type="spellStart"/>
      <w:r w:rsidR="00F17B15" w:rsidRPr="004E0051">
        <w:rPr>
          <w:color w:val="4F81BD" w:themeColor="accent1"/>
          <w:szCs w:val="22"/>
        </w:rPr>
        <w:t>prpblck</w:t>
      </w:r>
      <w:proofErr w:type="spellEnd"/>
      <w:r w:rsidR="00F17B15" w:rsidRPr="004E0051">
        <w:rPr>
          <w:color w:val="4F81BD" w:themeColor="accent1"/>
          <w:szCs w:val="22"/>
        </w:rPr>
        <w:t>, log of income</w:t>
      </w:r>
      <w:r w:rsidR="00F17B15" w:rsidRPr="004E0051">
        <w:rPr>
          <w:color w:val="4F81BD" w:themeColor="accent1"/>
          <w:szCs w:val="22"/>
        </w:rPr>
        <w:t xml:space="preserve"> and </w:t>
      </w:r>
      <w:proofErr w:type="spellStart"/>
      <w:r w:rsidR="00F17B15" w:rsidRPr="004E0051">
        <w:rPr>
          <w:color w:val="4F81BD" w:themeColor="accent1"/>
          <w:szCs w:val="22"/>
        </w:rPr>
        <w:t>prppov</w:t>
      </w:r>
      <w:proofErr w:type="spellEnd"/>
      <w:r w:rsidR="00F17B15" w:rsidRPr="004E0051">
        <w:rPr>
          <w:color w:val="4F81BD" w:themeColor="accent1"/>
          <w:szCs w:val="22"/>
        </w:rPr>
        <w:t xml:space="preserve">. </w:t>
      </w:r>
      <w:r w:rsidR="00F17B15" w:rsidRPr="004E0051">
        <w:rPr>
          <w:color w:val="4F81BD" w:themeColor="accent1"/>
          <w:szCs w:val="22"/>
        </w:rPr>
        <w:t xml:space="preserve">For the second regression or table 2 that adds one more independent variable, </w:t>
      </w:r>
      <w:r w:rsidR="004E0051" w:rsidRPr="004E0051">
        <w:rPr>
          <w:color w:val="4F81BD" w:themeColor="accent1"/>
          <w:szCs w:val="22"/>
        </w:rPr>
        <w:t xml:space="preserve">log of </w:t>
      </w:r>
      <w:proofErr w:type="spellStart"/>
      <w:r w:rsidR="004E0051" w:rsidRPr="004E0051">
        <w:rPr>
          <w:color w:val="4F81BD" w:themeColor="accent1"/>
          <w:szCs w:val="22"/>
        </w:rPr>
        <w:t>hseval</w:t>
      </w:r>
      <w:proofErr w:type="spellEnd"/>
      <w:r w:rsidR="004E0051" w:rsidRPr="004E0051">
        <w:rPr>
          <w:color w:val="4F81BD" w:themeColor="accent1"/>
          <w:szCs w:val="22"/>
        </w:rPr>
        <w:t>, into the regress</w:t>
      </w:r>
      <w:r w:rsidR="00F17B15" w:rsidRPr="004E0051">
        <w:rPr>
          <w:color w:val="4F81BD" w:themeColor="accent1"/>
          <w:szCs w:val="22"/>
        </w:rPr>
        <w:t>ion model, the value of</w:t>
      </w:r>
      <w:r w:rsidR="00F17B15" w:rsidRPr="004E0051">
        <w:rPr>
          <w:color w:val="4F81BD" w:themeColor="accent1"/>
          <w:szCs w:val="22"/>
        </w:rPr>
        <w:t xml:space="preserve"> adjusted R-squared </w:t>
      </w:r>
      <w:r w:rsidR="00F17B15" w:rsidRPr="004E0051">
        <w:rPr>
          <w:color w:val="4F81BD" w:themeColor="accent1"/>
          <w:szCs w:val="22"/>
        </w:rPr>
        <w:t>has increased</w:t>
      </w:r>
      <w:r w:rsidR="00F17B15" w:rsidRPr="004E0051">
        <w:rPr>
          <w:color w:val="4F81BD" w:themeColor="accent1"/>
          <w:szCs w:val="22"/>
        </w:rPr>
        <w:t xml:space="preserve"> to 0.1757</w:t>
      </w:r>
      <w:r w:rsidR="00F17B15" w:rsidRPr="004E0051">
        <w:rPr>
          <w:color w:val="4F81BD" w:themeColor="accent1"/>
          <w:szCs w:val="22"/>
        </w:rPr>
        <w:t>. This indicates that</w:t>
      </w:r>
      <w:r w:rsidR="00F17B15" w:rsidRPr="004E0051">
        <w:rPr>
          <w:color w:val="4F81BD" w:themeColor="accent1"/>
          <w:szCs w:val="22"/>
        </w:rPr>
        <w:t xml:space="preserve"> </w:t>
      </w:r>
      <w:r w:rsidR="00F17B15" w:rsidRPr="004E0051">
        <w:rPr>
          <w:color w:val="4F81BD" w:themeColor="accent1"/>
          <w:szCs w:val="22"/>
        </w:rPr>
        <w:t xml:space="preserve">17.57% of the variation in log of </w:t>
      </w:r>
      <w:proofErr w:type="spellStart"/>
      <w:r w:rsidR="00F17B15" w:rsidRPr="004E0051">
        <w:rPr>
          <w:color w:val="4F81BD" w:themeColor="accent1"/>
          <w:szCs w:val="22"/>
        </w:rPr>
        <w:t>psoda</w:t>
      </w:r>
      <w:proofErr w:type="spellEnd"/>
      <w:r w:rsidR="00F17B15" w:rsidRPr="004E0051">
        <w:rPr>
          <w:color w:val="4F81BD" w:themeColor="accent1"/>
          <w:szCs w:val="22"/>
        </w:rPr>
        <w:t xml:space="preserve"> can be</w:t>
      </w:r>
      <w:r w:rsidR="00F17B15" w:rsidRPr="004E0051">
        <w:rPr>
          <w:color w:val="4F81BD" w:themeColor="accent1"/>
          <w:szCs w:val="22"/>
        </w:rPr>
        <w:t xml:space="preserve"> explained by </w:t>
      </w:r>
      <w:r w:rsidR="00F17B15" w:rsidRPr="004E0051">
        <w:rPr>
          <w:color w:val="4F81BD" w:themeColor="accent1"/>
          <w:szCs w:val="22"/>
        </w:rPr>
        <w:t xml:space="preserve">variation of </w:t>
      </w:r>
      <w:proofErr w:type="spellStart"/>
      <w:r w:rsidR="00F17B15" w:rsidRPr="004E0051">
        <w:rPr>
          <w:color w:val="4F81BD" w:themeColor="accent1"/>
          <w:szCs w:val="22"/>
        </w:rPr>
        <w:t>prpblck</w:t>
      </w:r>
      <w:proofErr w:type="spellEnd"/>
      <w:r w:rsidR="00F17B15" w:rsidRPr="004E0051">
        <w:rPr>
          <w:color w:val="4F81BD" w:themeColor="accent1"/>
          <w:szCs w:val="22"/>
        </w:rPr>
        <w:t xml:space="preserve">, log of income, </w:t>
      </w:r>
      <w:proofErr w:type="spellStart"/>
      <w:r w:rsidR="00F17B15" w:rsidRPr="004E0051">
        <w:rPr>
          <w:color w:val="4F81BD" w:themeColor="accent1"/>
          <w:szCs w:val="22"/>
        </w:rPr>
        <w:t>prppov</w:t>
      </w:r>
      <w:proofErr w:type="spellEnd"/>
      <w:r w:rsidR="00F17B15" w:rsidRPr="004E0051">
        <w:rPr>
          <w:color w:val="4F81BD" w:themeColor="accent1"/>
          <w:szCs w:val="22"/>
        </w:rPr>
        <w:t xml:space="preserve"> and log of </w:t>
      </w:r>
      <w:proofErr w:type="spellStart"/>
      <w:r w:rsidR="00F17B15" w:rsidRPr="004E0051">
        <w:rPr>
          <w:color w:val="4F81BD" w:themeColor="accent1"/>
          <w:szCs w:val="22"/>
        </w:rPr>
        <w:t>hseval</w:t>
      </w:r>
      <w:proofErr w:type="spellEnd"/>
      <w:r w:rsidR="00F17B15" w:rsidRPr="004E0051">
        <w:rPr>
          <w:color w:val="4F81BD" w:themeColor="accent1"/>
          <w:szCs w:val="22"/>
        </w:rPr>
        <w:t>.</w:t>
      </w:r>
      <w:r w:rsidR="004E0051" w:rsidRPr="004E0051">
        <w:rPr>
          <w:color w:val="4F81BD" w:themeColor="accent1"/>
          <w:szCs w:val="22"/>
        </w:rPr>
        <w:t xml:space="preserve"> There has been an increase in value of R-squared by 9.56% after adding log of </w:t>
      </w:r>
      <w:proofErr w:type="spellStart"/>
      <w:r w:rsidR="004E0051" w:rsidRPr="004E0051">
        <w:rPr>
          <w:color w:val="4F81BD" w:themeColor="accent1"/>
          <w:szCs w:val="22"/>
        </w:rPr>
        <w:t>hseval</w:t>
      </w:r>
      <w:proofErr w:type="spellEnd"/>
      <w:r w:rsidR="004E0051" w:rsidRPr="004E0051">
        <w:rPr>
          <w:color w:val="4F81BD" w:themeColor="accent1"/>
          <w:szCs w:val="22"/>
        </w:rPr>
        <w:t xml:space="preserve"> (independent) variable into the model. Hence, the second regression model would be most reliable in determining whether the racial makeup of a zip code influences local fast-food prices.</w:t>
      </w:r>
    </w:p>
    <w:p w14:paraId="1AE6B46F" w14:textId="6CCAF9B1" w:rsidR="00F17B15" w:rsidRPr="00F17B15" w:rsidRDefault="00F17B15" w:rsidP="00F17B15">
      <w:pPr>
        <w:rPr>
          <w:color w:val="4F81BD" w:themeColor="accent1"/>
        </w:rPr>
      </w:pPr>
      <w:r w:rsidRPr="00F17B15">
        <w:rPr>
          <w:color w:val="4F81BD" w:themeColor="accent1"/>
        </w:rPr>
        <w:t>Table 1</w:t>
      </w:r>
    </w:p>
    <w:p w14:paraId="04C79EF1" w14:textId="64BFF6EC" w:rsidR="00F17B15" w:rsidRDefault="00F17B15" w:rsidP="00E438F5">
      <w:pPr>
        <w:rPr>
          <w:color w:val="4F81BD" w:themeColor="accent1"/>
        </w:rPr>
      </w:pPr>
      <w:r w:rsidRPr="00F17B15">
        <w:rPr>
          <w:color w:val="4F81BD" w:themeColor="accent1"/>
        </w:rPr>
        <w:t xml:space="preserve"> </w:t>
      </w:r>
    </w:p>
    <w:p w14:paraId="44F9D4F8" w14:textId="77777777" w:rsidR="00D67EEC" w:rsidRDefault="00D67EEC" w:rsidP="00E438F5">
      <w:pPr>
        <w:rPr>
          <w:color w:val="4F81BD" w:themeColor="accent1"/>
        </w:rPr>
      </w:pPr>
    </w:p>
    <w:p w14:paraId="3F6C0B74" w14:textId="77777777" w:rsidR="00D67EEC" w:rsidRDefault="00D67EEC" w:rsidP="00E438F5">
      <w:pPr>
        <w:rPr>
          <w:color w:val="4F81BD" w:themeColor="accent1"/>
        </w:rPr>
      </w:pPr>
    </w:p>
    <w:p w14:paraId="2F00476B" w14:textId="77777777" w:rsidR="00D67EEC" w:rsidRDefault="00D67EEC" w:rsidP="00E438F5">
      <w:pPr>
        <w:rPr>
          <w:color w:val="4F81BD" w:themeColor="accent1"/>
        </w:rPr>
      </w:pPr>
    </w:p>
    <w:p w14:paraId="38C0AB63" w14:textId="77777777" w:rsidR="00D67EEC" w:rsidRDefault="00D67EEC" w:rsidP="00E438F5">
      <w:pPr>
        <w:rPr>
          <w:color w:val="4F81BD" w:themeColor="accent1"/>
        </w:rPr>
      </w:pPr>
    </w:p>
    <w:p w14:paraId="527BD4CC" w14:textId="77777777" w:rsidR="00D67EEC" w:rsidRDefault="00D67EEC" w:rsidP="00E438F5">
      <w:pPr>
        <w:rPr>
          <w:color w:val="4F81BD" w:themeColor="accent1"/>
        </w:rPr>
      </w:pPr>
      <w:bookmarkStart w:id="0" w:name="_GoBack"/>
      <w:bookmarkEnd w:id="0"/>
    </w:p>
    <w:p w14:paraId="739F7C29" w14:textId="77777777" w:rsidR="00D67EEC" w:rsidRDefault="00D67EEC" w:rsidP="00E438F5">
      <w:pPr>
        <w:rPr>
          <w:color w:val="4F81BD" w:themeColor="accent1"/>
        </w:rPr>
      </w:pPr>
    </w:p>
    <w:p w14:paraId="486B19DE" w14:textId="33709786" w:rsidR="00D67EEC" w:rsidRPr="00F17B15" w:rsidRDefault="00D67EEC" w:rsidP="00E438F5">
      <w:pPr>
        <w:rPr>
          <w:rFonts w:cs="Silom"/>
          <w:color w:val="4F81BD" w:themeColor="accent1"/>
        </w:rPr>
      </w:pPr>
      <w:r w:rsidRPr="00F17B15">
        <w:rPr>
          <w:rFonts w:cs="Helvetica"/>
          <w:noProof/>
          <w:color w:val="0070C0"/>
          <w:szCs w:val="22"/>
          <w:lang w:bidi="ar-SA"/>
        </w:rPr>
        <w:drawing>
          <wp:anchor distT="0" distB="0" distL="114300" distR="114300" simplePos="0" relativeHeight="251659264" behindDoc="0" locked="0" layoutInCell="1" allowOverlap="1" wp14:anchorId="5E1C3685" wp14:editId="037452D9">
            <wp:simplePos x="0" y="0"/>
            <wp:positionH relativeFrom="column">
              <wp:posOffset>0</wp:posOffset>
            </wp:positionH>
            <wp:positionV relativeFrom="paragraph">
              <wp:posOffset>396875</wp:posOffset>
            </wp:positionV>
            <wp:extent cx="4457700" cy="2377440"/>
            <wp:effectExtent l="0" t="0" r="1270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B15">
        <w:rPr>
          <w:color w:val="4F81BD" w:themeColor="accent1"/>
        </w:rPr>
        <w:t>Table 2</w:t>
      </w:r>
    </w:p>
    <w:sectPr w:rsidR="00D67EEC" w:rsidRPr="00F17B15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4A8A7" w14:textId="77777777" w:rsidR="00C7410C" w:rsidRDefault="00C7410C" w:rsidP="0019239C">
      <w:pPr>
        <w:spacing w:after="0" w:line="240" w:lineRule="auto"/>
      </w:pPr>
      <w:r>
        <w:separator/>
      </w:r>
    </w:p>
  </w:endnote>
  <w:endnote w:type="continuationSeparator" w:id="0">
    <w:p w14:paraId="722D1B9F" w14:textId="77777777" w:rsidR="00C7410C" w:rsidRDefault="00C7410C" w:rsidP="00192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Helvetica-Bold">
    <w:altName w:val="Helvetic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altName w:val="Helvetica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lom">
    <w:panose1 w:val="00000400000000000000"/>
    <w:charset w:val="00"/>
    <w:family w:val="auto"/>
    <w:pitch w:val="variable"/>
    <w:sig w:usb0="A10000FF" w:usb1="5000205A" w:usb2="00000020" w:usb3="00000000" w:csb0="00000193" w:csb1="00000000"/>
  </w:font>
  <w:font w:name="Helvetica-Oblique">
    <w:altName w:val="Helvetic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B9D0EB" w14:textId="77777777" w:rsidR="00C7410C" w:rsidRDefault="00C7410C" w:rsidP="0019239C">
      <w:pPr>
        <w:spacing w:after="0" w:line="240" w:lineRule="auto"/>
      </w:pPr>
      <w:r>
        <w:separator/>
      </w:r>
    </w:p>
  </w:footnote>
  <w:footnote w:type="continuationSeparator" w:id="0">
    <w:p w14:paraId="0185664B" w14:textId="77777777" w:rsidR="00C7410C" w:rsidRDefault="00C7410C" w:rsidP="00192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B0BAD" w14:textId="77777777" w:rsidR="00C7410C" w:rsidRDefault="00C7410C" w:rsidP="0019239C">
    <w:pPr>
      <w:pStyle w:val="Header"/>
      <w:jc w:val="right"/>
    </w:pPr>
    <w:r>
      <w:t>5604642131 Natthakarn Sermsintham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8F5"/>
    <w:rsid w:val="00032344"/>
    <w:rsid w:val="000526F9"/>
    <w:rsid w:val="00077B23"/>
    <w:rsid w:val="000A502F"/>
    <w:rsid w:val="000D077B"/>
    <w:rsid w:val="000E7517"/>
    <w:rsid w:val="000F047C"/>
    <w:rsid w:val="0014157C"/>
    <w:rsid w:val="00150F69"/>
    <w:rsid w:val="0019239C"/>
    <w:rsid w:val="002B7DCF"/>
    <w:rsid w:val="002C03CB"/>
    <w:rsid w:val="002C2834"/>
    <w:rsid w:val="002D3E10"/>
    <w:rsid w:val="002F3D25"/>
    <w:rsid w:val="002F4C8D"/>
    <w:rsid w:val="00312B38"/>
    <w:rsid w:val="003272E3"/>
    <w:rsid w:val="00362F3F"/>
    <w:rsid w:val="003A2070"/>
    <w:rsid w:val="00427C5B"/>
    <w:rsid w:val="0043409A"/>
    <w:rsid w:val="004E0051"/>
    <w:rsid w:val="004E16F3"/>
    <w:rsid w:val="004F4B72"/>
    <w:rsid w:val="00575DF9"/>
    <w:rsid w:val="005A1770"/>
    <w:rsid w:val="00634035"/>
    <w:rsid w:val="00646192"/>
    <w:rsid w:val="006A1E6B"/>
    <w:rsid w:val="006A3543"/>
    <w:rsid w:val="006B165F"/>
    <w:rsid w:val="006D4025"/>
    <w:rsid w:val="0073008F"/>
    <w:rsid w:val="00745FDC"/>
    <w:rsid w:val="00774B1A"/>
    <w:rsid w:val="008651D6"/>
    <w:rsid w:val="008C7841"/>
    <w:rsid w:val="008D2134"/>
    <w:rsid w:val="009040FC"/>
    <w:rsid w:val="009657D4"/>
    <w:rsid w:val="0097606D"/>
    <w:rsid w:val="009869F7"/>
    <w:rsid w:val="009921EC"/>
    <w:rsid w:val="009A4A73"/>
    <w:rsid w:val="009F50CD"/>
    <w:rsid w:val="00A47892"/>
    <w:rsid w:val="00A47B2B"/>
    <w:rsid w:val="00A56339"/>
    <w:rsid w:val="00A955B9"/>
    <w:rsid w:val="00AD0226"/>
    <w:rsid w:val="00AD443C"/>
    <w:rsid w:val="00AD732F"/>
    <w:rsid w:val="00AF00B2"/>
    <w:rsid w:val="00B31358"/>
    <w:rsid w:val="00BA7772"/>
    <w:rsid w:val="00C02EDB"/>
    <w:rsid w:val="00C57093"/>
    <w:rsid w:val="00C7410C"/>
    <w:rsid w:val="00CA3D90"/>
    <w:rsid w:val="00CE4611"/>
    <w:rsid w:val="00CE762A"/>
    <w:rsid w:val="00D207EE"/>
    <w:rsid w:val="00D67EEC"/>
    <w:rsid w:val="00D9634A"/>
    <w:rsid w:val="00DF023C"/>
    <w:rsid w:val="00E26494"/>
    <w:rsid w:val="00E438F5"/>
    <w:rsid w:val="00ED1D25"/>
    <w:rsid w:val="00EE71F9"/>
    <w:rsid w:val="00F17B15"/>
    <w:rsid w:val="00F26E78"/>
    <w:rsid w:val="00F8035C"/>
    <w:rsid w:val="00F842C7"/>
    <w:rsid w:val="00F9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E31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8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751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517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1923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39C"/>
  </w:style>
  <w:style w:type="paragraph" w:styleId="Footer">
    <w:name w:val="footer"/>
    <w:basedOn w:val="Normal"/>
    <w:link w:val="FooterChar"/>
    <w:uiPriority w:val="99"/>
    <w:unhideWhenUsed/>
    <w:rsid w:val="001923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39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8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751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517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1923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39C"/>
  </w:style>
  <w:style w:type="paragraph" w:styleId="Footer">
    <w:name w:val="footer"/>
    <w:basedOn w:val="Normal"/>
    <w:link w:val="FooterChar"/>
    <w:uiPriority w:val="99"/>
    <w:unhideWhenUsed/>
    <w:rsid w:val="001923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image" Target="media/image9.pn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C094C1-E1E1-624F-A16E-1D34D009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1310</Words>
  <Characters>7469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Natthakarn Sermsintham</cp:lastModifiedBy>
  <cp:revision>22</cp:revision>
  <dcterms:created xsi:type="dcterms:W3CDTF">2015-04-08T07:01:00Z</dcterms:created>
  <dcterms:modified xsi:type="dcterms:W3CDTF">2015-04-08T17:28:00Z</dcterms:modified>
</cp:coreProperties>
</file>