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3BE8FE" w14:textId="3CD58FB7" w:rsidR="001D0F8E" w:rsidRPr="00541F68" w:rsidRDefault="005A2A81">
      <w:pPr>
        <w:rPr>
          <w:b/>
          <w:bCs/>
          <w:lang w:val="en-US"/>
        </w:rPr>
      </w:pPr>
      <w:r w:rsidRPr="00541F68">
        <w:rPr>
          <w:b/>
          <w:bCs/>
          <w:lang w:val="en-US"/>
        </w:rPr>
        <w:t>1.</w:t>
      </w:r>
    </w:p>
    <w:p w14:paraId="67F72649" w14:textId="47707AEA" w:rsidR="005A2A81" w:rsidRDefault="005A2A81">
      <w:pPr>
        <w:rPr>
          <w:lang w:val="en-US"/>
        </w:rPr>
      </w:pPr>
      <w:r>
        <w:rPr>
          <w:noProof/>
          <w:lang w:val="en-US"/>
        </w:rPr>
        <w:drawing>
          <wp:inline distT="0" distB="0" distL="0" distR="0" wp14:anchorId="1D9F9B6D" wp14:editId="257AAF16">
            <wp:extent cx="5727700" cy="3876675"/>
            <wp:effectExtent l="0" t="0" r="0" b="0"/>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27700" cy="3876675"/>
                    </a:xfrm>
                    <a:prstGeom prst="rect">
                      <a:avLst/>
                    </a:prstGeom>
                  </pic:spPr>
                </pic:pic>
              </a:graphicData>
            </a:graphic>
          </wp:inline>
        </w:drawing>
      </w:r>
    </w:p>
    <w:p w14:paraId="41283115" w14:textId="3188951B" w:rsidR="005A2A81" w:rsidRDefault="005A2A81">
      <w:pPr>
        <w:rPr>
          <w:noProof/>
          <w:lang w:val="en-US"/>
        </w:rPr>
      </w:pPr>
      <w:r>
        <w:rPr>
          <w:noProof/>
          <w:lang w:val="en-US"/>
        </w:rPr>
        <w:drawing>
          <wp:inline distT="0" distB="0" distL="0" distR="0" wp14:anchorId="47347130" wp14:editId="4D691E8D">
            <wp:extent cx="5727700" cy="2295525"/>
            <wp:effectExtent l="0" t="0" r="0" b="317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27700" cy="2295525"/>
                    </a:xfrm>
                    <a:prstGeom prst="rect">
                      <a:avLst/>
                    </a:prstGeom>
                  </pic:spPr>
                </pic:pic>
              </a:graphicData>
            </a:graphic>
          </wp:inline>
        </w:drawing>
      </w:r>
    </w:p>
    <w:p w14:paraId="5FCCF3B0" w14:textId="7F2EADDD" w:rsidR="005A2A81" w:rsidRPr="005A2A81" w:rsidRDefault="005A2A81" w:rsidP="005A2A81">
      <w:pPr>
        <w:rPr>
          <w:lang w:val="en-US"/>
        </w:rPr>
      </w:pPr>
    </w:p>
    <w:p w14:paraId="3CD0E55B" w14:textId="34FBA774" w:rsidR="005A2A81" w:rsidRPr="005A2A81" w:rsidRDefault="005A2A81" w:rsidP="005A2A81">
      <w:pPr>
        <w:rPr>
          <w:lang w:val="en-US"/>
        </w:rPr>
      </w:pPr>
    </w:p>
    <w:p w14:paraId="3553ED59" w14:textId="6FC551DC" w:rsidR="005A2A81" w:rsidRPr="005A2A81" w:rsidRDefault="005A2A81" w:rsidP="005A2A81">
      <w:pPr>
        <w:rPr>
          <w:lang w:val="en-US"/>
        </w:rPr>
      </w:pPr>
    </w:p>
    <w:p w14:paraId="7FE25FA7" w14:textId="2A7C77E4" w:rsidR="005A2A81" w:rsidRDefault="005A2A81" w:rsidP="005A2A81">
      <w:pPr>
        <w:rPr>
          <w:noProof/>
          <w:lang w:val="en-US"/>
        </w:rPr>
      </w:pPr>
    </w:p>
    <w:p w14:paraId="041020CD" w14:textId="63DA5E2E" w:rsidR="005A2A81" w:rsidRDefault="005A2A81" w:rsidP="005A2A81">
      <w:pPr>
        <w:tabs>
          <w:tab w:val="left" w:pos="5760"/>
        </w:tabs>
        <w:rPr>
          <w:lang w:val="en-US"/>
        </w:rPr>
      </w:pPr>
      <w:r>
        <w:rPr>
          <w:lang w:val="en-US"/>
        </w:rPr>
        <w:tab/>
      </w:r>
    </w:p>
    <w:p w14:paraId="4B5BFE7A" w14:textId="3F613619" w:rsidR="005A2A81" w:rsidRDefault="005224CB" w:rsidP="005A2A81">
      <w:pPr>
        <w:tabs>
          <w:tab w:val="left" w:pos="5760"/>
        </w:tabs>
        <w:rPr>
          <w:lang w:val="en-US"/>
        </w:rPr>
      </w:pPr>
      <w:r>
        <w:rPr>
          <w:noProof/>
          <w:lang w:val="en-US"/>
        </w:rPr>
        <w:lastRenderedPageBreak/>
        <w:drawing>
          <wp:inline distT="0" distB="0" distL="0" distR="0" wp14:anchorId="21920205" wp14:editId="12F0EA82">
            <wp:extent cx="4851400" cy="4927600"/>
            <wp:effectExtent l="0" t="0" r="0" b="0"/>
            <wp:docPr id="3" name="Picture 3" descr="A receip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eceipt on a black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51400" cy="4927600"/>
                    </a:xfrm>
                    <a:prstGeom prst="rect">
                      <a:avLst/>
                    </a:prstGeom>
                  </pic:spPr>
                </pic:pic>
              </a:graphicData>
            </a:graphic>
          </wp:inline>
        </w:drawing>
      </w:r>
    </w:p>
    <w:p w14:paraId="0F6531C1" w14:textId="7985DE96" w:rsidR="005224CB" w:rsidRDefault="005224CB" w:rsidP="005A2A81">
      <w:pPr>
        <w:tabs>
          <w:tab w:val="left" w:pos="5760"/>
        </w:tabs>
        <w:rPr>
          <w:lang w:val="en-US"/>
        </w:rPr>
      </w:pPr>
      <w:r>
        <w:rPr>
          <w:lang w:val="en-US"/>
        </w:rPr>
        <w:t xml:space="preserve">From the estimation using the </w:t>
      </w:r>
      <w:proofErr w:type="spellStart"/>
      <w:r>
        <w:rPr>
          <w:lang w:val="en-US"/>
        </w:rPr>
        <w:t>Probit</w:t>
      </w:r>
      <w:proofErr w:type="spellEnd"/>
      <w:r>
        <w:rPr>
          <w:lang w:val="en-US"/>
        </w:rPr>
        <w:t xml:space="preserve"> model</w:t>
      </w:r>
    </w:p>
    <w:p w14:paraId="1FB91156" w14:textId="19DAD900" w:rsidR="005224CB" w:rsidRDefault="005224CB" w:rsidP="005A2A81">
      <w:pPr>
        <w:tabs>
          <w:tab w:val="left" w:pos="5760"/>
        </w:tabs>
        <w:rPr>
          <w:lang w:val="en-US"/>
        </w:rPr>
      </w:pPr>
    </w:p>
    <w:p w14:paraId="7BC396C9" w14:textId="68A1FAB6" w:rsidR="005224CB" w:rsidRDefault="005224CB" w:rsidP="005A2A81">
      <w:pPr>
        <w:tabs>
          <w:tab w:val="left" w:pos="5760"/>
        </w:tabs>
        <w:rPr>
          <w:lang w:val="en-US"/>
        </w:rPr>
      </w:pPr>
      <w:r>
        <w:rPr>
          <w:lang w:val="en-US"/>
        </w:rPr>
        <w:t>Overall Test</w:t>
      </w:r>
    </w:p>
    <w:p w14:paraId="291C1121" w14:textId="0C583CC9" w:rsidR="005224CB" w:rsidRDefault="005224CB" w:rsidP="005A2A81">
      <w:pPr>
        <w:tabs>
          <w:tab w:val="left" w:pos="5760"/>
        </w:tabs>
        <w:rPr>
          <w:lang w:val="en-US"/>
        </w:rPr>
      </w:pPr>
      <w:r>
        <w:rPr>
          <w:lang w:val="en-US"/>
        </w:rPr>
        <w:t xml:space="preserve">As we get the LR chi-square test of 201.93 with the p-value of 0.001, we can conclude that at least one of the regression coefficients in the model is not equal to zero. Therefore, all explanatory variables can be used in explaining the dependent variable. </w:t>
      </w:r>
    </w:p>
    <w:p w14:paraId="30209C06" w14:textId="77777777" w:rsidR="005224CB" w:rsidRDefault="005224CB" w:rsidP="005A2A81">
      <w:pPr>
        <w:tabs>
          <w:tab w:val="left" w:pos="5760"/>
        </w:tabs>
        <w:rPr>
          <w:lang w:val="en-US"/>
        </w:rPr>
      </w:pPr>
    </w:p>
    <w:p w14:paraId="0D8E0DE8" w14:textId="77777777" w:rsidR="00541F68" w:rsidRDefault="00541F68" w:rsidP="00541F68">
      <w:pPr>
        <w:tabs>
          <w:tab w:val="left" w:pos="5760"/>
        </w:tabs>
        <w:rPr>
          <w:lang w:val="en-US"/>
        </w:rPr>
      </w:pPr>
      <w:r>
        <w:rPr>
          <w:lang w:val="en-US"/>
        </w:rPr>
        <w:t>Individual Test</w:t>
      </w:r>
    </w:p>
    <w:p w14:paraId="1DB847B0" w14:textId="41A2EC93" w:rsidR="00541F68" w:rsidRDefault="00541F68" w:rsidP="00541F68">
      <w:pPr>
        <w:tabs>
          <w:tab w:val="left" w:pos="5760"/>
        </w:tabs>
        <w:rPr>
          <w:lang w:val="en-US"/>
        </w:rPr>
      </w:pPr>
      <w:r>
        <w:rPr>
          <w:lang w:val="en-US"/>
        </w:rPr>
        <w:t>All of explanatories variables get p-value lower than 0.05, this can be implied that each of them can be used to explain the dependent variable.</w:t>
      </w:r>
    </w:p>
    <w:p w14:paraId="225AA1BD" w14:textId="77777777" w:rsidR="00541F68" w:rsidRDefault="00541F68" w:rsidP="00541F68">
      <w:pPr>
        <w:tabs>
          <w:tab w:val="left" w:pos="5760"/>
        </w:tabs>
        <w:rPr>
          <w:lang w:val="en-US"/>
        </w:rPr>
      </w:pPr>
    </w:p>
    <w:p w14:paraId="1DDB82F2" w14:textId="36A13320" w:rsidR="005224CB" w:rsidRDefault="005224CB" w:rsidP="005A2A81">
      <w:pPr>
        <w:tabs>
          <w:tab w:val="left" w:pos="5760"/>
        </w:tabs>
        <w:rPr>
          <w:lang w:val="en-US"/>
        </w:rPr>
      </w:pPr>
      <w:r>
        <w:rPr>
          <w:lang w:val="en-US"/>
        </w:rPr>
        <w:t>Pseudo R-square</w:t>
      </w:r>
    </w:p>
    <w:p w14:paraId="1C310991" w14:textId="48D5163A" w:rsidR="005224CB" w:rsidRDefault="005224CB" w:rsidP="005A2A81">
      <w:pPr>
        <w:tabs>
          <w:tab w:val="left" w:pos="5760"/>
        </w:tabs>
        <w:rPr>
          <w:lang w:val="en-US"/>
        </w:rPr>
      </w:pPr>
      <w:r>
        <w:rPr>
          <w:lang w:val="en-US"/>
        </w:rPr>
        <w:t xml:space="preserve">From the </w:t>
      </w:r>
      <w:proofErr w:type="spellStart"/>
      <w:r>
        <w:rPr>
          <w:lang w:val="en-US"/>
        </w:rPr>
        <w:t>Probit</w:t>
      </w:r>
      <w:proofErr w:type="spellEnd"/>
      <w:r>
        <w:rPr>
          <w:lang w:val="en-US"/>
        </w:rPr>
        <w:t xml:space="preserve"> model we get the pseudo R-square of 0.4064. This can be used to compare when running another </w:t>
      </w:r>
      <w:proofErr w:type="spellStart"/>
      <w:r>
        <w:rPr>
          <w:lang w:val="en-US"/>
        </w:rPr>
        <w:t>probit</w:t>
      </w:r>
      <w:proofErr w:type="spellEnd"/>
      <w:r>
        <w:rPr>
          <w:lang w:val="en-US"/>
        </w:rPr>
        <w:t xml:space="preserve"> model whether which one can explain better. </w:t>
      </w:r>
    </w:p>
    <w:p w14:paraId="31C29859" w14:textId="115B49AE" w:rsidR="005224CB" w:rsidRDefault="005224CB" w:rsidP="005A2A81">
      <w:pPr>
        <w:tabs>
          <w:tab w:val="left" w:pos="5760"/>
        </w:tabs>
        <w:rPr>
          <w:lang w:val="en-US"/>
        </w:rPr>
      </w:pPr>
    </w:p>
    <w:p w14:paraId="7626464A" w14:textId="1623982A" w:rsidR="005224CB" w:rsidRDefault="005224CB" w:rsidP="005A2A81">
      <w:pPr>
        <w:tabs>
          <w:tab w:val="left" w:pos="5760"/>
        </w:tabs>
        <w:rPr>
          <w:lang w:val="en-US"/>
        </w:rPr>
      </w:pPr>
      <w:r>
        <w:rPr>
          <w:lang w:val="en-US"/>
        </w:rPr>
        <w:t>Counted R-square</w:t>
      </w:r>
    </w:p>
    <w:p w14:paraId="661B83E9" w14:textId="30436755" w:rsidR="005224CB" w:rsidRDefault="005224CB" w:rsidP="005224CB">
      <w:pPr>
        <w:tabs>
          <w:tab w:val="left" w:pos="5760"/>
        </w:tabs>
        <w:rPr>
          <w:lang w:val="en-US"/>
        </w:rPr>
      </w:pPr>
      <w:r>
        <w:rPr>
          <w:lang w:val="en-US"/>
        </w:rPr>
        <w:t xml:space="preserve">From the </w:t>
      </w:r>
      <w:proofErr w:type="spellStart"/>
      <w:r>
        <w:rPr>
          <w:lang w:val="en-US"/>
        </w:rPr>
        <w:t>Probit</w:t>
      </w:r>
      <w:proofErr w:type="spellEnd"/>
      <w:r>
        <w:rPr>
          <w:lang w:val="en-US"/>
        </w:rPr>
        <w:t xml:space="preserve"> mode, we get the counted R-square equal to 81.75%, this implies the number of correct predictions over total observation. </w:t>
      </w:r>
    </w:p>
    <w:p w14:paraId="24DFE3C0" w14:textId="3C30F53F" w:rsidR="005224CB" w:rsidRDefault="005224CB" w:rsidP="005224CB">
      <w:pPr>
        <w:tabs>
          <w:tab w:val="left" w:pos="5760"/>
        </w:tabs>
        <w:rPr>
          <w:lang w:val="en-US"/>
        </w:rPr>
      </w:pPr>
    </w:p>
    <w:p w14:paraId="4D64C735" w14:textId="074315B9" w:rsidR="00541F68" w:rsidRDefault="00541F68" w:rsidP="005224CB">
      <w:pPr>
        <w:tabs>
          <w:tab w:val="left" w:pos="5760"/>
        </w:tabs>
        <w:rPr>
          <w:lang w:val="en-US"/>
        </w:rPr>
      </w:pPr>
    </w:p>
    <w:p w14:paraId="33A4FFBF" w14:textId="5BF41C4D" w:rsidR="00541F68" w:rsidRDefault="00541F68" w:rsidP="005224CB">
      <w:pPr>
        <w:tabs>
          <w:tab w:val="left" w:pos="5760"/>
        </w:tabs>
        <w:rPr>
          <w:lang w:val="en-US"/>
        </w:rPr>
      </w:pPr>
    </w:p>
    <w:p w14:paraId="3EEE8E9D" w14:textId="60E1F24D" w:rsidR="00541F68" w:rsidRDefault="00541F68" w:rsidP="005224CB">
      <w:pPr>
        <w:tabs>
          <w:tab w:val="left" w:pos="5760"/>
        </w:tabs>
        <w:rPr>
          <w:lang w:val="en-US"/>
        </w:rPr>
      </w:pPr>
    </w:p>
    <w:p w14:paraId="74E6F19A" w14:textId="6BBC113C" w:rsidR="00541F68" w:rsidRDefault="00541F68" w:rsidP="005224CB">
      <w:pPr>
        <w:tabs>
          <w:tab w:val="left" w:pos="5760"/>
        </w:tabs>
        <w:rPr>
          <w:lang w:val="en-US"/>
        </w:rPr>
      </w:pPr>
      <w:r>
        <w:rPr>
          <w:noProof/>
          <w:lang w:val="en-US"/>
        </w:rPr>
        <w:drawing>
          <wp:inline distT="0" distB="0" distL="0" distR="0" wp14:anchorId="28EE1A71" wp14:editId="54E7DEEC">
            <wp:extent cx="5727700" cy="5954395"/>
            <wp:effectExtent l="0" t="0" r="0" b="1905"/>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text on a whit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5954395"/>
                    </a:xfrm>
                    <a:prstGeom prst="rect">
                      <a:avLst/>
                    </a:prstGeom>
                  </pic:spPr>
                </pic:pic>
              </a:graphicData>
            </a:graphic>
          </wp:inline>
        </w:drawing>
      </w:r>
    </w:p>
    <w:p w14:paraId="2EF8E3CB" w14:textId="77777777" w:rsidR="00541F68" w:rsidRDefault="00541F68" w:rsidP="005224CB">
      <w:pPr>
        <w:tabs>
          <w:tab w:val="left" w:pos="5760"/>
        </w:tabs>
        <w:rPr>
          <w:lang w:val="en-US"/>
        </w:rPr>
      </w:pPr>
    </w:p>
    <w:p w14:paraId="577E6EC5" w14:textId="77777777" w:rsidR="00541F68" w:rsidRDefault="00541F68" w:rsidP="00541F68">
      <w:pPr>
        <w:tabs>
          <w:tab w:val="left" w:pos="5760"/>
        </w:tabs>
        <w:rPr>
          <w:lang w:val="en-US"/>
        </w:rPr>
      </w:pPr>
      <w:r>
        <w:rPr>
          <w:lang w:val="en-US"/>
        </w:rPr>
        <w:t>Overall Test</w:t>
      </w:r>
    </w:p>
    <w:p w14:paraId="286C5EA0" w14:textId="1276099B" w:rsidR="00541F68" w:rsidRDefault="00541F68" w:rsidP="00541F68">
      <w:pPr>
        <w:tabs>
          <w:tab w:val="left" w:pos="5760"/>
        </w:tabs>
        <w:rPr>
          <w:lang w:val="en-US"/>
        </w:rPr>
      </w:pPr>
      <w:r>
        <w:rPr>
          <w:lang w:val="en-US"/>
        </w:rPr>
        <w:t xml:space="preserve">As we get the LR chi-square test of 201.05 with the p-value of 0.000, we can conclude that at least one of the regression coefficients in the model is not equal to zero. Therefore, all explanatory variables can be used in explaining the dependent variable. </w:t>
      </w:r>
    </w:p>
    <w:p w14:paraId="6076D88B" w14:textId="77777777" w:rsidR="00541F68" w:rsidRDefault="00541F68" w:rsidP="00541F68">
      <w:pPr>
        <w:tabs>
          <w:tab w:val="left" w:pos="5760"/>
        </w:tabs>
        <w:rPr>
          <w:lang w:val="en-US"/>
        </w:rPr>
      </w:pPr>
    </w:p>
    <w:p w14:paraId="4A5E4415" w14:textId="77777777" w:rsidR="00541F68" w:rsidRDefault="00541F68" w:rsidP="00541F68">
      <w:pPr>
        <w:tabs>
          <w:tab w:val="left" w:pos="5760"/>
        </w:tabs>
        <w:rPr>
          <w:lang w:val="en-US"/>
        </w:rPr>
      </w:pPr>
      <w:r>
        <w:rPr>
          <w:lang w:val="en-US"/>
        </w:rPr>
        <w:t>Individual Test</w:t>
      </w:r>
    </w:p>
    <w:p w14:paraId="1D66AF93" w14:textId="77777777" w:rsidR="00541F68" w:rsidRDefault="00541F68" w:rsidP="00541F68">
      <w:pPr>
        <w:tabs>
          <w:tab w:val="left" w:pos="5760"/>
        </w:tabs>
        <w:rPr>
          <w:lang w:val="en-US"/>
        </w:rPr>
      </w:pPr>
      <w:r>
        <w:rPr>
          <w:lang w:val="en-US"/>
        </w:rPr>
        <w:t>All of explanatories variables get p-value lower than 0.05, this can be implied that each of them can be used to explain the dependent variable.</w:t>
      </w:r>
    </w:p>
    <w:p w14:paraId="076A5AFF" w14:textId="77777777" w:rsidR="00541F68" w:rsidRDefault="00541F68" w:rsidP="00541F68">
      <w:pPr>
        <w:tabs>
          <w:tab w:val="left" w:pos="5760"/>
        </w:tabs>
        <w:rPr>
          <w:lang w:val="en-US"/>
        </w:rPr>
      </w:pPr>
    </w:p>
    <w:p w14:paraId="16318BC8" w14:textId="77777777" w:rsidR="00541F68" w:rsidRDefault="00541F68" w:rsidP="00541F68">
      <w:pPr>
        <w:tabs>
          <w:tab w:val="left" w:pos="5760"/>
        </w:tabs>
        <w:rPr>
          <w:lang w:val="en-US"/>
        </w:rPr>
      </w:pPr>
      <w:r>
        <w:rPr>
          <w:lang w:val="en-US"/>
        </w:rPr>
        <w:t>Pseudo R-square</w:t>
      </w:r>
    </w:p>
    <w:p w14:paraId="05CC3267" w14:textId="68D10886" w:rsidR="00541F68" w:rsidRDefault="00541F68" w:rsidP="00541F68">
      <w:pPr>
        <w:tabs>
          <w:tab w:val="left" w:pos="5760"/>
        </w:tabs>
        <w:rPr>
          <w:lang w:val="en-US"/>
        </w:rPr>
      </w:pPr>
      <w:r>
        <w:rPr>
          <w:lang w:val="en-US"/>
        </w:rPr>
        <w:t xml:space="preserve">From the logit model, we get the pseudo R-square of 0.405. This can be used to compare when running another logit model whether which one can explain better. </w:t>
      </w:r>
    </w:p>
    <w:p w14:paraId="05B65C7C" w14:textId="77777777" w:rsidR="00541F68" w:rsidRDefault="00541F68" w:rsidP="00541F68">
      <w:pPr>
        <w:tabs>
          <w:tab w:val="left" w:pos="5760"/>
        </w:tabs>
        <w:rPr>
          <w:lang w:val="en-US"/>
        </w:rPr>
      </w:pPr>
    </w:p>
    <w:p w14:paraId="4006A3F7" w14:textId="77777777" w:rsidR="00541F68" w:rsidRDefault="00541F68" w:rsidP="00541F68">
      <w:pPr>
        <w:tabs>
          <w:tab w:val="left" w:pos="5760"/>
        </w:tabs>
        <w:rPr>
          <w:lang w:val="en-US"/>
        </w:rPr>
      </w:pPr>
      <w:r>
        <w:rPr>
          <w:lang w:val="en-US"/>
        </w:rPr>
        <w:lastRenderedPageBreak/>
        <w:t>Counted R-square</w:t>
      </w:r>
    </w:p>
    <w:p w14:paraId="59CD06EE" w14:textId="3640EC2D" w:rsidR="00541F68" w:rsidRDefault="00541F68" w:rsidP="00541F68">
      <w:pPr>
        <w:tabs>
          <w:tab w:val="left" w:pos="5760"/>
        </w:tabs>
        <w:rPr>
          <w:lang w:val="en-US"/>
        </w:rPr>
      </w:pPr>
      <w:r>
        <w:rPr>
          <w:lang w:val="en-US"/>
        </w:rPr>
        <w:t xml:space="preserve">From the Logit model, we get the counted R-square equal to 81.8%, this implies the number of correct predictions over total observation. </w:t>
      </w:r>
    </w:p>
    <w:p w14:paraId="6E9147D1" w14:textId="5E5FECDB" w:rsidR="005224CB" w:rsidRDefault="005224CB" w:rsidP="005A2A81">
      <w:pPr>
        <w:tabs>
          <w:tab w:val="left" w:pos="5760"/>
        </w:tabs>
        <w:rPr>
          <w:lang w:val="en-US"/>
        </w:rPr>
      </w:pPr>
    </w:p>
    <w:p w14:paraId="210E87B2" w14:textId="084BD5BD" w:rsidR="00541F68" w:rsidRPr="00541F68" w:rsidRDefault="00541F68" w:rsidP="005A2A81">
      <w:pPr>
        <w:tabs>
          <w:tab w:val="left" w:pos="5760"/>
        </w:tabs>
        <w:rPr>
          <w:b/>
          <w:bCs/>
          <w:lang w:val="en-US"/>
        </w:rPr>
      </w:pPr>
      <w:r w:rsidRPr="00541F68">
        <w:rPr>
          <w:b/>
          <w:bCs/>
          <w:lang w:val="en-US"/>
        </w:rPr>
        <w:t xml:space="preserve">2. </w:t>
      </w:r>
    </w:p>
    <w:p w14:paraId="2C350709" w14:textId="44B96CF9" w:rsidR="00541F68" w:rsidRDefault="00541F68" w:rsidP="005A2A81">
      <w:pPr>
        <w:tabs>
          <w:tab w:val="left" w:pos="5760"/>
        </w:tabs>
        <w:rPr>
          <w:lang w:val="en-US"/>
        </w:rPr>
      </w:pPr>
      <w:r>
        <w:rPr>
          <w:lang w:val="en-US"/>
        </w:rPr>
        <w:t xml:space="preserve">Comparing Pseudo R-square between two models, </w:t>
      </w:r>
      <w:proofErr w:type="spellStart"/>
      <w:r>
        <w:rPr>
          <w:lang w:val="en-US"/>
        </w:rPr>
        <w:t>Probit</w:t>
      </w:r>
      <w:proofErr w:type="spellEnd"/>
      <w:r>
        <w:rPr>
          <w:lang w:val="en-US"/>
        </w:rPr>
        <w:t xml:space="preserve"> model can explain the data better since 0.4064 is greater than 0.405. So, it is more appropriate to use </w:t>
      </w:r>
      <w:proofErr w:type="spellStart"/>
      <w:r>
        <w:rPr>
          <w:lang w:val="en-US"/>
        </w:rPr>
        <w:t>Probit</w:t>
      </w:r>
      <w:proofErr w:type="spellEnd"/>
      <w:r>
        <w:rPr>
          <w:lang w:val="en-US"/>
        </w:rPr>
        <w:t xml:space="preserve"> model.</w:t>
      </w:r>
    </w:p>
    <w:p w14:paraId="189660AE" w14:textId="5C07ACFB" w:rsidR="00541F68" w:rsidRDefault="00541F68" w:rsidP="005A2A81">
      <w:pPr>
        <w:tabs>
          <w:tab w:val="left" w:pos="5760"/>
        </w:tabs>
        <w:rPr>
          <w:lang w:val="en-US"/>
        </w:rPr>
      </w:pPr>
    </w:p>
    <w:p w14:paraId="2D83F4BF" w14:textId="316ADF62" w:rsidR="00541F68" w:rsidRDefault="00541F68" w:rsidP="005A2A81">
      <w:pPr>
        <w:tabs>
          <w:tab w:val="left" w:pos="5760"/>
        </w:tabs>
        <w:rPr>
          <w:b/>
          <w:bCs/>
          <w:lang w:val="en-US"/>
        </w:rPr>
      </w:pPr>
      <w:r w:rsidRPr="00541F68">
        <w:rPr>
          <w:b/>
          <w:bCs/>
          <w:lang w:val="en-US"/>
        </w:rPr>
        <w:t>3.</w:t>
      </w:r>
    </w:p>
    <w:p w14:paraId="6C087A15" w14:textId="07C4DF7B" w:rsidR="00541F68" w:rsidRDefault="00541F68" w:rsidP="005A2A81">
      <w:pPr>
        <w:tabs>
          <w:tab w:val="left" w:pos="5760"/>
        </w:tabs>
        <w:rPr>
          <w:noProof/>
          <w:lang w:val="en-US"/>
        </w:rPr>
      </w:pPr>
      <w:r>
        <w:rPr>
          <w:noProof/>
          <w:lang w:val="en-US"/>
        </w:rPr>
        <w:drawing>
          <wp:inline distT="0" distB="0" distL="0" distR="0" wp14:anchorId="07A53DBF" wp14:editId="01FDFC4E">
            <wp:extent cx="5727700" cy="1988185"/>
            <wp:effectExtent l="0" t="0" r="0" b="571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ell pho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0" cy="1988185"/>
                    </a:xfrm>
                    <a:prstGeom prst="rect">
                      <a:avLst/>
                    </a:prstGeom>
                  </pic:spPr>
                </pic:pic>
              </a:graphicData>
            </a:graphic>
          </wp:inline>
        </w:drawing>
      </w:r>
    </w:p>
    <w:p w14:paraId="26BE2C6E" w14:textId="08F7C0A4" w:rsidR="00541F68" w:rsidRPr="00541F68" w:rsidRDefault="00541F68" w:rsidP="00541F68">
      <w:pPr>
        <w:rPr>
          <w:lang w:val="en-US"/>
        </w:rPr>
      </w:pPr>
    </w:p>
    <w:p w14:paraId="0BF56F52" w14:textId="55E856C4" w:rsidR="00541F68" w:rsidRDefault="00541F68" w:rsidP="00541F68">
      <w:pPr>
        <w:tabs>
          <w:tab w:val="left" w:pos="1256"/>
        </w:tabs>
        <w:rPr>
          <w:lang w:val="en-US"/>
        </w:rPr>
      </w:pPr>
      <w:r>
        <w:rPr>
          <w:lang w:val="en-US"/>
        </w:rPr>
        <w:t>We get the overall LR-test statistic of 201.93 with the p-value of 0.000</w:t>
      </w:r>
    </w:p>
    <w:p w14:paraId="4D557EC2" w14:textId="63ECC558" w:rsidR="00541F68" w:rsidRDefault="00541F68" w:rsidP="00541F68">
      <w:pPr>
        <w:tabs>
          <w:tab w:val="left" w:pos="1256"/>
        </w:tabs>
        <w:rPr>
          <w:lang w:val="en-US"/>
        </w:rPr>
      </w:pPr>
    </w:p>
    <w:p w14:paraId="0D5BBE41" w14:textId="4BF4E83A" w:rsidR="00541F68" w:rsidRPr="00026016" w:rsidRDefault="00541F68" w:rsidP="00541F68">
      <w:pPr>
        <w:tabs>
          <w:tab w:val="left" w:pos="1256"/>
        </w:tabs>
        <w:rPr>
          <w:b/>
          <w:bCs/>
          <w:lang w:val="en-US"/>
        </w:rPr>
      </w:pPr>
      <w:r w:rsidRPr="00026016">
        <w:rPr>
          <w:b/>
          <w:bCs/>
          <w:lang w:val="en-US"/>
        </w:rPr>
        <w:t xml:space="preserve">4. </w:t>
      </w:r>
    </w:p>
    <w:p w14:paraId="0D7DE964" w14:textId="0DF64540" w:rsidR="00541F68" w:rsidRDefault="00541F68" w:rsidP="00541F68">
      <w:pPr>
        <w:tabs>
          <w:tab w:val="left" w:pos="1256"/>
        </w:tabs>
        <w:rPr>
          <w:lang w:val="en-US"/>
        </w:rPr>
      </w:pPr>
      <w:r>
        <w:rPr>
          <w:noProof/>
          <w:lang w:val="en-US"/>
        </w:rPr>
        <w:drawing>
          <wp:inline distT="0" distB="0" distL="0" distR="0" wp14:anchorId="1CEFBAA5" wp14:editId="1F1F4712">
            <wp:extent cx="5727700" cy="2204720"/>
            <wp:effectExtent l="0" t="0" r="0" b="508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ell pho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7700" cy="2204720"/>
                    </a:xfrm>
                    <a:prstGeom prst="rect">
                      <a:avLst/>
                    </a:prstGeom>
                  </pic:spPr>
                </pic:pic>
              </a:graphicData>
            </a:graphic>
          </wp:inline>
        </w:drawing>
      </w:r>
    </w:p>
    <w:p w14:paraId="0DB1FF5F" w14:textId="6A3284FF" w:rsidR="00541F68" w:rsidRDefault="00541F68" w:rsidP="00541F68">
      <w:pPr>
        <w:pStyle w:val="NormalWeb"/>
        <w:shd w:val="clear" w:color="auto" w:fill="FFFFFF"/>
      </w:pPr>
      <w:r>
        <w:rPr>
          <w:rFonts w:ascii="TimesNewRomanPS" w:hAnsi="TimesNewRomanPS"/>
          <w:i/>
          <w:iCs/>
          <w:sz w:val="22"/>
          <w:szCs w:val="22"/>
        </w:rPr>
        <w:t>I</w:t>
      </w:r>
      <w:r>
        <w:rPr>
          <w:rFonts w:ascii="TimesNewRomanPS" w:hAnsi="TimesNewRomanPS"/>
          <w:i/>
          <w:iCs/>
          <w:sz w:val="22"/>
          <w:szCs w:val="22"/>
          <w:lang w:val="en-US"/>
        </w:rPr>
        <w:t xml:space="preserve"> hat </w:t>
      </w:r>
      <w:r>
        <w:rPr>
          <w:rFonts w:ascii="TimesNewRomanPS" w:hAnsi="TimesNewRomanPS"/>
          <w:i/>
          <w:iCs/>
          <w:sz w:val="22"/>
          <w:szCs w:val="22"/>
        </w:rPr>
        <w:t xml:space="preserve"> </w:t>
      </w:r>
      <w:r>
        <w:rPr>
          <w:rFonts w:ascii="TimesNewRomanPSMT" w:hAnsi="TimesNewRomanPSMT"/>
          <w:sz w:val="22"/>
          <w:szCs w:val="22"/>
        </w:rPr>
        <w:t xml:space="preserve">= </w:t>
      </w:r>
      <w:r>
        <w:rPr>
          <w:rFonts w:ascii="ArialMT" w:hAnsi="ArialMT"/>
          <w:sz w:val="22"/>
          <w:szCs w:val="22"/>
        </w:rPr>
        <w:t xml:space="preserve">2.52+0.62(0.45)-1.49(0.81)-0.96(0.56)+2.16(0.12)=1.32 </w:t>
      </w:r>
    </w:p>
    <w:p w14:paraId="3BCB5535" w14:textId="2EFC1CC4" w:rsidR="00541F68" w:rsidRDefault="00541F68" w:rsidP="00541F68">
      <w:pPr>
        <w:tabs>
          <w:tab w:val="left" w:pos="1256"/>
        </w:tabs>
        <w:rPr>
          <w:lang w:val="en-US"/>
        </w:rPr>
      </w:pPr>
      <w:r w:rsidRPr="00026016">
        <w:rPr>
          <w:b/>
          <w:bCs/>
          <w:lang w:val="en-US"/>
        </w:rPr>
        <w:lastRenderedPageBreak/>
        <w:t>5.</w:t>
      </w:r>
      <w:r>
        <w:rPr>
          <w:lang w:val="en-US"/>
        </w:rPr>
        <w:t xml:space="preserve"> </w:t>
      </w:r>
      <w:r w:rsidR="00026016">
        <w:rPr>
          <w:noProof/>
          <w:lang w:val="en-US"/>
        </w:rPr>
        <w:drawing>
          <wp:inline distT="0" distB="0" distL="0" distR="0" wp14:anchorId="097D0B19" wp14:editId="60D6E42B">
            <wp:extent cx="5727700" cy="4290060"/>
            <wp:effectExtent l="0" t="0" r="0" b="254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ell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27700" cy="4290060"/>
                    </a:xfrm>
                    <a:prstGeom prst="rect">
                      <a:avLst/>
                    </a:prstGeom>
                  </pic:spPr>
                </pic:pic>
              </a:graphicData>
            </a:graphic>
          </wp:inline>
        </w:drawing>
      </w:r>
    </w:p>
    <w:p w14:paraId="18E84833" w14:textId="2DB2549E" w:rsidR="00026016" w:rsidRPr="00026016" w:rsidRDefault="00026016" w:rsidP="00541F68">
      <w:pPr>
        <w:tabs>
          <w:tab w:val="left" w:pos="1256"/>
        </w:tabs>
        <w:rPr>
          <w:b/>
          <w:bCs/>
          <w:lang w:val="en-US"/>
        </w:rPr>
      </w:pPr>
      <w:r w:rsidRPr="00026016">
        <w:rPr>
          <w:b/>
          <w:bCs/>
          <w:lang w:val="en-US"/>
        </w:rPr>
        <w:t xml:space="preserve">6. </w:t>
      </w:r>
    </w:p>
    <w:p w14:paraId="2D64F536" w14:textId="0042A9B3" w:rsidR="00026016" w:rsidRDefault="00026016" w:rsidP="00541F68">
      <w:pPr>
        <w:tabs>
          <w:tab w:val="left" w:pos="1256"/>
        </w:tabs>
        <w:rPr>
          <w:lang w:val="en-US"/>
        </w:rPr>
      </w:pPr>
      <w:r>
        <w:rPr>
          <w:noProof/>
          <w:lang w:val="en-US"/>
        </w:rPr>
        <w:drawing>
          <wp:inline distT="0" distB="0" distL="0" distR="0" wp14:anchorId="7F91002D" wp14:editId="1D41CC2D">
            <wp:extent cx="5727700" cy="2139950"/>
            <wp:effectExtent l="0" t="0" r="0" b="635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ell pho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27700" cy="2139950"/>
                    </a:xfrm>
                    <a:prstGeom prst="rect">
                      <a:avLst/>
                    </a:prstGeom>
                  </pic:spPr>
                </pic:pic>
              </a:graphicData>
            </a:graphic>
          </wp:inline>
        </w:drawing>
      </w:r>
    </w:p>
    <w:p w14:paraId="0DF2282B" w14:textId="77777777" w:rsidR="00026016" w:rsidRDefault="00026016" w:rsidP="00541F68">
      <w:pPr>
        <w:tabs>
          <w:tab w:val="left" w:pos="1256"/>
        </w:tabs>
        <w:rPr>
          <w:lang w:val="en-US"/>
        </w:rPr>
      </w:pPr>
    </w:p>
    <w:p w14:paraId="5D2C12BB" w14:textId="77777777" w:rsidR="00026016" w:rsidRDefault="00026016" w:rsidP="00541F68">
      <w:pPr>
        <w:tabs>
          <w:tab w:val="left" w:pos="1256"/>
        </w:tabs>
        <w:rPr>
          <w:lang w:val="en-US"/>
        </w:rPr>
      </w:pPr>
    </w:p>
    <w:p w14:paraId="2DFDE92F" w14:textId="77777777" w:rsidR="00026016" w:rsidRDefault="00026016" w:rsidP="00541F68">
      <w:pPr>
        <w:tabs>
          <w:tab w:val="left" w:pos="1256"/>
        </w:tabs>
        <w:rPr>
          <w:lang w:val="en-US"/>
        </w:rPr>
      </w:pPr>
    </w:p>
    <w:p w14:paraId="4997D63D" w14:textId="77777777" w:rsidR="00026016" w:rsidRDefault="00026016" w:rsidP="00541F68">
      <w:pPr>
        <w:tabs>
          <w:tab w:val="left" w:pos="1256"/>
        </w:tabs>
        <w:rPr>
          <w:lang w:val="en-US"/>
        </w:rPr>
      </w:pPr>
    </w:p>
    <w:p w14:paraId="3EFEFFA4" w14:textId="77777777" w:rsidR="00026016" w:rsidRDefault="00026016" w:rsidP="00541F68">
      <w:pPr>
        <w:tabs>
          <w:tab w:val="left" w:pos="1256"/>
        </w:tabs>
        <w:rPr>
          <w:lang w:val="en-US"/>
        </w:rPr>
      </w:pPr>
    </w:p>
    <w:p w14:paraId="7C51AD96" w14:textId="77777777" w:rsidR="00026016" w:rsidRDefault="00026016" w:rsidP="00541F68">
      <w:pPr>
        <w:tabs>
          <w:tab w:val="left" w:pos="1256"/>
        </w:tabs>
        <w:rPr>
          <w:lang w:val="en-US"/>
        </w:rPr>
      </w:pPr>
    </w:p>
    <w:p w14:paraId="37933EE4" w14:textId="77777777" w:rsidR="00026016" w:rsidRDefault="00026016" w:rsidP="00541F68">
      <w:pPr>
        <w:tabs>
          <w:tab w:val="left" w:pos="1256"/>
        </w:tabs>
        <w:rPr>
          <w:lang w:val="en-US"/>
        </w:rPr>
      </w:pPr>
    </w:p>
    <w:p w14:paraId="0E79BC34" w14:textId="77777777" w:rsidR="00026016" w:rsidRDefault="00026016" w:rsidP="00541F68">
      <w:pPr>
        <w:tabs>
          <w:tab w:val="left" w:pos="1256"/>
        </w:tabs>
        <w:rPr>
          <w:lang w:val="en-US"/>
        </w:rPr>
      </w:pPr>
    </w:p>
    <w:p w14:paraId="7D762BC2" w14:textId="77777777" w:rsidR="00026016" w:rsidRDefault="00026016" w:rsidP="00541F68">
      <w:pPr>
        <w:tabs>
          <w:tab w:val="left" w:pos="1256"/>
        </w:tabs>
        <w:rPr>
          <w:lang w:val="en-US"/>
        </w:rPr>
      </w:pPr>
    </w:p>
    <w:p w14:paraId="0A57CC58" w14:textId="77777777" w:rsidR="00026016" w:rsidRDefault="00026016" w:rsidP="00541F68">
      <w:pPr>
        <w:tabs>
          <w:tab w:val="left" w:pos="1256"/>
        </w:tabs>
        <w:rPr>
          <w:lang w:val="en-US"/>
        </w:rPr>
      </w:pPr>
    </w:p>
    <w:p w14:paraId="703E2486" w14:textId="77777777" w:rsidR="00026016" w:rsidRDefault="00026016" w:rsidP="00541F68">
      <w:pPr>
        <w:tabs>
          <w:tab w:val="left" w:pos="1256"/>
        </w:tabs>
        <w:rPr>
          <w:lang w:val="en-US"/>
        </w:rPr>
      </w:pPr>
    </w:p>
    <w:p w14:paraId="38E8C18C" w14:textId="77777777" w:rsidR="00026016" w:rsidRPr="00026016" w:rsidRDefault="00026016" w:rsidP="00541F68">
      <w:pPr>
        <w:tabs>
          <w:tab w:val="left" w:pos="1256"/>
        </w:tabs>
        <w:rPr>
          <w:b/>
          <w:bCs/>
          <w:lang w:val="en-US"/>
        </w:rPr>
      </w:pPr>
    </w:p>
    <w:p w14:paraId="1874F938" w14:textId="1B0C10AF" w:rsidR="00026016" w:rsidRPr="00026016" w:rsidRDefault="00026016" w:rsidP="00541F68">
      <w:pPr>
        <w:tabs>
          <w:tab w:val="left" w:pos="1256"/>
        </w:tabs>
        <w:rPr>
          <w:b/>
          <w:bCs/>
          <w:lang w:val="en-US"/>
        </w:rPr>
      </w:pPr>
      <w:r w:rsidRPr="00026016">
        <w:rPr>
          <w:b/>
          <w:bCs/>
          <w:lang w:val="en-US"/>
        </w:rPr>
        <w:t>7.</w:t>
      </w:r>
    </w:p>
    <w:p w14:paraId="5772913E" w14:textId="3D4D8144" w:rsidR="0047351B" w:rsidRDefault="00026016" w:rsidP="0047351B">
      <w:pPr>
        <w:tabs>
          <w:tab w:val="left" w:pos="1256"/>
        </w:tabs>
        <w:rPr>
          <w:noProof/>
          <w:lang w:val="en-US"/>
        </w:rPr>
      </w:pPr>
      <w:r>
        <w:rPr>
          <w:noProof/>
          <w:lang w:val="en-US"/>
        </w:rPr>
        <w:drawing>
          <wp:inline distT="0" distB="0" distL="0" distR="0" wp14:anchorId="63C900D5" wp14:editId="7897E357">
            <wp:extent cx="4812318" cy="3604437"/>
            <wp:effectExtent l="0" t="0" r="1270" b="254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ell pho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814627" cy="3606167"/>
                    </a:xfrm>
                    <a:prstGeom prst="rect">
                      <a:avLst/>
                    </a:prstGeom>
                  </pic:spPr>
                </pic:pic>
              </a:graphicData>
            </a:graphic>
          </wp:inline>
        </w:drawing>
      </w:r>
    </w:p>
    <w:p w14:paraId="2B810BCD" w14:textId="0F6EF0C3" w:rsidR="0047351B" w:rsidRDefault="0047351B" w:rsidP="0047351B">
      <w:pPr>
        <w:tabs>
          <w:tab w:val="left" w:pos="3500"/>
        </w:tabs>
        <w:rPr>
          <w:lang w:val="en-US"/>
        </w:rPr>
      </w:pPr>
      <w:r>
        <w:rPr>
          <w:lang w:val="en-US"/>
        </w:rPr>
        <w:tab/>
      </w:r>
    </w:p>
    <w:p w14:paraId="2E171D84" w14:textId="424479BB" w:rsidR="0047351B" w:rsidRDefault="0047351B" w:rsidP="0047351B">
      <w:pPr>
        <w:tabs>
          <w:tab w:val="left" w:pos="3500"/>
        </w:tabs>
        <w:rPr>
          <w:lang w:val="en-US"/>
        </w:rPr>
      </w:pPr>
      <w:r>
        <w:rPr>
          <w:lang w:val="en-US"/>
        </w:rPr>
        <w:t xml:space="preserve">8. </w:t>
      </w:r>
    </w:p>
    <w:p w14:paraId="57FED67F" w14:textId="232F07D6" w:rsidR="0047351B" w:rsidRPr="0047351B" w:rsidRDefault="0047351B" w:rsidP="0047351B">
      <w:pPr>
        <w:tabs>
          <w:tab w:val="left" w:pos="3500"/>
        </w:tabs>
        <w:rPr>
          <w:lang w:val="en-US"/>
        </w:rPr>
      </w:pPr>
      <w:r>
        <w:rPr>
          <w:noProof/>
          <w:lang w:val="en-US"/>
        </w:rPr>
        <w:drawing>
          <wp:inline distT="0" distB="0" distL="0" distR="0" wp14:anchorId="5E4C5B28" wp14:editId="7BA32849">
            <wp:extent cx="5727700" cy="4290060"/>
            <wp:effectExtent l="0" t="0" r="0" b="254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ell pho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27700" cy="4290060"/>
                    </a:xfrm>
                    <a:prstGeom prst="rect">
                      <a:avLst/>
                    </a:prstGeom>
                  </pic:spPr>
                </pic:pic>
              </a:graphicData>
            </a:graphic>
          </wp:inline>
        </w:drawing>
      </w:r>
    </w:p>
    <w:sectPr w:rsidR="0047351B" w:rsidRPr="0047351B" w:rsidSect="00CA552E">
      <w:headerReference w:type="even" r:id="rId16"/>
      <w:headerReference w:type="default" r:id="rId17"/>
      <w:footerReference w:type="even" r:id="rId18"/>
      <w:footerReference w:type="default" r:id="rId19"/>
      <w:headerReference w:type="first" r:id="rId20"/>
      <w:footerReference w:type="firs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3BEFB" w14:textId="77777777" w:rsidR="00CB4584" w:rsidRDefault="00CB4584" w:rsidP="00D01D83">
      <w:r>
        <w:separator/>
      </w:r>
    </w:p>
  </w:endnote>
  <w:endnote w:type="continuationSeparator" w:id="0">
    <w:p w14:paraId="0B7259C2" w14:textId="77777777" w:rsidR="00CB4584" w:rsidRDefault="00CB4584" w:rsidP="00D01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943B5" w14:textId="77777777" w:rsidR="00D01D83" w:rsidRDefault="00D01D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DF795" w14:textId="77777777" w:rsidR="00D01D83" w:rsidRDefault="00D01D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928B3" w14:textId="77777777" w:rsidR="00D01D83" w:rsidRDefault="00D01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121ED9" w14:textId="77777777" w:rsidR="00CB4584" w:rsidRDefault="00CB4584" w:rsidP="00D01D83">
      <w:r>
        <w:separator/>
      </w:r>
    </w:p>
  </w:footnote>
  <w:footnote w:type="continuationSeparator" w:id="0">
    <w:p w14:paraId="33891622" w14:textId="77777777" w:rsidR="00CB4584" w:rsidRDefault="00CB4584" w:rsidP="00D01D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56379" w14:textId="77777777" w:rsidR="00D01D83" w:rsidRDefault="00D01D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CF189" w14:textId="6CEB1C99" w:rsidR="00D01D83" w:rsidRDefault="00D01D83">
    <w:pPr>
      <w:pStyle w:val="Header"/>
      <w:rPr>
        <w:lang w:val="en-US"/>
      </w:rPr>
    </w:pPr>
    <w:proofErr w:type="spellStart"/>
    <w:r>
      <w:rPr>
        <w:lang w:val="en-US"/>
      </w:rPr>
      <w:t>Puntira</w:t>
    </w:r>
    <w:proofErr w:type="spellEnd"/>
    <w:r>
      <w:rPr>
        <w:lang w:val="en-US"/>
      </w:rPr>
      <w:t xml:space="preserve"> </w:t>
    </w:r>
    <w:proofErr w:type="spellStart"/>
    <w:r>
      <w:rPr>
        <w:lang w:val="en-US"/>
      </w:rPr>
      <w:t>Kokseeamnuay</w:t>
    </w:r>
    <w:proofErr w:type="spellEnd"/>
    <w:r>
      <w:rPr>
        <w:lang w:val="en-US"/>
      </w:rPr>
      <w:t xml:space="preserve"> </w:t>
    </w:r>
  </w:p>
  <w:p w14:paraId="5E7D0486" w14:textId="7D2380A3" w:rsidR="00D01D83" w:rsidRPr="00D01D83" w:rsidRDefault="00D01D83">
    <w:pPr>
      <w:pStyle w:val="Header"/>
      <w:rPr>
        <w:lang w:val="en-US"/>
      </w:rPr>
    </w:pPr>
    <w:r>
      <w:rPr>
        <w:lang w:val="en-US"/>
      </w:rPr>
      <w:t>6004641541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6553E" w14:textId="77777777" w:rsidR="00D01D83" w:rsidRDefault="00D01D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F35"/>
    <w:rsid w:val="00026016"/>
    <w:rsid w:val="00032839"/>
    <w:rsid w:val="0047351B"/>
    <w:rsid w:val="005224CB"/>
    <w:rsid w:val="00541F68"/>
    <w:rsid w:val="005A2A81"/>
    <w:rsid w:val="005E4DB7"/>
    <w:rsid w:val="0078728E"/>
    <w:rsid w:val="00AC3F35"/>
    <w:rsid w:val="00CA552E"/>
    <w:rsid w:val="00CB4584"/>
    <w:rsid w:val="00D01D83"/>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5F6764B4"/>
  <w15:chartTrackingRefBased/>
  <w15:docId w15:val="{C9E348A1-66DC-A64B-8AFF-677D19BE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1F68"/>
    <w:pPr>
      <w:spacing w:before="100" w:beforeAutospacing="1" w:after="100" w:afterAutospacing="1"/>
    </w:pPr>
    <w:rPr>
      <w:rFonts w:ascii="Times New Roman" w:eastAsia="Times New Roman" w:hAnsi="Times New Roman" w:cs="Times New Roman"/>
      <w:szCs w:val="24"/>
    </w:rPr>
  </w:style>
  <w:style w:type="paragraph" w:styleId="Header">
    <w:name w:val="header"/>
    <w:basedOn w:val="Normal"/>
    <w:link w:val="HeaderChar"/>
    <w:uiPriority w:val="99"/>
    <w:unhideWhenUsed/>
    <w:rsid w:val="00D01D83"/>
    <w:pPr>
      <w:tabs>
        <w:tab w:val="center" w:pos="4680"/>
        <w:tab w:val="right" w:pos="9360"/>
      </w:tabs>
    </w:pPr>
  </w:style>
  <w:style w:type="character" w:customStyle="1" w:styleId="HeaderChar">
    <w:name w:val="Header Char"/>
    <w:basedOn w:val="DefaultParagraphFont"/>
    <w:link w:val="Header"/>
    <w:uiPriority w:val="99"/>
    <w:rsid w:val="00D01D83"/>
  </w:style>
  <w:style w:type="paragraph" w:styleId="Footer">
    <w:name w:val="footer"/>
    <w:basedOn w:val="Normal"/>
    <w:link w:val="FooterChar"/>
    <w:uiPriority w:val="99"/>
    <w:unhideWhenUsed/>
    <w:rsid w:val="00D01D83"/>
    <w:pPr>
      <w:tabs>
        <w:tab w:val="center" w:pos="4680"/>
        <w:tab w:val="right" w:pos="9360"/>
      </w:tabs>
    </w:pPr>
  </w:style>
  <w:style w:type="character" w:customStyle="1" w:styleId="FooterChar">
    <w:name w:val="Footer Char"/>
    <w:basedOn w:val="DefaultParagraphFont"/>
    <w:link w:val="Footer"/>
    <w:uiPriority w:val="99"/>
    <w:rsid w:val="00D01D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073733">
      <w:bodyDiv w:val="1"/>
      <w:marLeft w:val="0"/>
      <w:marRight w:val="0"/>
      <w:marTop w:val="0"/>
      <w:marBottom w:val="0"/>
      <w:divBdr>
        <w:top w:val="none" w:sz="0" w:space="0" w:color="auto"/>
        <w:left w:val="none" w:sz="0" w:space="0" w:color="auto"/>
        <w:bottom w:val="none" w:sz="0" w:space="0" w:color="auto"/>
        <w:right w:val="none" w:sz="0" w:space="0" w:color="auto"/>
      </w:divBdr>
      <w:divsChild>
        <w:div w:id="2005933909">
          <w:marLeft w:val="0"/>
          <w:marRight w:val="0"/>
          <w:marTop w:val="0"/>
          <w:marBottom w:val="0"/>
          <w:divBdr>
            <w:top w:val="none" w:sz="0" w:space="0" w:color="auto"/>
            <w:left w:val="none" w:sz="0" w:space="0" w:color="auto"/>
            <w:bottom w:val="none" w:sz="0" w:space="0" w:color="auto"/>
            <w:right w:val="none" w:sz="0" w:space="0" w:color="auto"/>
          </w:divBdr>
          <w:divsChild>
            <w:div w:id="371223799">
              <w:marLeft w:val="0"/>
              <w:marRight w:val="0"/>
              <w:marTop w:val="0"/>
              <w:marBottom w:val="0"/>
              <w:divBdr>
                <w:top w:val="none" w:sz="0" w:space="0" w:color="auto"/>
                <w:left w:val="none" w:sz="0" w:space="0" w:color="auto"/>
                <w:bottom w:val="none" w:sz="0" w:space="0" w:color="auto"/>
                <w:right w:val="none" w:sz="0" w:space="0" w:color="auto"/>
              </w:divBdr>
              <w:divsChild>
                <w:div w:id="61695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244127">
      <w:bodyDiv w:val="1"/>
      <w:marLeft w:val="0"/>
      <w:marRight w:val="0"/>
      <w:marTop w:val="0"/>
      <w:marBottom w:val="0"/>
      <w:divBdr>
        <w:top w:val="none" w:sz="0" w:space="0" w:color="auto"/>
        <w:left w:val="none" w:sz="0" w:space="0" w:color="auto"/>
        <w:bottom w:val="none" w:sz="0" w:space="0" w:color="auto"/>
        <w:right w:val="none" w:sz="0" w:space="0" w:color="auto"/>
      </w:divBdr>
      <w:divsChild>
        <w:div w:id="1597248828">
          <w:marLeft w:val="0"/>
          <w:marRight w:val="0"/>
          <w:marTop w:val="0"/>
          <w:marBottom w:val="0"/>
          <w:divBdr>
            <w:top w:val="none" w:sz="0" w:space="0" w:color="auto"/>
            <w:left w:val="none" w:sz="0" w:space="0" w:color="auto"/>
            <w:bottom w:val="none" w:sz="0" w:space="0" w:color="auto"/>
            <w:right w:val="none" w:sz="0" w:space="0" w:color="auto"/>
          </w:divBdr>
          <w:divsChild>
            <w:div w:id="206646141">
              <w:marLeft w:val="0"/>
              <w:marRight w:val="0"/>
              <w:marTop w:val="0"/>
              <w:marBottom w:val="0"/>
              <w:divBdr>
                <w:top w:val="none" w:sz="0" w:space="0" w:color="auto"/>
                <w:left w:val="none" w:sz="0" w:space="0" w:color="auto"/>
                <w:bottom w:val="none" w:sz="0" w:space="0" w:color="auto"/>
                <w:right w:val="none" w:sz="0" w:space="0" w:color="auto"/>
              </w:divBdr>
              <w:divsChild>
                <w:div w:id="1334256479">
                  <w:marLeft w:val="0"/>
                  <w:marRight w:val="0"/>
                  <w:marTop w:val="0"/>
                  <w:marBottom w:val="0"/>
                  <w:divBdr>
                    <w:top w:val="none" w:sz="0" w:space="0" w:color="auto"/>
                    <w:left w:val="none" w:sz="0" w:space="0" w:color="auto"/>
                    <w:bottom w:val="none" w:sz="0" w:space="0" w:color="auto"/>
                    <w:right w:val="none" w:sz="0" w:space="0" w:color="auto"/>
                  </w:divBdr>
                  <w:divsChild>
                    <w:div w:id="571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017406">
      <w:bodyDiv w:val="1"/>
      <w:marLeft w:val="0"/>
      <w:marRight w:val="0"/>
      <w:marTop w:val="0"/>
      <w:marBottom w:val="0"/>
      <w:divBdr>
        <w:top w:val="none" w:sz="0" w:space="0" w:color="auto"/>
        <w:left w:val="none" w:sz="0" w:space="0" w:color="auto"/>
        <w:bottom w:val="none" w:sz="0" w:space="0" w:color="auto"/>
        <w:right w:val="none" w:sz="0" w:space="0" w:color="auto"/>
      </w:divBdr>
      <w:divsChild>
        <w:div w:id="661616907">
          <w:marLeft w:val="0"/>
          <w:marRight w:val="0"/>
          <w:marTop w:val="0"/>
          <w:marBottom w:val="0"/>
          <w:divBdr>
            <w:top w:val="none" w:sz="0" w:space="0" w:color="auto"/>
            <w:left w:val="none" w:sz="0" w:space="0" w:color="auto"/>
            <w:bottom w:val="none" w:sz="0" w:space="0" w:color="auto"/>
            <w:right w:val="none" w:sz="0" w:space="0" w:color="auto"/>
          </w:divBdr>
          <w:divsChild>
            <w:div w:id="1956907854">
              <w:marLeft w:val="0"/>
              <w:marRight w:val="0"/>
              <w:marTop w:val="0"/>
              <w:marBottom w:val="0"/>
              <w:divBdr>
                <w:top w:val="none" w:sz="0" w:space="0" w:color="auto"/>
                <w:left w:val="none" w:sz="0" w:space="0" w:color="auto"/>
                <w:bottom w:val="none" w:sz="0" w:space="0" w:color="auto"/>
                <w:right w:val="none" w:sz="0" w:space="0" w:color="auto"/>
              </w:divBdr>
              <w:divsChild>
                <w:div w:id="189281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109429">
      <w:bodyDiv w:val="1"/>
      <w:marLeft w:val="0"/>
      <w:marRight w:val="0"/>
      <w:marTop w:val="0"/>
      <w:marBottom w:val="0"/>
      <w:divBdr>
        <w:top w:val="none" w:sz="0" w:space="0" w:color="auto"/>
        <w:left w:val="none" w:sz="0" w:space="0" w:color="auto"/>
        <w:bottom w:val="none" w:sz="0" w:space="0" w:color="auto"/>
        <w:right w:val="none" w:sz="0" w:space="0" w:color="auto"/>
      </w:divBdr>
      <w:divsChild>
        <w:div w:id="53166220">
          <w:marLeft w:val="0"/>
          <w:marRight w:val="0"/>
          <w:marTop w:val="0"/>
          <w:marBottom w:val="0"/>
          <w:divBdr>
            <w:top w:val="none" w:sz="0" w:space="0" w:color="auto"/>
            <w:left w:val="none" w:sz="0" w:space="0" w:color="auto"/>
            <w:bottom w:val="none" w:sz="0" w:space="0" w:color="auto"/>
            <w:right w:val="none" w:sz="0" w:space="0" w:color="auto"/>
          </w:divBdr>
          <w:divsChild>
            <w:div w:id="2032562140">
              <w:marLeft w:val="0"/>
              <w:marRight w:val="0"/>
              <w:marTop w:val="0"/>
              <w:marBottom w:val="0"/>
              <w:divBdr>
                <w:top w:val="none" w:sz="0" w:space="0" w:color="auto"/>
                <w:left w:val="none" w:sz="0" w:space="0" w:color="auto"/>
                <w:bottom w:val="none" w:sz="0" w:space="0" w:color="auto"/>
                <w:right w:val="none" w:sz="0" w:space="0" w:color="auto"/>
              </w:divBdr>
              <w:divsChild>
                <w:div w:id="1795126837">
                  <w:marLeft w:val="0"/>
                  <w:marRight w:val="0"/>
                  <w:marTop w:val="0"/>
                  <w:marBottom w:val="0"/>
                  <w:divBdr>
                    <w:top w:val="none" w:sz="0" w:space="0" w:color="auto"/>
                    <w:left w:val="none" w:sz="0" w:space="0" w:color="auto"/>
                    <w:bottom w:val="none" w:sz="0" w:space="0" w:color="auto"/>
                    <w:right w:val="none" w:sz="0" w:space="0" w:color="auto"/>
                  </w:divBdr>
                  <w:divsChild>
                    <w:div w:id="185029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PUNTIRA KOKSEEAMNUAY</dc:creator>
  <cp:keywords/>
  <dc:description/>
  <cp:lastModifiedBy>PUNTIRA KOKSEEAMNUAY</cp:lastModifiedBy>
  <cp:revision>4</cp:revision>
  <dcterms:created xsi:type="dcterms:W3CDTF">2020-09-15T14:56:00Z</dcterms:created>
  <dcterms:modified xsi:type="dcterms:W3CDTF">2020-09-15T14:57:00Z</dcterms:modified>
</cp:coreProperties>
</file>