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ind w:left="0" w:right="0" w:firstLine="0"/>
        <w:jc w:val="right"/>
        <w:rPr>
          <w:rFonts w:ascii="Trebuchet MS" w:cs="Trebuchet MS" w:hAnsi="Trebuchet MS" w:eastAsia="Trebuchet MS"/>
          <w:sz w:val="28"/>
          <w:szCs w:val="28"/>
          <w:shd w:val="clear" w:color="auto" w:fill="f7f7f7"/>
          <w:rtl w:val="0"/>
        </w:rPr>
      </w:pPr>
      <w:r>
        <w:rPr>
          <w:rFonts w:ascii="Trebuchet MS" w:hAnsi="Trebuchet MS"/>
          <w:sz w:val="28"/>
          <w:szCs w:val="28"/>
          <w:shd w:val="clear" w:color="auto" w:fill="f7f7f7"/>
          <w:rtl w:val="0"/>
          <w:lang w:val="en-US"/>
        </w:rPr>
        <w:t>Kanokpan Pongpitpatana</w:t>
        <w:tab/>
        <w:t>5904640850 BE</w:t>
      </w:r>
    </w:p>
    <w:p>
      <w:pPr>
        <w:pStyle w:val="Default"/>
        <w:bidi w:val="0"/>
        <w:ind w:left="0" w:right="0" w:firstLine="0"/>
        <w:jc w:val="left"/>
        <w:rPr>
          <w:rFonts w:ascii="Trebuchet MS" w:cs="Trebuchet MS" w:hAnsi="Trebuchet MS" w:eastAsia="Trebuchet MS"/>
          <w:sz w:val="28"/>
          <w:szCs w:val="28"/>
          <w:shd w:val="clear" w:color="auto" w:fill="f7f7f7"/>
          <w:rtl w:val="0"/>
        </w:rPr>
      </w:pPr>
    </w:p>
    <w:p>
      <w:pPr>
        <w:pStyle w:val="Default"/>
        <w:bidi w:val="0"/>
        <w:ind w:left="0" w:right="0" w:firstLine="0"/>
        <w:jc w:val="left"/>
        <w:rPr>
          <w:rFonts w:ascii="Trebuchet MS" w:cs="Trebuchet MS" w:hAnsi="Trebuchet MS" w:eastAsia="Trebuchet MS"/>
          <w:sz w:val="28"/>
          <w:szCs w:val="28"/>
          <w:shd w:val="clear" w:color="auto" w:fill="f7f7f7"/>
          <w:rtl w:val="0"/>
        </w:rPr>
      </w:pPr>
    </w:p>
    <w:p>
      <w:pPr>
        <w:pStyle w:val="Default"/>
        <w:bidi w:val="0"/>
        <w:ind w:left="0" w:right="0" w:firstLine="0"/>
        <w:jc w:val="left"/>
        <w:rPr>
          <w:rFonts w:ascii="Trebuchet MS" w:cs="Trebuchet MS" w:hAnsi="Trebuchet MS" w:eastAsia="Trebuchet MS"/>
          <w:sz w:val="28"/>
          <w:szCs w:val="28"/>
          <w:shd w:val="clear" w:color="auto" w:fill="f7f7f7"/>
          <w:rtl w:val="0"/>
        </w:rPr>
      </w:pPr>
      <w:r>
        <w:rPr>
          <w:rFonts w:ascii="Trebuchet MS" w:hAnsi="Trebuchet MS"/>
          <w:sz w:val="28"/>
          <w:szCs w:val="28"/>
          <w:shd w:val="clear" w:color="auto" w:fill="f7f7f7"/>
          <w:rtl w:val="0"/>
        </w:rPr>
        <w:t>1)</w:t>
      </w:r>
      <w:r>
        <w:rPr>
          <w:rFonts w:ascii="Trebuchet MS" w:hAnsi="Trebuchet MS" w:hint="default"/>
          <w:sz w:val="28"/>
          <w:szCs w:val="28"/>
          <w:shd w:val="clear" w:color="auto" w:fill="f7f7f7"/>
          <w:rtl w:val="0"/>
        </w:rPr>
        <w:t xml:space="preserve">     </w:t>
      </w:r>
      <w:r>
        <w:rPr>
          <w:rFonts w:ascii="Trebuchet MS" w:hAnsi="Trebuchet MS"/>
          <w:sz w:val="28"/>
          <w:szCs w:val="28"/>
          <w:shd w:val="clear" w:color="auto" w:fill="f7f7f7"/>
          <w:rtl w:val="0"/>
          <w:lang w:val="en-US"/>
        </w:rPr>
        <w:t>What types of expenses can be lowered or eliminated during retirement?</w:t>
      </w:r>
      <w:r>
        <w:rPr>
          <w:rFonts w:ascii="Trebuchet MS" w:hAnsi="Trebuchet MS" w:hint="default"/>
          <w:sz w:val="28"/>
          <w:szCs w:val="28"/>
          <w:shd w:val="clear" w:color="auto" w:fill="f7f7f7"/>
          <w:rtl w:val="0"/>
        </w:rPr>
        <w:t> </w:t>
      </w:r>
    </w:p>
    <w:p>
      <w:pPr>
        <w:pStyle w:val="Default"/>
        <w:bidi w:val="0"/>
        <w:ind w:left="0" w:right="0" w:firstLine="0"/>
        <w:jc w:val="left"/>
        <w:rPr>
          <w:rFonts w:ascii="Trebuchet MS" w:cs="Trebuchet MS" w:hAnsi="Trebuchet MS" w:eastAsia="Trebuchet MS"/>
          <w:sz w:val="28"/>
          <w:szCs w:val="28"/>
          <w:shd w:val="clear" w:color="auto" w:fill="f7f7f7"/>
          <w:rtl w:val="0"/>
        </w:rPr>
      </w:pPr>
    </w:p>
    <w:p>
      <w:pPr>
        <w:pStyle w:val="Default"/>
        <w:bidi w:val="0"/>
        <w:ind w:left="0" w:right="0" w:firstLine="0"/>
        <w:jc w:val="left"/>
        <w:rPr>
          <w:rFonts w:ascii="Trebuchet MS" w:cs="Trebuchet MS" w:hAnsi="Trebuchet MS" w:eastAsia="Trebuchet MS"/>
          <w:sz w:val="28"/>
          <w:szCs w:val="28"/>
          <w:shd w:val="clear" w:color="auto" w:fill="f7f7f7"/>
          <w:rtl w:val="0"/>
        </w:rPr>
      </w:pPr>
      <w:r>
        <w:rPr>
          <w:rFonts w:ascii="Trebuchet MS" w:cs="Trebuchet MS" w:hAnsi="Trebuchet MS" w:eastAsia="Trebuchet MS"/>
          <w:sz w:val="28"/>
          <w:szCs w:val="28"/>
          <w:shd w:val="clear" w:color="auto" w:fill="f7f7f7"/>
          <w:rtl w:val="0"/>
        </w:rPr>
        <w:tab/>
        <w:tab/>
        <w:t xml:space="preserve">Income tax expense will be reduce since there is no salary anymore. Most elder will move to area with lower cost of living which means expenses on food and transportation will be lower. Also,  the payment of mortgage will be zero if we pay off all of the mortgage. </w:t>
      </w:r>
    </w:p>
    <w:p>
      <w:pPr>
        <w:pStyle w:val="Default"/>
        <w:bidi w:val="0"/>
        <w:ind w:left="0" w:right="0" w:firstLine="0"/>
        <w:jc w:val="left"/>
        <w:rPr>
          <w:rFonts w:ascii="Trebuchet MS" w:cs="Trebuchet MS" w:hAnsi="Trebuchet MS" w:eastAsia="Trebuchet MS"/>
          <w:sz w:val="28"/>
          <w:szCs w:val="28"/>
          <w:shd w:val="clear" w:color="auto" w:fill="f7f7f7"/>
          <w:rtl w:val="0"/>
        </w:rPr>
      </w:pPr>
    </w:p>
    <w:p>
      <w:pPr>
        <w:pStyle w:val="Default"/>
        <w:bidi w:val="0"/>
        <w:ind w:left="0" w:right="0" w:firstLine="0"/>
        <w:jc w:val="left"/>
        <w:rPr>
          <w:rFonts w:ascii="Trebuchet MS" w:cs="Trebuchet MS" w:hAnsi="Trebuchet MS" w:eastAsia="Trebuchet MS"/>
          <w:sz w:val="28"/>
          <w:szCs w:val="28"/>
          <w:shd w:val="clear" w:color="auto" w:fill="ffffff"/>
          <w:rtl w:val="0"/>
        </w:rPr>
      </w:pPr>
    </w:p>
    <w:p>
      <w:pPr>
        <w:pStyle w:val="Default"/>
        <w:bidi w:val="0"/>
        <w:ind w:left="0" w:right="0" w:firstLine="0"/>
        <w:jc w:val="left"/>
        <w:rPr>
          <w:rFonts w:ascii="Trebuchet MS" w:cs="Trebuchet MS" w:hAnsi="Trebuchet MS" w:eastAsia="Trebuchet MS"/>
          <w:sz w:val="28"/>
          <w:szCs w:val="28"/>
          <w:shd w:val="clear" w:color="auto" w:fill="f7f7f7"/>
          <w:rtl w:val="0"/>
        </w:rPr>
      </w:pPr>
      <w:r>
        <w:rPr>
          <w:rFonts w:ascii="Trebuchet MS" w:hAnsi="Trebuchet MS"/>
          <w:sz w:val="28"/>
          <w:szCs w:val="28"/>
          <w:shd w:val="clear" w:color="auto" w:fill="f7f7f7"/>
          <w:rtl w:val="0"/>
        </w:rPr>
        <w:t>2)</w:t>
      </w:r>
      <w:r>
        <w:rPr>
          <w:rFonts w:ascii="Trebuchet MS" w:hAnsi="Trebuchet MS" w:hint="default"/>
          <w:sz w:val="28"/>
          <w:szCs w:val="28"/>
          <w:shd w:val="clear" w:color="auto" w:fill="f7f7f7"/>
          <w:rtl w:val="0"/>
        </w:rPr>
        <w:t xml:space="preserve">      </w:t>
      </w:r>
      <w:r>
        <w:rPr>
          <w:rFonts w:ascii="Trebuchet MS" w:hAnsi="Trebuchet MS"/>
          <w:sz w:val="28"/>
          <w:szCs w:val="28"/>
          <w:shd w:val="clear" w:color="auto" w:fill="f7f7f7"/>
          <w:rtl w:val="0"/>
          <w:lang w:val="en-US"/>
        </w:rPr>
        <w:t>What types of expenses might increase during retirement?</w:t>
      </w:r>
      <w:r>
        <w:rPr>
          <w:rFonts w:ascii="Trebuchet MS" w:hAnsi="Trebuchet MS" w:hint="default"/>
          <w:sz w:val="28"/>
          <w:szCs w:val="28"/>
          <w:shd w:val="clear" w:color="auto" w:fill="f7f7f7"/>
          <w:rtl w:val="0"/>
        </w:rPr>
        <w:t> </w:t>
      </w:r>
    </w:p>
    <w:p>
      <w:pPr>
        <w:pStyle w:val="Default"/>
        <w:bidi w:val="0"/>
        <w:ind w:left="0" w:right="0" w:firstLine="0"/>
        <w:jc w:val="left"/>
        <w:rPr>
          <w:rFonts w:ascii="Trebuchet MS" w:cs="Trebuchet MS" w:hAnsi="Trebuchet MS" w:eastAsia="Trebuchet MS"/>
          <w:sz w:val="28"/>
          <w:szCs w:val="28"/>
          <w:shd w:val="clear" w:color="auto" w:fill="f7f7f7"/>
          <w:rtl w:val="0"/>
        </w:rPr>
      </w:pPr>
    </w:p>
    <w:p>
      <w:pPr>
        <w:pStyle w:val="Default"/>
        <w:bidi w:val="0"/>
        <w:ind w:left="0" w:right="0" w:firstLine="0"/>
        <w:jc w:val="left"/>
        <w:rPr>
          <w:rFonts w:ascii="Trebuchet MS" w:cs="Trebuchet MS" w:hAnsi="Trebuchet MS" w:eastAsia="Trebuchet MS"/>
          <w:sz w:val="28"/>
          <w:szCs w:val="28"/>
          <w:shd w:val="clear" w:color="auto" w:fill="f7f7f7"/>
          <w:rtl w:val="0"/>
        </w:rPr>
      </w:pPr>
      <w:r>
        <w:rPr>
          <w:rFonts w:ascii="Trebuchet MS" w:cs="Trebuchet MS" w:hAnsi="Trebuchet MS" w:eastAsia="Trebuchet MS"/>
          <w:sz w:val="28"/>
          <w:szCs w:val="28"/>
          <w:shd w:val="clear" w:color="auto" w:fill="f7f7f7"/>
          <w:rtl w:val="0"/>
        </w:rPr>
        <w:tab/>
        <w:tab/>
        <w:t xml:space="preserve">First of all, most of the elder tend to have health problems which means medical expenses will increase. This also causes the health and life insurance price to be higher. </w:t>
      </w:r>
    </w:p>
    <w:p>
      <w:pPr>
        <w:pStyle w:val="Default"/>
        <w:bidi w:val="0"/>
        <w:ind w:left="0" w:right="0" w:firstLine="0"/>
        <w:jc w:val="left"/>
        <w:rPr>
          <w:rFonts w:ascii="Trebuchet MS" w:cs="Trebuchet MS" w:hAnsi="Trebuchet MS" w:eastAsia="Trebuchet MS"/>
          <w:sz w:val="28"/>
          <w:szCs w:val="28"/>
          <w:shd w:val="clear" w:color="auto" w:fill="f7f7f7"/>
          <w:rtl w:val="0"/>
        </w:rPr>
      </w:pPr>
    </w:p>
    <w:p>
      <w:pPr>
        <w:pStyle w:val="Default"/>
        <w:bidi w:val="0"/>
        <w:ind w:left="0" w:right="0" w:firstLine="0"/>
        <w:jc w:val="left"/>
        <w:rPr>
          <w:rFonts w:ascii="Trebuchet MS" w:cs="Trebuchet MS" w:hAnsi="Trebuchet MS" w:eastAsia="Trebuchet MS"/>
          <w:sz w:val="28"/>
          <w:szCs w:val="28"/>
          <w:shd w:val="clear" w:color="auto" w:fill="ffffff"/>
          <w:rtl w:val="0"/>
        </w:rPr>
      </w:pPr>
    </w:p>
    <w:p>
      <w:pPr>
        <w:pStyle w:val="Default"/>
        <w:bidi w:val="0"/>
        <w:ind w:left="0" w:right="0" w:firstLine="0"/>
        <w:jc w:val="left"/>
        <w:rPr>
          <w:rFonts w:ascii="Trebuchet MS" w:cs="Trebuchet MS" w:hAnsi="Trebuchet MS" w:eastAsia="Trebuchet MS"/>
          <w:sz w:val="28"/>
          <w:szCs w:val="28"/>
          <w:shd w:val="clear" w:color="auto" w:fill="f7f7f7"/>
          <w:rtl w:val="0"/>
        </w:rPr>
      </w:pPr>
      <w:r>
        <w:rPr>
          <w:rFonts w:ascii="Trebuchet MS" w:hAnsi="Trebuchet MS"/>
          <w:sz w:val="28"/>
          <w:szCs w:val="28"/>
          <w:shd w:val="clear" w:color="auto" w:fill="f7f7f7"/>
          <w:rtl w:val="0"/>
        </w:rPr>
        <w:t>3)</w:t>
      </w:r>
      <w:r>
        <w:rPr>
          <w:rFonts w:ascii="Trebuchet MS" w:hAnsi="Trebuchet MS" w:hint="default"/>
          <w:sz w:val="28"/>
          <w:szCs w:val="28"/>
          <w:shd w:val="clear" w:color="auto" w:fill="f7f7f7"/>
          <w:rtl w:val="0"/>
        </w:rPr>
        <w:t xml:space="preserve">     </w:t>
      </w:r>
      <w:r>
        <w:rPr>
          <w:rFonts w:ascii="Trebuchet MS" w:hAnsi="Trebuchet MS"/>
          <w:sz w:val="28"/>
          <w:szCs w:val="28"/>
          <w:shd w:val="clear" w:color="auto" w:fill="f7f7f7"/>
          <w:rtl w:val="0"/>
          <w:lang w:val="en-US"/>
        </w:rPr>
        <w:t>Explain the difference between a defined-contribution and defined benefit plan.</w:t>
      </w:r>
      <w:r>
        <w:rPr>
          <w:rFonts w:ascii="Trebuchet MS" w:hAnsi="Trebuchet MS" w:hint="default"/>
          <w:sz w:val="28"/>
          <w:szCs w:val="28"/>
          <w:shd w:val="clear" w:color="auto" w:fill="f7f7f7"/>
          <w:rtl w:val="0"/>
        </w:rPr>
        <w:t> </w:t>
      </w:r>
    </w:p>
    <w:p>
      <w:pPr>
        <w:pStyle w:val="Default"/>
        <w:bidi w:val="0"/>
        <w:ind w:left="0" w:right="0" w:firstLine="0"/>
        <w:jc w:val="left"/>
        <w:rPr>
          <w:rFonts w:ascii="Trebuchet MS" w:cs="Trebuchet MS" w:hAnsi="Trebuchet MS" w:eastAsia="Trebuchet MS"/>
          <w:sz w:val="28"/>
          <w:szCs w:val="28"/>
          <w:shd w:val="clear" w:color="auto" w:fill="f7f7f7"/>
          <w:rtl w:val="0"/>
        </w:rPr>
      </w:pPr>
    </w:p>
    <w:p>
      <w:pPr>
        <w:pStyle w:val="Default"/>
        <w:bidi w:val="0"/>
        <w:ind w:left="0" w:right="0" w:firstLine="0"/>
        <w:jc w:val="left"/>
        <w:rPr>
          <w:rFonts w:ascii="Trebuchet MS" w:cs="Trebuchet MS" w:hAnsi="Trebuchet MS" w:eastAsia="Trebuchet MS"/>
          <w:sz w:val="28"/>
          <w:szCs w:val="28"/>
          <w:shd w:val="clear" w:color="auto" w:fill="f7f7f7"/>
          <w:rtl w:val="0"/>
        </w:rPr>
      </w:pPr>
      <w:r>
        <w:rPr>
          <w:rFonts w:ascii="Trebuchet MS" w:cs="Trebuchet MS" w:hAnsi="Trebuchet MS" w:eastAsia="Trebuchet MS"/>
          <w:sz w:val="28"/>
          <w:szCs w:val="28"/>
          <w:shd w:val="clear" w:color="auto" w:fill="f7f7f7"/>
          <w:rtl w:val="0"/>
        </w:rPr>
        <w:tab/>
        <w:tab/>
        <w:t>D</w:t>
      </w:r>
      <w:r>
        <w:rPr>
          <w:rFonts w:ascii="Trebuchet MS" w:hAnsi="Trebuchet MS"/>
          <w:sz w:val="28"/>
          <w:szCs w:val="28"/>
          <w:shd w:val="clear" w:color="auto" w:fill="f7f7f7"/>
          <w:rtl w:val="0"/>
          <w:lang w:val="en-US"/>
        </w:rPr>
        <w:t xml:space="preserve">efined benefit pension plan provides a specified payment amount in retirement, while a defined contribution plan allows employees and employers to contribute and invest funds over time to save for retirement. </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