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F40" w:rsidRDefault="00332BDB" w:rsidP="00332BDB">
      <w:pPr>
        <w:jc w:val="right"/>
      </w:pPr>
      <w:proofErr w:type="spellStart"/>
      <w:proofErr w:type="gramStart"/>
      <w:r>
        <w:t>Wisaruth</w:t>
      </w:r>
      <w:proofErr w:type="spellEnd"/>
      <w:r>
        <w:t xml:space="preserve">  </w:t>
      </w:r>
      <w:proofErr w:type="spellStart"/>
      <w:r>
        <w:t>Harnchonboth</w:t>
      </w:r>
      <w:proofErr w:type="spellEnd"/>
      <w:proofErr w:type="gramEnd"/>
    </w:p>
    <w:p w:rsidR="00716F40" w:rsidRDefault="00332BDB" w:rsidP="00332BDB">
      <w:pPr>
        <w:jc w:val="right"/>
      </w:pPr>
      <w:r>
        <w:t>5304641383</w:t>
      </w:r>
    </w:p>
    <w:p w:rsidR="00716F40" w:rsidRPr="00332BDB" w:rsidRDefault="00332BDB" w:rsidP="00FE6F5C">
      <w:pPr>
        <w:rPr>
          <w:u w:val="single"/>
        </w:rPr>
      </w:pPr>
      <w:r w:rsidRPr="00332BDB">
        <w:rPr>
          <w:u w:val="single"/>
        </w:rPr>
        <w:t>Assignment 4</w:t>
      </w:r>
    </w:p>
    <w:p w:rsidR="007D6884" w:rsidRDefault="00FE6F5C" w:rsidP="00716F40">
      <w:pPr>
        <w:pStyle w:val="a3"/>
        <w:numPr>
          <w:ilvl w:val="0"/>
          <w:numId w:val="2"/>
        </w:numPr>
      </w:pPr>
      <w:r>
        <w:t>The Jos Balance Sheet</w:t>
      </w:r>
    </w:p>
    <w:tbl>
      <w:tblPr>
        <w:tblStyle w:val="a4"/>
        <w:tblW w:w="0" w:type="auto"/>
        <w:tblInd w:w="720" w:type="dxa"/>
        <w:tblLook w:val="04A0" w:firstRow="1" w:lastRow="0" w:firstColumn="1" w:lastColumn="0" w:noHBand="0" w:noVBand="1"/>
      </w:tblPr>
      <w:tblGrid>
        <w:gridCol w:w="4265"/>
        <w:gridCol w:w="4257"/>
      </w:tblGrid>
      <w:tr w:rsidR="00F52414" w:rsidTr="00FE6F5C">
        <w:tc>
          <w:tcPr>
            <w:tcW w:w="4621" w:type="dxa"/>
          </w:tcPr>
          <w:p w:rsidR="00FE6F5C" w:rsidRPr="00CA5EB3" w:rsidRDefault="00FE6F5C" w:rsidP="00FE6F5C">
            <w:pPr>
              <w:pStyle w:val="a3"/>
              <w:ind w:left="0"/>
              <w:jc w:val="center"/>
              <w:rPr>
                <w:b/>
                <w:bCs/>
              </w:rPr>
            </w:pPr>
            <w:r w:rsidRPr="00CA5EB3">
              <w:rPr>
                <w:b/>
                <w:bCs/>
              </w:rPr>
              <w:t>Asset</w:t>
            </w:r>
          </w:p>
        </w:tc>
        <w:tc>
          <w:tcPr>
            <w:tcW w:w="4621" w:type="dxa"/>
          </w:tcPr>
          <w:p w:rsidR="00FE6F5C" w:rsidRPr="00CA5EB3" w:rsidRDefault="00FE6F5C" w:rsidP="00FE6F5C">
            <w:pPr>
              <w:pStyle w:val="a3"/>
              <w:ind w:left="0"/>
              <w:jc w:val="center"/>
              <w:rPr>
                <w:b/>
                <w:bCs/>
              </w:rPr>
            </w:pPr>
            <w:r w:rsidRPr="00CA5EB3">
              <w:rPr>
                <w:b/>
                <w:bCs/>
              </w:rPr>
              <w:t>Liabilities</w:t>
            </w:r>
          </w:p>
        </w:tc>
      </w:tr>
      <w:tr w:rsidR="00F52414" w:rsidTr="00FE6F5C">
        <w:tc>
          <w:tcPr>
            <w:tcW w:w="4621" w:type="dxa"/>
          </w:tcPr>
          <w:p w:rsidR="00FE6F5C" w:rsidRDefault="00FE6F5C" w:rsidP="00FE6F5C">
            <w:pPr>
              <w:pStyle w:val="a3"/>
              <w:ind w:left="0"/>
            </w:pPr>
            <w:r>
              <w:t>Current  Asset</w:t>
            </w:r>
          </w:p>
        </w:tc>
        <w:tc>
          <w:tcPr>
            <w:tcW w:w="4621" w:type="dxa"/>
          </w:tcPr>
          <w:p w:rsidR="00FE6F5C" w:rsidRDefault="007D073E" w:rsidP="00FE6F5C">
            <w:pPr>
              <w:pStyle w:val="a3"/>
              <w:ind w:left="0"/>
            </w:pPr>
            <w:r>
              <w:t>Current Liability</w:t>
            </w:r>
          </w:p>
        </w:tc>
      </w:tr>
      <w:tr w:rsidR="00F52414" w:rsidTr="00FE6F5C">
        <w:tc>
          <w:tcPr>
            <w:tcW w:w="4621" w:type="dxa"/>
          </w:tcPr>
          <w:p w:rsidR="00FE6F5C" w:rsidRDefault="001164A6" w:rsidP="00FE6F5C">
            <w:pPr>
              <w:pStyle w:val="a3"/>
              <w:numPr>
                <w:ilvl w:val="0"/>
                <w:numId w:val="4"/>
              </w:numPr>
            </w:pPr>
            <w:r>
              <w:t>Monetary asset                            5,000</w:t>
            </w:r>
          </w:p>
        </w:tc>
        <w:tc>
          <w:tcPr>
            <w:tcW w:w="4621" w:type="dxa"/>
          </w:tcPr>
          <w:p w:rsidR="00FE6F5C" w:rsidRDefault="007D073E" w:rsidP="007D073E">
            <w:pPr>
              <w:pStyle w:val="a3"/>
              <w:numPr>
                <w:ilvl w:val="0"/>
                <w:numId w:val="4"/>
              </w:numPr>
            </w:pPr>
            <w:r>
              <w:t>Account Payable                          1,150</w:t>
            </w:r>
          </w:p>
        </w:tc>
      </w:tr>
      <w:tr w:rsidR="00F52414" w:rsidTr="00FE6F5C">
        <w:tc>
          <w:tcPr>
            <w:tcW w:w="4621" w:type="dxa"/>
          </w:tcPr>
          <w:p w:rsidR="00FE6F5C" w:rsidRDefault="00FE6F5C" w:rsidP="001164A6">
            <w:pPr>
              <w:pStyle w:val="a3"/>
            </w:pPr>
          </w:p>
        </w:tc>
        <w:tc>
          <w:tcPr>
            <w:tcW w:w="4621" w:type="dxa"/>
          </w:tcPr>
          <w:p w:rsidR="00FE6F5C" w:rsidRDefault="00FE6F5C" w:rsidP="00FE6F5C">
            <w:pPr>
              <w:pStyle w:val="a3"/>
              <w:ind w:left="0"/>
            </w:pPr>
          </w:p>
        </w:tc>
      </w:tr>
      <w:tr w:rsidR="00F52414" w:rsidTr="00FE6F5C">
        <w:tc>
          <w:tcPr>
            <w:tcW w:w="4621" w:type="dxa"/>
          </w:tcPr>
          <w:p w:rsidR="00FE6F5C" w:rsidRDefault="00F52414" w:rsidP="00FE6F5C">
            <w:pPr>
              <w:pStyle w:val="a3"/>
              <w:ind w:left="0"/>
            </w:pPr>
            <w:r w:rsidRPr="00F52414">
              <w:rPr>
                <w:i/>
                <w:iCs/>
              </w:rPr>
              <w:t>Total current Asset</w:t>
            </w:r>
            <w:r>
              <w:t xml:space="preserve">                                  </w:t>
            </w:r>
            <w:r w:rsidR="001164A6">
              <w:t xml:space="preserve">   </w:t>
            </w:r>
            <w:r>
              <w:t xml:space="preserve">5,000 </w:t>
            </w:r>
          </w:p>
        </w:tc>
        <w:tc>
          <w:tcPr>
            <w:tcW w:w="4621" w:type="dxa"/>
          </w:tcPr>
          <w:p w:rsidR="00FE6F5C" w:rsidRDefault="007D073E" w:rsidP="00FE6F5C">
            <w:pPr>
              <w:pStyle w:val="a3"/>
              <w:ind w:left="0"/>
            </w:pPr>
            <w:r>
              <w:rPr>
                <w:i/>
                <w:iCs/>
              </w:rPr>
              <w:t xml:space="preserve">Total current Liabilities                             </w:t>
            </w:r>
            <w:r w:rsidRPr="007D073E">
              <w:t>1,150</w:t>
            </w:r>
            <w:r>
              <w:t xml:space="preserve">       </w:t>
            </w:r>
          </w:p>
        </w:tc>
      </w:tr>
      <w:tr w:rsidR="00716F40" w:rsidTr="00F52414">
        <w:tc>
          <w:tcPr>
            <w:tcW w:w="4621" w:type="dxa"/>
          </w:tcPr>
          <w:p w:rsidR="00F52414" w:rsidRDefault="00F52414" w:rsidP="00FE6F5C">
            <w:pPr>
              <w:pStyle w:val="a3"/>
              <w:ind w:left="0"/>
            </w:pPr>
            <w:r>
              <w:t>Fixed  Asset</w:t>
            </w:r>
          </w:p>
        </w:tc>
        <w:tc>
          <w:tcPr>
            <w:tcW w:w="4621" w:type="dxa"/>
          </w:tcPr>
          <w:p w:rsidR="00F52414" w:rsidRDefault="007D073E" w:rsidP="00FE6F5C">
            <w:pPr>
              <w:pStyle w:val="a3"/>
              <w:ind w:left="0"/>
            </w:pPr>
            <w:r>
              <w:t>Long term Liabilities</w:t>
            </w:r>
          </w:p>
        </w:tc>
      </w:tr>
      <w:tr w:rsidR="00716F40" w:rsidTr="00F52414">
        <w:tc>
          <w:tcPr>
            <w:tcW w:w="4621" w:type="dxa"/>
          </w:tcPr>
          <w:p w:rsidR="00F52414" w:rsidRDefault="00F52414" w:rsidP="00F52414">
            <w:pPr>
              <w:pStyle w:val="a3"/>
              <w:numPr>
                <w:ilvl w:val="0"/>
                <w:numId w:val="4"/>
              </w:numPr>
            </w:pPr>
            <w:r>
              <w:t xml:space="preserve">House         </w:t>
            </w:r>
            <w:r w:rsidR="007D073E">
              <w:t xml:space="preserve">                               </w:t>
            </w:r>
            <w:r>
              <w:t>150,000</w:t>
            </w:r>
          </w:p>
        </w:tc>
        <w:tc>
          <w:tcPr>
            <w:tcW w:w="4621" w:type="dxa"/>
          </w:tcPr>
          <w:p w:rsidR="00F52414" w:rsidRPr="007D073E" w:rsidRDefault="007D073E" w:rsidP="007D073E">
            <w:pPr>
              <w:pStyle w:val="a3"/>
              <w:numPr>
                <w:ilvl w:val="0"/>
                <w:numId w:val="4"/>
              </w:numPr>
            </w:pPr>
            <w:r>
              <w:rPr>
                <w:sz w:val="21"/>
                <w:szCs w:val="21"/>
                <w:shd w:val="clear" w:color="auto" w:fill="F7F7F7"/>
              </w:rPr>
              <w:t>Mortgage</w:t>
            </w:r>
            <w:r w:rsidRPr="007D073E">
              <w:t xml:space="preserve">                                  100,000</w:t>
            </w:r>
          </w:p>
        </w:tc>
      </w:tr>
      <w:tr w:rsidR="00716F40" w:rsidTr="00F52414">
        <w:tc>
          <w:tcPr>
            <w:tcW w:w="4621" w:type="dxa"/>
          </w:tcPr>
          <w:p w:rsidR="00F52414" w:rsidRDefault="00F52414" w:rsidP="00F52414">
            <w:pPr>
              <w:pStyle w:val="a3"/>
              <w:numPr>
                <w:ilvl w:val="0"/>
                <w:numId w:val="4"/>
              </w:numPr>
            </w:pPr>
            <w:r>
              <w:t xml:space="preserve">Two Cars      </w:t>
            </w:r>
            <w:r w:rsidR="007D073E">
              <w:t xml:space="preserve">                               </w:t>
            </w:r>
            <w:r>
              <w:t>20,000</w:t>
            </w:r>
          </w:p>
        </w:tc>
        <w:tc>
          <w:tcPr>
            <w:tcW w:w="4621" w:type="dxa"/>
          </w:tcPr>
          <w:p w:rsidR="00F52414" w:rsidRPr="007D073E" w:rsidRDefault="007D073E" w:rsidP="007D073E">
            <w:pPr>
              <w:pStyle w:val="a3"/>
              <w:numPr>
                <w:ilvl w:val="0"/>
                <w:numId w:val="4"/>
              </w:numPr>
            </w:pPr>
            <w:r>
              <w:rPr>
                <w:sz w:val="21"/>
                <w:szCs w:val="21"/>
                <w:shd w:val="clear" w:color="auto" w:fill="F7F7F7"/>
              </w:rPr>
              <w:t>C</w:t>
            </w:r>
            <w:r w:rsidRPr="007D073E">
              <w:rPr>
                <w:sz w:val="21"/>
                <w:szCs w:val="21"/>
                <w:shd w:val="clear" w:color="auto" w:fill="F7F7F7"/>
              </w:rPr>
              <w:t>ollege loans</w:t>
            </w:r>
            <w:r w:rsidRPr="007D073E">
              <w:rPr>
                <w:sz w:val="21"/>
                <w:szCs w:val="21"/>
                <w:shd w:val="clear" w:color="auto" w:fill="F7F7F7"/>
              </w:rPr>
              <w:t xml:space="preserve">                                </w:t>
            </w:r>
            <w:r w:rsidR="005F696E">
              <w:rPr>
                <w:sz w:val="21"/>
                <w:szCs w:val="21"/>
                <w:shd w:val="clear" w:color="auto" w:fill="F7F7F7"/>
              </w:rPr>
              <w:t>2</w:t>
            </w:r>
            <w:r w:rsidRPr="007D073E">
              <w:rPr>
                <w:sz w:val="21"/>
                <w:szCs w:val="21"/>
                <w:shd w:val="clear" w:color="auto" w:fill="F7F7F7"/>
              </w:rPr>
              <w:t>0,000</w:t>
            </w:r>
          </w:p>
        </w:tc>
      </w:tr>
      <w:tr w:rsidR="00716F40" w:rsidTr="00F52414">
        <w:tc>
          <w:tcPr>
            <w:tcW w:w="4621" w:type="dxa"/>
          </w:tcPr>
          <w:p w:rsidR="00F52414" w:rsidRDefault="00F52414" w:rsidP="00F52414">
            <w:pPr>
              <w:pStyle w:val="a3"/>
              <w:numPr>
                <w:ilvl w:val="0"/>
                <w:numId w:val="4"/>
              </w:numPr>
            </w:pPr>
            <w:r>
              <w:t xml:space="preserve">Furniture      </w:t>
            </w:r>
            <w:r w:rsidR="007D073E">
              <w:t xml:space="preserve">                               </w:t>
            </w:r>
            <w:r>
              <w:t>10,000</w:t>
            </w:r>
          </w:p>
        </w:tc>
        <w:tc>
          <w:tcPr>
            <w:tcW w:w="4621" w:type="dxa"/>
          </w:tcPr>
          <w:p w:rsidR="00F52414" w:rsidRDefault="007D073E" w:rsidP="007D073E">
            <w:pPr>
              <w:pStyle w:val="a3"/>
              <w:numPr>
                <w:ilvl w:val="0"/>
                <w:numId w:val="4"/>
              </w:numPr>
            </w:pPr>
            <w:r>
              <w:t>Cars loans                                   10,000</w:t>
            </w:r>
          </w:p>
        </w:tc>
      </w:tr>
      <w:tr w:rsidR="00F52414" w:rsidTr="00F52414">
        <w:tc>
          <w:tcPr>
            <w:tcW w:w="4621" w:type="dxa"/>
          </w:tcPr>
          <w:p w:rsidR="00F52414" w:rsidRPr="00F52414" w:rsidRDefault="00F52414" w:rsidP="00FE6F5C">
            <w:pPr>
              <w:pStyle w:val="a3"/>
              <w:ind w:left="0"/>
            </w:pPr>
            <w:r w:rsidRPr="00F52414">
              <w:rPr>
                <w:i/>
                <w:iCs/>
              </w:rPr>
              <w:t>Total fixed asset</w:t>
            </w:r>
            <w:r>
              <w:t xml:space="preserve">      </w:t>
            </w:r>
            <w:r w:rsidR="007D073E">
              <w:t xml:space="preserve">                               </w:t>
            </w:r>
            <w:r>
              <w:t>180,000</w:t>
            </w:r>
          </w:p>
        </w:tc>
        <w:tc>
          <w:tcPr>
            <w:tcW w:w="4621" w:type="dxa"/>
          </w:tcPr>
          <w:p w:rsidR="00F52414" w:rsidRDefault="00716F40" w:rsidP="00FE6F5C">
            <w:pPr>
              <w:pStyle w:val="a3"/>
              <w:ind w:left="0"/>
            </w:pPr>
            <w:r w:rsidRPr="00EB0E11">
              <w:rPr>
                <w:i/>
                <w:iCs/>
              </w:rPr>
              <w:t>Total long term Liabilities</w:t>
            </w:r>
            <w:r>
              <w:t xml:space="preserve">                     </w:t>
            </w:r>
            <w:r w:rsidR="005F696E">
              <w:t>13</w:t>
            </w:r>
            <w:r>
              <w:t>0,000</w:t>
            </w:r>
          </w:p>
        </w:tc>
      </w:tr>
      <w:tr w:rsidR="00F52414" w:rsidTr="00F52414">
        <w:tc>
          <w:tcPr>
            <w:tcW w:w="4621" w:type="dxa"/>
          </w:tcPr>
          <w:p w:rsidR="00F52414" w:rsidRDefault="00F52414" w:rsidP="00FE6F5C">
            <w:pPr>
              <w:pStyle w:val="a3"/>
              <w:ind w:left="0"/>
            </w:pPr>
          </w:p>
        </w:tc>
        <w:tc>
          <w:tcPr>
            <w:tcW w:w="4621" w:type="dxa"/>
          </w:tcPr>
          <w:p w:rsidR="00F52414" w:rsidRDefault="00F52414" w:rsidP="00FE6F5C">
            <w:pPr>
              <w:pStyle w:val="a3"/>
              <w:ind w:left="0"/>
            </w:pPr>
          </w:p>
        </w:tc>
      </w:tr>
      <w:tr w:rsidR="00F52414" w:rsidTr="00F52414">
        <w:tc>
          <w:tcPr>
            <w:tcW w:w="4621" w:type="dxa"/>
          </w:tcPr>
          <w:p w:rsidR="00F52414" w:rsidRPr="00F52414" w:rsidRDefault="00F52414" w:rsidP="00FE6F5C">
            <w:pPr>
              <w:pStyle w:val="a3"/>
              <w:ind w:left="0"/>
              <w:rPr>
                <w:b/>
                <w:bCs/>
              </w:rPr>
            </w:pPr>
            <w:r w:rsidRPr="00F52414">
              <w:rPr>
                <w:b/>
                <w:bCs/>
              </w:rPr>
              <w:t>Total Asset</w:t>
            </w:r>
            <w:r w:rsidR="007D073E">
              <w:rPr>
                <w:b/>
                <w:bCs/>
              </w:rPr>
              <w:t xml:space="preserve">                                              </w:t>
            </w:r>
            <w:r w:rsidR="001164A6">
              <w:rPr>
                <w:b/>
                <w:bCs/>
              </w:rPr>
              <w:t>18</w:t>
            </w:r>
            <w:r w:rsidR="007D073E">
              <w:rPr>
                <w:b/>
                <w:bCs/>
              </w:rPr>
              <w:t>5,000</w:t>
            </w:r>
          </w:p>
        </w:tc>
        <w:tc>
          <w:tcPr>
            <w:tcW w:w="4621" w:type="dxa"/>
          </w:tcPr>
          <w:p w:rsidR="00F52414" w:rsidRPr="00716F40" w:rsidRDefault="00716F40" w:rsidP="00FE6F5C">
            <w:pPr>
              <w:pStyle w:val="a3"/>
              <w:ind w:left="0"/>
              <w:rPr>
                <w:b/>
                <w:bCs/>
              </w:rPr>
            </w:pPr>
            <w:r w:rsidRPr="00716F40">
              <w:rPr>
                <w:b/>
                <w:bCs/>
              </w:rPr>
              <w:t xml:space="preserve">Total Liabilities                                      </w:t>
            </w:r>
            <w:r w:rsidR="008F20F7">
              <w:rPr>
                <w:b/>
                <w:bCs/>
              </w:rPr>
              <w:t>13</w:t>
            </w:r>
            <w:r w:rsidRPr="00716F40">
              <w:rPr>
                <w:b/>
                <w:bCs/>
              </w:rPr>
              <w:t>1,150</w:t>
            </w:r>
          </w:p>
        </w:tc>
      </w:tr>
    </w:tbl>
    <w:p w:rsidR="00FE6F5C" w:rsidRDefault="00FE6F5C" w:rsidP="00FE6F5C">
      <w:pPr>
        <w:pStyle w:val="a3"/>
      </w:pPr>
    </w:p>
    <w:p w:rsidR="00716F40" w:rsidRDefault="00716F40" w:rsidP="00716F40">
      <w:pPr>
        <w:pStyle w:val="a3"/>
        <w:ind w:left="4320"/>
        <w:rPr>
          <w:b/>
          <w:bCs/>
        </w:rPr>
      </w:pPr>
      <w:r w:rsidRPr="00716F40">
        <w:rPr>
          <w:b/>
          <w:bCs/>
        </w:rPr>
        <w:t>The Jos’ net worth is</w:t>
      </w:r>
      <w:r w:rsidR="001164A6">
        <w:rPr>
          <w:b/>
          <w:bCs/>
        </w:rPr>
        <w:t xml:space="preserve"> 18</w:t>
      </w:r>
      <w:r w:rsidRPr="00716F40">
        <w:rPr>
          <w:b/>
          <w:bCs/>
        </w:rPr>
        <w:t>5,000</w:t>
      </w:r>
      <w:r w:rsidR="008F20F7">
        <w:rPr>
          <w:b/>
          <w:bCs/>
        </w:rPr>
        <w:t>-13</w:t>
      </w:r>
      <w:r w:rsidRPr="00716F40">
        <w:rPr>
          <w:b/>
          <w:bCs/>
        </w:rPr>
        <w:t>1,150</w:t>
      </w:r>
      <w:r w:rsidR="001164A6">
        <w:rPr>
          <w:b/>
          <w:bCs/>
        </w:rPr>
        <w:t>=53,850</w:t>
      </w:r>
    </w:p>
    <w:p w:rsidR="00716F40" w:rsidRDefault="00716F40" w:rsidP="00FE6F5C">
      <w:pPr>
        <w:pStyle w:val="a3"/>
      </w:pPr>
    </w:p>
    <w:p w:rsidR="00716F40" w:rsidRDefault="00716F40" w:rsidP="00716F40">
      <w:pPr>
        <w:pStyle w:val="a3"/>
      </w:pPr>
      <w:r>
        <w:t>This Family is still having a good financial health in terms of net worth since they still have enough assets to cover their liab</w:t>
      </w:r>
      <w:r w:rsidR="005F696E">
        <w:t>ilities.</w:t>
      </w:r>
      <w:r w:rsidR="008F20F7">
        <w:t xml:space="preserve"> It means that they can liquidate their asset easily if they seriously need money for paying off their debt.</w:t>
      </w:r>
      <w:r>
        <w:t xml:space="preserve">   </w:t>
      </w:r>
    </w:p>
    <w:p w:rsidR="00CA5EB3" w:rsidRDefault="00CA5EB3" w:rsidP="00716F40">
      <w:pPr>
        <w:pStyle w:val="a3"/>
      </w:pPr>
    </w:p>
    <w:p w:rsidR="00CA5EB3" w:rsidRDefault="00CA5EB3" w:rsidP="00CA5EB3">
      <w:pPr>
        <w:pStyle w:val="a3"/>
        <w:numPr>
          <w:ilvl w:val="0"/>
          <w:numId w:val="2"/>
        </w:numPr>
      </w:pPr>
      <w:r>
        <w:t>The Jos income statement</w:t>
      </w:r>
    </w:p>
    <w:tbl>
      <w:tblPr>
        <w:tblStyle w:val="a4"/>
        <w:tblW w:w="0" w:type="auto"/>
        <w:tblInd w:w="720" w:type="dxa"/>
        <w:tblLook w:val="04A0" w:firstRow="1" w:lastRow="0" w:firstColumn="1" w:lastColumn="0" w:noHBand="0" w:noVBand="1"/>
      </w:tblPr>
      <w:tblGrid>
        <w:gridCol w:w="4268"/>
        <w:gridCol w:w="4254"/>
      </w:tblGrid>
      <w:tr w:rsidR="00EB0E11" w:rsidTr="00CA5EB3">
        <w:tc>
          <w:tcPr>
            <w:tcW w:w="4621" w:type="dxa"/>
          </w:tcPr>
          <w:p w:rsidR="00CA5EB3" w:rsidRPr="00CA5EB3" w:rsidRDefault="00CA5EB3" w:rsidP="00CA5EB3">
            <w:pPr>
              <w:pStyle w:val="a3"/>
              <w:ind w:left="0"/>
              <w:jc w:val="center"/>
              <w:rPr>
                <w:b/>
                <w:bCs/>
              </w:rPr>
            </w:pPr>
            <w:r w:rsidRPr="00CA5EB3">
              <w:rPr>
                <w:b/>
                <w:bCs/>
              </w:rPr>
              <w:t>Income</w:t>
            </w:r>
          </w:p>
        </w:tc>
        <w:tc>
          <w:tcPr>
            <w:tcW w:w="4621" w:type="dxa"/>
          </w:tcPr>
          <w:p w:rsidR="00CA5EB3" w:rsidRPr="00CA5EB3" w:rsidRDefault="00CA5EB3" w:rsidP="00CA5EB3">
            <w:pPr>
              <w:pStyle w:val="a3"/>
              <w:ind w:left="0"/>
              <w:jc w:val="center"/>
              <w:rPr>
                <w:b/>
                <w:bCs/>
              </w:rPr>
            </w:pPr>
            <w:r w:rsidRPr="00CA5EB3">
              <w:rPr>
                <w:b/>
                <w:bCs/>
              </w:rPr>
              <w:t>Expense</w:t>
            </w:r>
          </w:p>
        </w:tc>
      </w:tr>
      <w:tr w:rsidR="00EB0E11" w:rsidTr="00CA5EB3">
        <w:tc>
          <w:tcPr>
            <w:tcW w:w="4621" w:type="dxa"/>
          </w:tcPr>
          <w:p w:rsidR="00CA5EB3" w:rsidRDefault="00EB0E11" w:rsidP="00CA5EB3">
            <w:pPr>
              <w:pStyle w:val="a3"/>
              <w:ind w:left="0"/>
            </w:pPr>
            <w:r>
              <w:t>Salaries                                                       50,000</w:t>
            </w:r>
          </w:p>
        </w:tc>
        <w:tc>
          <w:tcPr>
            <w:tcW w:w="4621" w:type="dxa"/>
          </w:tcPr>
          <w:p w:rsidR="00CA5EB3" w:rsidRDefault="005F696E" w:rsidP="00CA5EB3">
            <w:pPr>
              <w:pStyle w:val="a3"/>
              <w:ind w:left="0"/>
            </w:pPr>
            <w:r>
              <w:t>Mortgage                                                     7,730</w:t>
            </w:r>
          </w:p>
        </w:tc>
      </w:tr>
      <w:tr w:rsidR="00EB0E11" w:rsidTr="00CA5EB3">
        <w:tc>
          <w:tcPr>
            <w:tcW w:w="4621" w:type="dxa"/>
          </w:tcPr>
          <w:p w:rsidR="00CA5EB3" w:rsidRPr="00EB0E11" w:rsidRDefault="00EB0E11" w:rsidP="00CA5EB3">
            <w:pPr>
              <w:pStyle w:val="a3"/>
              <w:ind w:left="0"/>
            </w:pPr>
            <w:r w:rsidRPr="00EB0E11">
              <w:rPr>
                <w:i/>
                <w:iCs/>
              </w:rPr>
              <w:t xml:space="preserve">Less </w:t>
            </w:r>
            <w:r>
              <w:t>15% tax rate                                        7,500</w:t>
            </w:r>
          </w:p>
        </w:tc>
        <w:tc>
          <w:tcPr>
            <w:tcW w:w="4621" w:type="dxa"/>
          </w:tcPr>
          <w:p w:rsidR="00CA5EB3" w:rsidRDefault="005F696E" w:rsidP="00CA5EB3">
            <w:pPr>
              <w:pStyle w:val="a3"/>
              <w:ind w:left="0"/>
            </w:pPr>
            <w:r>
              <w:t>Auto loan                                                     7,410</w:t>
            </w:r>
          </w:p>
        </w:tc>
      </w:tr>
      <w:tr w:rsidR="00EB0E11" w:rsidTr="00CA5EB3">
        <w:tc>
          <w:tcPr>
            <w:tcW w:w="4621" w:type="dxa"/>
          </w:tcPr>
          <w:p w:rsidR="00CA5EB3" w:rsidRDefault="00EB0E11" w:rsidP="00CA5EB3">
            <w:pPr>
              <w:pStyle w:val="a3"/>
              <w:ind w:left="0"/>
            </w:pPr>
            <w:r>
              <w:t>12% charity                                                  6,000</w:t>
            </w:r>
          </w:p>
        </w:tc>
        <w:tc>
          <w:tcPr>
            <w:tcW w:w="4621" w:type="dxa"/>
          </w:tcPr>
          <w:p w:rsidR="00CA5EB3" w:rsidRDefault="005F696E" w:rsidP="00CA5EB3">
            <w:pPr>
              <w:pStyle w:val="a3"/>
              <w:ind w:left="0"/>
            </w:pPr>
            <w:r>
              <w:t>College loan                                                 1,160</w:t>
            </w:r>
          </w:p>
        </w:tc>
      </w:tr>
      <w:tr w:rsidR="00EB0E11" w:rsidTr="00CA5EB3">
        <w:tc>
          <w:tcPr>
            <w:tcW w:w="4621" w:type="dxa"/>
          </w:tcPr>
          <w:p w:rsidR="00CA5EB3" w:rsidRDefault="00EB0E11" w:rsidP="00CA5EB3">
            <w:pPr>
              <w:pStyle w:val="a3"/>
              <w:ind w:left="0"/>
            </w:pPr>
            <w:r>
              <w:t>10% pay for themselves                            5,000</w:t>
            </w:r>
          </w:p>
        </w:tc>
        <w:tc>
          <w:tcPr>
            <w:tcW w:w="4621" w:type="dxa"/>
          </w:tcPr>
          <w:p w:rsidR="00CA5EB3" w:rsidRDefault="005F696E" w:rsidP="00CA5EB3">
            <w:pPr>
              <w:pStyle w:val="a3"/>
              <w:ind w:left="0"/>
            </w:pPr>
            <w:r>
              <w:t>Utilities and property taxes                      2,270</w:t>
            </w:r>
          </w:p>
        </w:tc>
      </w:tr>
      <w:tr w:rsidR="00EB0E11" w:rsidTr="00EB0E11">
        <w:tc>
          <w:tcPr>
            <w:tcW w:w="4621" w:type="dxa"/>
          </w:tcPr>
          <w:p w:rsidR="00EB0E11" w:rsidRPr="00EB0E11" w:rsidRDefault="00EB0E11" w:rsidP="00CA5EB3">
            <w:pPr>
              <w:pStyle w:val="a3"/>
              <w:ind w:left="0"/>
              <w:rPr>
                <w:b/>
                <w:bCs/>
              </w:rPr>
            </w:pPr>
          </w:p>
        </w:tc>
        <w:tc>
          <w:tcPr>
            <w:tcW w:w="4621" w:type="dxa"/>
          </w:tcPr>
          <w:p w:rsidR="00EB0E11" w:rsidRDefault="008F20F7" w:rsidP="00CA5EB3">
            <w:pPr>
              <w:pStyle w:val="a3"/>
              <w:ind w:left="0"/>
            </w:pPr>
            <w:r>
              <w:t xml:space="preserve">Food                                                              6,000 </w:t>
            </w:r>
          </w:p>
        </w:tc>
      </w:tr>
      <w:tr w:rsidR="00C5641F" w:rsidTr="00EB0E11">
        <w:tc>
          <w:tcPr>
            <w:tcW w:w="4621" w:type="dxa"/>
          </w:tcPr>
          <w:p w:rsidR="00C5641F" w:rsidRPr="00EB0E11" w:rsidRDefault="00C5641F" w:rsidP="00CA5EB3">
            <w:pPr>
              <w:pStyle w:val="a3"/>
              <w:ind w:left="0"/>
              <w:rPr>
                <w:b/>
                <w:bCs/>
              </w:rPr>
            </w:pPr>
          </w:p>
        </w:tc>
        <w:tc>
          <w:tcPr>
            <w:tcW w:w="4621" w:type="dxa"/>
          </w:tcPr>
          <w:p w:rsidR="00C5641F" w:rsidRDefault="00C5641F" w:rsidP="00CA5EB3">
            <w:pPr>
              <w:pStyle w:val="a3"/>
              <w:ind w:left="0"/>
            </w:pPr>
            <w:r>
              <w:t>Insurance                                                     1,500</w:t>
            </w:r>
          </w:p>
        </w:tc>
      </w:tr>
      <w:tr w:rsidR="00C5641F" w:rsidTr="00EB0E11">
        <w:tc>
          <w:tcPr>
            <w:tcW w:w="4621" w:type="dxa"/>
          </w:tcPr>
          <w:p w:rsidR="00C5641F" w:rsidRPr="00EB0E11" w:rsidRDefault="00C5641F" w:rsidP="00CA5EB3">
            <w:pPr>
              <w:pStyle w:val="a3"/>
              <w:ind w:left="0"/>
              <w:rPr>
                <w:b/>
                <w:bCs/>
              </w:rPr>
            </w:pPr>
          </w:p>
        </w:tc>
        <w:tc>
          <w:tcPr>
            <w:tcW w:w="4621" w:type="dxa"/>
          </w:tcPr>
          <w:p w:rsidR="00C5641F" w:rsidRDefault="00C5641F" w:rsidP="00CA5EB3">
            <w:pPr>
              <w:pStyle w:val="a3"/>
              <w:ind w:left="0"/>
            </w:pPr>
            <w:r>
              <w:t>Other expense                                            5,430</w:t>
            </w:r>
          </w:p>
        </w:tc>
      </w:tr>
      <w:tr w:rsidR="00C5641F" w:rsidTr="00EB0E11">
        <w:tc>
          <w:tcPr>
            <w:tcW w:w="4621" w:type="dxa"/>
          </w:tcPr>
          <w:p w:rsidR="00C5641F" w:rsidRPr="00EB0E11" w:rsidRDefault="00C5641F" w:rsidP="00CA5EB3">
            <w:pPr>
              <w:pStyle w:val="a3"/>
              <w:ind w:left="0"/>
              <w:rPr>
                <w:b/>
                <w:bCs/>
              </w:rPr>
            </w:pPr>
            <w:r>
              <w:rPr>
                <w:b/>
                <w:bCs/>
              </w:rPr>
              <w:t>Total</w:t>
            </w:r>
            <w:r w:rsidRPr="00EB0E11">
              <w:rPr>
                <w:b/>
                <w:bCs/>
              </w:rPr>
              <w:t xml:space="preserve"> income                </w:t>
            </w:r>
            <w:r>
              <w:rPr>
                <w:b/>
                <w:bCs/>
              </w:rPr>
              <w:t xml:space="preserve">                             </w:t>
            </w:r>
            <w:r w:rsidRPr="00EB0E11">
              <w:rPr>
                <w:b/>
                <w:bCs/>
              </w:rPr>
              <w:t>31,500</w:t>
            </w:r>
          </w:p>
        </w:tc>
        <w:tc>
          <w:tcPr>
            <w:tcW w:w="4621" w:type="dxa"/>
          </w:tcPr>
          <w:p w:rsidR="00C5641F" w:rsidRPr="00C5641F" w:rsidRDefault="00C5641F" w:rsidP="00CA5EB3">
            <w:pPr>
              <w:pStyle w:val="a3"/>
              <w:ind w:left="0"/>
              <w:rPr>
                <w:b/>
                <w:bCs/>
              </w:rPr>
            </w:pPr>
            <w:r w:rsidRPr="00C5641F">
              <w:rPr>
                <w:b/>
                <w:bCs/>
              </w:rPr>
              <w:t>Total expense                                           31,500</w:t>
            </w:r>
          </w:p>
        </w:tc>
      </w:tr>
    </w:tbl>
    <w:p w:rsidR="00C5641F" w:rsidRPr="00C5641F" w:rsidRDefault="00C5641F" w:rsidP="00CA5EB3">
      <w:pPr>
        <w:pStyle w:val="a3"/>
        <w:rPr>
          <w:b/>
          <w:bCs/>
        </w:rPr>
      </w:pPr>
      <w:r>
        <w:tab/>
      </w:r>
      <w:r>
        <w:tab/>
      </w:r>
      <w:r>
        <w:tab/>
      </w:r>
      <w:r>
        <w:tab/>
      </w:r>
      <w:r>
        <w:tab/>
      </w:r>
      <w:r>
        <w:tab/>
      </w:r>
      <w:r w:rsidRPr="00C5641F">
        <w:rPr>
          <w:b/>
          <w:bCs/>
        </w:rPr>
        <w:t>Net income = 0</w:t>
      </w:r>
    </w:p>
    <w:p w:rsidR="00C5641F" w:rsidRDefault="00C5641F" w:rsidP="00CA5EB3">
      <w:pPr>
        <w:pStyle w:val="a3"/>
      </w:pPr>
    </w:p>
    <w:p w:rsidR="00332BDB" w:rsidRDefault="00C5641F" w:rsidP="00CA5EB3">
      <w:pPr>
        <w:pStyle w:val="a3"/>
      </w:pPr>
      <w:r>
        <w:t>The family’s</w:t>
      </w:r>
      <w:r w:rsidR="001E109F">
        <w:t xml:space="preserve"> net income is 0</w:t>
      </w:r>
      <w:r>
        <w:t xml:space="preserve">, which means that The Jos has </w:t>
      </w:r>
      <w:r w:rsidR="00775429">
        <w:t>just the right amount of income to cover for their expense. Therefore, that seems to be too tight for the family. The advice is that they should reduce their food and</w:t>
      </w:r>
      <w:r w:rsidR="00332BDB">
        <w:t xml:space="preserve"> other expenses or</w:t>
      </w:r>
      <w:r w:rsidR="00775429">
        <w:t xml:space="preserve"> even reducing the percentage of paying for themselves </w:t>
      </w:r>
      <w:r w:rsidR="00332BDB">
        <w:t>(</w:t>
      </w:r>
      <w:r w:rsidR="00775429">
        <w:t>if we assu</w:t>
      </w:r>
      <w:r w:rsidR="00332BDB">
        <w:t>me that it is used for their over spending</w:t>
      </w:r>
      <w:r w:rsidR="00775429">
        <w:t xml:space="preserve"> stuff</w:t>
      </w:r>
      <w:r w:rsidR="00332BDB">
        <w:t>) in order to make their net income positive.</w:t>
      </w:r>
    </w:p>
    <w:p w:rsidR="00332BDB" w:rsidRDefault="00332BDB" w:rsidP="00CA5EB3">
      <w:pPr>
        <w:pStyle w:val="a3"/>
      </w:pPr>
    </w:p>
    <w:p w:rsidR="00332BDB" w:rsidRDefault="00332BDB" w:rsidP="00332BDB">
      <w:pPr>
        <w:pStyle w:val="a3"/>
        <w:numPr>
          <w:ilvl w:val="0"/>
          <w:numId w:val="2"/>
        </w:numPr>
      </w:pPr>
      <w:r>
        <w:t>Financial Ratios</w:t>
      </w:r>
    </w:p>
    <w:p w:rsidR="00332BDB" w:rsidRDefault="005F7B22" w:rsidP="00332BDB">
      <w:pPr>
        <w:pStyle w:val="a3"/>
        <w:numPr>
          <w:ilvl w:val="1"/>
          <w:numId w:val="2"/>
        </w:numPr>
      </w:pPr>
      <w:r>
        <w:t>Liquidity r</w:t>
      </w:r>
      <w:r w:rsidR="00332BDB">
        <w:t>atios</w:t>
      </w:r>
    </w:p>
    <w:p w:rsidR="00332BDB" w:rsidRDefault="00332BDB" w:rsidP="00332BDB">
      <w:pPr>
        <w:pStyle w:val="a3"/>
        <w:ind w:left="1800"/>
      </w:pPr>
      <w:r>
        <w:t xml:space="preserve">Current </w:t>
      </w:r>
      <w:r w:rsidR="005F7B22">
        <w:t>r</w:t>
      </w:r>
      <w:r>
        <w:t xml:space="preserve">atio = </w:t>
      </w:r>
      <w:r w:rsidR="001164A6">
        <w:t>5,000</w:t>
      </w:r>
      <w:r>
        <w:t>/</w:t>
      </w:r>
      <w:r w:rsidRPr="007D073E">
        <w:t>1,150</w:t>
      </w:r>
      <w:r>
        <w:t xml:space="preserve"> </w:t>
      </w:r>
      <w:r w:rsidR="001164A6">
        <w:t>= 4.35</w:t>
      </w:r>
    </w:p>
    <w:p w:rsidR="005F7B22" w:rsidRDefault="005F7B22" w:rsidP="00332BDB">
      <w:pPr>
        <w:pStyle w:val="a3"/>
        <w:ind w:left="1800"/>
        <w:rPr>
          <w:szCs w:val="22"/>
        </w:rPr>
      </w:pPr>
      <w:r>
        <w:rPr>
          <w:color w:val="000000"/>
          <w:szCs w:val="22"/>
          <w:shd w:val="clear" w:color="auto" w:fill="F7F7F7"/>
        </w:rPr>
        <w:t>Month’s Living Expense Covered r</w:t>
      </w:r>
      <w:r w:rsidR="00332BDB" w:rsidRPr="00332BDB">
        <w:rPr>
          <w:color w:val="000000"/>
          <w:szCs w:val="22"/>
          <w:shd w:val="clear" w:color="auto" w:fill="F7F7F7"/>
        </w:rPr>
        <w:t>atio</w:t>
      </w:r>
      <w:r w:rsidR="00332BDB">
        <w:rPr>
          <w:color w:val="000000"/>
          <w:szCs w:val="22"/>
          <w:shd w:val="clear" w:color="auto" w:fill="F7F7F7"/>
        </w:rPr>
        <w:t>=</w:t>
      </w:r>
      <w:r w:rsidR="00332BDB" w:rsidRPr="00332BDB">
        <w:rPr>
          <w:szCs w:val="22"/>
        </w:rPr>
        <w:t xml:space="preserve"> </w:t>
      </w:r>
      <w:r>
        <w:rPr>
          <w:szCs w:val="22"/>
        </w:rPr>
        <w:t>5000</w:t>
      </w:r>
      <w:r w:rsidR="000545CD">
        <w:rPr>
          <w:szCs w:val="22"/>
        </w:rPr>
        <w:t>/ (</w:t>
      </w:r>
      <w:r>
        <w:rPr>
          <w:szCs w:val="22"/>
        </w:rPr>
        <w:t>31500/12</w:t>
      </w:r>
      <w:r w:rsidR="000545CD">
        <w:rPr>
          <w:szCs w:val="22"/>
        </w:rPr>
        <w:t>) =</w:t>
      </w:r>
      <w:r>
        <w:rPr>
          <w:szCs w:val="22"/>
        </w:rPr>
        <w:t>1.90</w:t>
      </w:r>
    </w:p>
    <w:p w:rsidR="005F7B22" w:rsidRPr="005F7B22" w:rsidRDefault="005F7B22" w:rsidP="005F7B22">
      <w:pPr>
        <w:pStyle w:val="a3"/>
        <w:numPr>
          <w:ilvl w:val="1"/>
          <w:numId w:val="2"/>
        </w:numPr>
        <w:rPr>
          <w:szCs w:val="22"/>
        </w:rPr>
      </w:pPr>
      <w:r>
        <w:rPr>
          <w:szCs w:val="22"/>
        </w:rPr>
        <w:lastRenderedPageBreak/>
        <w:t>Debt r</w:t>
      </w:r>
      <w:r w:rsidRPr="005F7B22">
        <w:rPr>
          <w:szCs w:val="22"/>
        </w:rPr>
        <w:t>atios</w:t>
      </w:r>
    </w:p>
    <w:p w:rsidR="001164A6" w:rsidRDefault="005F7B22" w:rsidP="005F7B22">
      <w:pPr>
        <w:pStyle w:val="a3"/>
        <w:ind w:left="1800"/>
        <w:rPr>
          <w:szCs w:val="22"/>
        </w:rPr>
      </w:pPr>
      <w:r>
        <w:rPr>
          <w:szCs w:val="22"/>
        </w:rPr>
        <w:t>Debt ratio</w:t>
      </w:r>
      <w:r w:rsidRPr="005F7B22">
        <w:rPr>
          <w:szCs w:val="22"/>
        </w:rPr>
        <w:t xml:space="preserve"> </w:t>
      </w:r>
      <w:r>
        <w:rPr>
          <w:szCs w:val="22"/>
        </w:rPr>
        <w:t>= 131,150</w:t>
      </w:r>
      <w:r w:rsidR="001164A6">
        <w:rPr>
          <w:szCs w:val="22"/>
        </w:rPr>
        <w:t>/185,000=0.71</w:t>
      </w:r>
    </w:p>
    <w:p w:rsidR="001164A6" w:rsidRDefault="001164A6" w:rsidP="005F7B22">
      <w:pPr>
        <w:pStyle w:val="a3"/>
        <w:ind w:left="1800"/>
        <w:rPr>
          <w:szCs w:val="22"/>
        </w:rPr>
      </w:pPr>
      <w:r>
        <w:rPr>
          <w:rFonts w:ascii="Trebuchet MS" w:hAnsi="Trebuchet MS"/>
          <w:color w:val="000000"/>
          <w:sz w:val="21"/>
          <w:szCs w:val="21"/>
          <w:shd w:val="clear" w:color="auto" w:fill="F7F7F7"/>
        </w:rPr>
        <w:t>Long-term debt coverage ratio</w:t>
      </w:r>
      <w:r>
        <w:rPr>
          <w:szCs w:val="22"/>
        </w:rPr>
        <w:t>= 42,500/</w:t>
      </w:r>
      <w:r w:rsidR="00125AE6">
        <w:rPr>
          <w:szCs w:val="22"/>
        </w:rPr>
        <w:t>16,300 =2.6</w:t>
      </w:r>
    </w:p>
    <w:p w:rsidR="000545CD" w:rsidRDefault="000545CD" w:rsidP="000545CD">
      <w:pPr>
        <w:pStyle w:val="a3"/>
        <w:ind w:left="1800"/>
        <w:rPr>
          <w:szCs w:val="22"/>
        </w:rPr>
      </w:pPr>
    </w:p>
    <w:p w:rsidR="001164A6" w:rsidRPr="000545CD" w:rsidRDefault="001164A6" w:rsidP="000545CD">
      <w:pPr>
        <w:pStyle w:val="a3"/>
        <w:numPr>
          <w:ilvl w:val="1"/>
          <w:numId w:val="2"/>
        </w:numPr>
        <w:rPr>
          <w:szCs w:val="22"/>
        </w:rPr>
      </w:pPr>
      <w:r w:rsidRPr="000545CD">
        <w:rPr>
          <w:szCs w:val="22"/>
        </w:rPr>
        <w:t>Saving</w:t>
      </w:r>
      <w:r w:rsidR="000545CD" w:rsidRPr="000545CD">
        <w:rPr>
          <w:szCs w:val="22"/>
        </w:rPr>
        <w:t>s ratios</w:t>
      </w:r>
    </w:p>
    <w:p w:rsidR="000545CD" w:rsidRDefault="000545CD" w:rsidP="000545CD">
      <w:pPr>
        <w:pStyle w:val="a3"/>
        <w:ind w:left="1800"/>
        <w:rPr>
          <w:szCs w:val="22"/>
        </w:rPr>
      </w:pPr>
      <w:r>
        <w:rPr>
          <w:rFonts w:ascii="Trebuchet MS" w:hAnsi="Trebuchet MS"/>
          <w:color w:val="000000"/>
          <w:sz w:val="21"/>
          <w:szCs w:val="21"/>
          <w:shd w:val="clear" w:color="auto" w:fill="F7F7F7"/>
        </w:rPr>
        <w:t>Savings ratio</w:t>
      </w:r>
      <w:r>
        <w:rPr>
          <w:rStyle w:val="apple-converted-space"/>
          <w:rFonts w:ascii="Trebuchet MS" w:hAnsi="Trebuchet MS"/>
          <w:color w:val="000000"/>
          <w:sz w:val="21"/>
          <w:szCs w:val="21"/>
          <w:shd w:val="clear" w:color="auto" w:fill="F7F7F7"/>
        </w:rPr>
        <w:t> </w:t>
      </w:r>
      <w:r>
        <w:rPr>
          <w:szCs w:val="22"/>
        </w:rPr>
        <w:t>= 5,000/42,000= 0.12</w:t>
      </w:r>
    </w:p>
    <w:p w:rsidR="000545CD" w:rsidRDefault="000545CD" w:rsidP="000545CD">
      <w:pPr>
        <w:pStyle w:val="a3"/>
        <w:ind w:left="1800"/>
        <w:rPr>
          <w:szCs w:val="22"/>
        </w:rPr>
      </w:pPr>
      <w:r>
        <w:rPr>
          <w:rFonts w:ascii="Trebuchet MS" w:hAnsi="Trebuchet MS"/>
          <w:color w:val="000000"/>
          <w:sz w:val="21"/>
          <w:szCs w:val="21"/>
          <w:shd w:val="clear" w:color="auto" w:fill="F7F7F7"/>
        </w:rPr>
        <w:t>Gross savings ratio</w:t>
      </w:r>
      <w:r>
        <w:rPr>
          <w:szCs w:val="22"/>
        </w:rPr>
        <w:t xml:space="preserve"> =5,000/50,000 =0.1</w:t>
      </w:r>
    </w:p>
    <w:p w:rsidR="000545CD" w:rsidRPr="000545CD" w:rsidRDefault="000545CD" w:rsidP="000545CD">
      <w:pPr>
        <w:pStyle w:val="a3"/>
        <w:ind w:left="1800"/>
        <w:rPr>
          <w:szCs w:val="22"/>
        </w:rPr>
      </w:pPr>
    </w:p>
    <w:p w:rsidR="001F30F8" w:rsidRDefault="00543A26" w:rsidP="001F30F8">
      <w:pPr>
        <w:rPr>
          <w:color w:val="000000"/>
          <w:shd w:val="clear" w:color="auto" w:fill="F7F7F7"/>
        </w:rPr>
      </w:pPr>
      <w:r>
        <w:tab/>
      </w:r>
      <w:r w:rsidR="000545CD" w:rsidRPr="001F30F8">
        <w:t xml:space="preserve">In terms of liquidity, </w:t>
      </w:r>
      <w:r w:rsidRPr="001F30F8">
        <w:t xml:space="preserve">First, for their current ratio of 4.35 means that the family has high liquid asset in order to pay off their debt when it dues. Second, </w:t>
      </w:r>
      <w:r w:rsidRPr="001F30F8">
        <w:rPr>
          <w:color w:val="000000"/>
          <w:shd w:val="clear" w:color="auto" w:fill="F7F7F7"/>
        </w:rPr>
        <w:t>Month’s Living Expense Covered ratio</w:t>
      </w:r>
      <w:r w:rsidRPr="001F30F8">
        <w:rPr>
          <w:color w:val="000000"/>
          <w:shd w:val="clear" w:color="auto" w:fill="F7F7F7"/>
        </w:rPr>
        <w:t xml:space="preserve"> of </w:t>
      </w:r>
      <w:r w:rsidRPr="001F30F8">
        <w:rPr>
          <w:shd w:val="clear" w:color="auto" w:fill="F7F7F7"/>
        </w:rPr>
        <w:t xml:space="preserve">1.9 meaning that the family has liquidity or money to pay for at least 2 months of their monthly expense, </w:t>
      </w:r>
      <w:r w:rsidR="001F30F8" w:rsidRPr="001F30F8">
        <w:rPr>
          <w:shd w:val="clear" w:color="auto" w:fill="F7F7F7"/>
        </w:rPr>
        <w:t>which is quite low in my opinion. Therefore, what they should do is to either increase their monetary asset or decrease their monthly expenses</w:t>
      </w:r>
      <w:r w:rsidR="0087315C">
        <w:rPr>
          <w:color w:val="000000"/>
          <w:shd w:val="clear" w:color="auto" w:fill="F7F7F7"/>
        </w:rPr>
        <w:t>.</w:t>
      </w:r>
    </w:p>
    <w:p w:rsidR="0087315C" w:rsidRDefault="001F30F8" w:rsidP="00543A26">
      <w:pPr>
        <w:rPr>
          <w:color w:val="000000"/>
          <w:szCs w:val="22"/>
          <w:shd w:val="clear" w:color="auto" w:fill="F7F7F7"/>
        </w:rPr>
      </w:pPr>
      <w:r>
        <w:rPr>
          <w:color w:val="000000"/>
          <w:szCs w:val="22"/>
          <w:shd w:val="clear" w:color="auto" w:fill="F7F7F7"/>
        </w:rPr>
        <w:tab/>
        <w:t xml:space="preserve">In terms of debt, even though the debt ratio is below </w:t>
      </w:r>
      <w:r w:rsidR="001E109F">
        <w:rPr>
          <w:color w:val="000000"/>
          <w:szCs w:val="22"/>
          <w:shd w:val="clear" w:color="auto" w:fill="F7F7F7"/>
        </w:rPr>
        <w:t>1</w:t>
      </w:r>
      <w:r>
        <w:rPr>
          <w:color w:val="000000"/>
          <w:szCs w:val="22"/>
          <w:shd w:val="clear" w:color="auto" w:fill="F7F7F7"/>
        </w:rPr>
        <w:t xml:space="preserve"> (their debt is less than their asset), the main asset comes from house, which is a very illiquid and price- fluctuated asset </w:t>
      </w:r>
      <w:r w:rsidR="00125AE6">
        <w:rPr>
          <w:color w:val="000000"/>
          <w:szCs w:val="22"/>
          <w:shd w:val="clear" w:color="auto" w:fill="F7F7F7"/>
        </w:rPr>
        <w:t>so they need to invest more in liquid asset</w:t>
      </w:r>
      <w:r w:rsidR="001E109F">
        <w:rPr>
          <w:color w:val="000000"/>
          <w:szCs w:val="22"/>
          <w:shd w:val="clear" w:color="auto" w:fill="F7F7F7"/>
        </w:rPr>
        <w:t xml:space="preserve"> or other investment for their safety in case of they face the debt problem</w:t>
      </w:r>
      <w:bookmarkStart w:id="0" w:name="_GoBack"/>
      <w:bookmarkEnd w:id="0"/>
      <w:r w:rsidR="001E109F">
        <w:rPr>
          <w:color w:val="000000"/>
          <w:szCs w:val="22"/>
          <w:shd w:val="clear" w:color="auto" w:fill="F7F7F7"/>
        </w:rPr>
        <w:t xml:space="preserve">. </w:t>
      </w:r>
      <w:r w:rsidR="00125AE6">
        <w:rPr>
          <w:color w:val="000000"/>
          <w:szCs w:val="22"/>
          <w:shd w:val="clear" w:color="auto" w:fill="F7F7F7"/>
        </w:rPr>
        <w:t>On the other hand, the long term debt coverage ratio of 2.6 means that they has income of 2.6 times more than what they have to pay on long term debt, in which this figure is doing fine for me.</w:t>
      </w:r>
    </w:p>
    <w:p w:rsidR="001E109F" w:rsidRDefault="0087315C" w:rsidP="00543A26">
      <w:pPr>
        <w:rPr>
          <w:color w:val="000000"/>
          <w:szCs w:val="22"/>
          <w:shd w:val="clear" w:color="auto" w:fill="F7F7F7"/>
        </w:rPr>
      </w:pPr>
      <w:r>
        <w:rPr>
          <w:color w:val="000000"/>
          <w:szCs w:val="22"/>
          <w:shd w:val="clear" w:color="auto" w:fill="F7F7F7"/>
        </w:rPr>
        <w:tab/>
        <w:t xml:space="preserve">In terms of savings, The Jos has a saving rate around 10 percent per year. Therefore, if they want to increase their savings, they need to either increase their monetary asset or decrease their income for living expenses. The amount of income for living expenses depend on living expense so it means that if their expense is high, the income needed </w:t>
      </w:r>
      <w:r w:rsidR="00433D92">
        <w:rPr>
          <w:color w:val="000000"/>
          <w:szCs w:val="22"/>
          <w:shd w:val="clear" w:color="auto" w:fill="F7F7F7"/>
        </w:rPr>
        <w:t>is being forced to be high, vice versa. Therefore they need to reduce their living expense in order to save more.</w:t>
      </w:r>
      <w:r>
        <w:rPr>
          <w:color w:val="000000"/>
          <w:szCs w:val="22"/>
          <w:shd w:val="clear" w:color="auto" w:fill="F7F7F7"/>
        </w:rPr>
        <w:t xml:space="preserve"> </w:t>
      </w:r>
    </w:p>
    <w:p w:rsidR="001164A6" w:rsidRPr="000545CD" w:rsidRDefault="001E109F" w:rsidP="00543A26">
      <w:pPr>
        <w:rPr>
          <w:szCs w:val="22"/>
        </w:rPr>
      </w:pPr>
      <w:r>
        <w:rPr>
          <w:color w:val="000000"/>
          <w:szCs w:val="22"/>
          <w:shd w:val="clear" w:color="auto" w:fill="F7F7F7"/>
        </w:rPr>
        <w:tab/>
        <w:t xml:space="preserve"> </w:t>
      </w:r>
      <w:r w:rsidR="0087315C">
        <w:rPr>
          <w:color w:val="000000"/>
          <w:szCs w:val="22"/>
          <w:shd w:val="clear" w:color="auto" w:fill="F7F7F7"/>
        </w:rPr>
        <w:t xml:space="preserve">  </w:t>
      </w:r>
      <w:r w:rsidR="00125AE6">
        <w:rPr>
          <w:color w:val="000000"/>
          <w:szCs w:val="22"/>
          <w:shd w:val="clear" w:color="auto" w:fill="F7F7F7"/>
        </w:rPr>
        <w:t xml:space="preserve">  </w:t>
      </w:r>
      <w:r w:rsidR="001F30F8">
        <w:rPr>
          <w:color w:val="000000"/>
          <w:szCs w:val="22"/>
          <w:shd w:val="clear" w:color="auto" w:fill="F7F7F7"/>
        </w:rPr>
        <w:t xml:space="preserve">    </w:t>
      </w:r>
      <w:r w:rsidR="00543A26">
        <w:rPr>
          <w:color w:val="000000"/>
          <w:szCs w:val="22"/>
          <w:shd w:val="clear" w:color="auto" w:fill="F7F7F7"/>
        </w:rPr>
        <w:t xml:space="preserve"> </w:t>
      </w:r>
      <w:r w:rsidR="00543A26">
        <w:rPr>
          <w:szCs w:val="22"/>
        </w:rPr>
        <w:t xml:space="preserve">  </w:t>
      </w:r>
    </w:p>
    <w:p w:rsidR="00CA5EB3" w:rsidRPr="001164A6" w:rsidRDefault="00332BDB" w:rsidP="001164A6">
      <w:pPr>
        <w:rPr>
          <w:szCs w:val="22"/>
        </w:rPr>
      </w:pPr>
      <w:r w:rsidRPr="001164A6">
        <w:rPr>
          <w:szCs w:val="22"/>
        </w:rPr>
        <w:t xml:space="preserve">       </w:t>
      </w:r>
      <w:r w:rsidRPr="001164A6">
        <w:rPr>
          <w:szCs w:val="22"/>
        </w:rPr>
        <w:t xml:space="preserve"> </w:t>
      </w:r>
      <w:r w:rsidR="00775429" w:rsidRPr="001164A6">
        <w:rPr>
          <w:szCs w:val="22"/>
        </w:rPr>
        <w:t xml:space="preserve">   </w:t>
      </w:r>
    </w:p>
    <w:sectPr w:rsidR="00CA5EB3" w:rsidRPr="001164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4EF8"/>
    <w:multiLevelType w:val="hybridMultilevel"/>
    <w:tmpl w:val="ECB0AEF2"/>
    <w:lvl w:ilvl="0" w:tplc="8718438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821A96"/>
    <w:multiLevelType w:val="hybridMultilevel"/>
    <w:tmpl w:val="A8A06FE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125387F"/>
    <w:multiLevelType w:val="multilevel"/>
    <w:tmpl w:val="3EC0DBDA"/>
    <w:lvl w:ilvl="0">
      <w:start w:val="1"/>
      <w:numFmt w:val="decimal"/>
      <w:lvlText w:val="%1."/>
      <w:lvlJc w:val="left"/>
      <w:pPr>
        <w:ind w:left="72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440" w:hanging="1440"/>
      </w:pPr>
      <w:rPr>
        <w:rFonts w:hint="default"/>
      </w:rPr>
    </w:lvl>
  </w:abstractNum>
  <w:abstractNum w:abstractNumId="3">
    <w:nsid w:val="78842A8A"/>
    <w:multiLevelType w:val="hybridMultilevel"/>
    <w:tmpl w:val="53E62B9A"/>
    <w:lvl w:ilvl="0" w:tplc="0534158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F5C"/>
    <w:rsid w:val="000545CD"/>
    <w:rsid w:val="001164A6"/>
    <w:rsid w:val="00125AE6"/>
    <w:rsid w:val="001E109F"/>
    <w:rsid w:val="001F30F8"/>
    <w:rsid w:val="00332BDB"/>
    <w:rsid w:val="00433D92"/>
    <w:rsid w:val="00543A26"/>
    <w:rsid w:val="005F696E"/>
    <w:rsid w:val="005F7B22"/>
    <w:rsid w:val="00716F40"/>
    <w:rsid w:val="00775429"/>
    <w:rsid w:val="007D073E"/>
    <w:rsid w:val="007D6884"/>
    <w:rsid w:val="0087315C"/>
    <w:rsid w:val="008F20F7"/>
    <w:rsid w:val="00C5641F"/>
    <w:rsid w:val="00C71119"/>
    <w:rsid w:val="00CA5EB3"/>
    <w:rsid w:val="00EB0E11"/>
    <w:rsid w:val="00F52414"/>
    <w:rsid w:val="00FE6F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6F5C"/>
    <w:pPr>
      <w:ind w:left="720"/>
      <w:contextualSpacing/>
    </w:pPr>
  </w:style>
  <w:style w:type="table" w:styleId="a4">
    <w:name w:val="Table Grid"/>
    <w:basedOn w:val="a1"/>
    <w:uiPriority w:val="59"/>
    <w:rsid w:val="00FE6F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0545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6F5C"/>
    <w:pPr>
      <w:ind w:left="720"/>
      <w:contextualSpacing/>
    </w:pPr>
  </w:style>
  <w:style w:type="table" w:styleId="a4">
    <w:name w:val="Table Grid"/>
    <w:basedOn w:val="a1"/>
    <w:uiPriority w:val="59"/>
    <w:rsid w:val="00FE6F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054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2</Pages>
  <Words>645</Words>
  <Characters>3683</Characters>
  <Application>Microsoft Office Word</Application>
  <DocSecurity>0</DocSecurity>
  <Lines>30</Lines>
  <Paragraphs>8</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4320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2</cp:revision>
  <dcterms:created xsi:type="dcterms:W3CDTF">2014-04-18T03:26:00Z</dcterms:created>
  <dcterms:modified xsi:type="dcterms:W3CDTF">2014-04-18T06:45:00Z</dcterms:modified>
</cp:coreProperties>
</file>