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b/>
          <w:bCs/>
          <w:color w:val="000000"/>
          <w:u w:val="single"/>
        </w:rPr>
        <w:t>Politics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i/>
          <w:iCs/>
          <w:color w:val="000000"/>
        </w:rPr>
        <w:t>Thailand: Economy and Politics</w:t>
      </w:r>
      <w:r>
        <w:rPr>
          <w:rFonts w:ascii="Arial" w:eastAsia="Munged-AKn0LMrHuz" w:hAnsi="Arial" w:cs="Arial"/>
          <w:color w:val="000000"/>
        </w:rPr>
        <w:t xml:space="preserve">. By </w:t>
      </w:r>
      <w:proofErr w:type="spellStart"/>
      <w:r>
        <w:rPr>
          <w:rFonts w:ascii="Arial" w:eastAsia="Munged-AKn0LMrHuz" w:hAnsi="Arial" w:cs="Arial"/>
          <w:color w:val="000000"/>
        </w:rPr>
        <w:t>Pasuk</w:t>
      </w:r>
      <w:proofErr w:type="spellEnd"/>
      <w:r>
        <w:rPr>
          <w:rFonts w:ascii="Arial" w:eastAsia="Munged-AKn0LMrHuz" w:hAnsi="Arial" w:cs="Arial"/>
          <w:color w:val="000000"/>
        </w:rPr>
        <w:t xml:space="preserve"> </w:t>
      </w:r>
      <w:proofErr w:type="spellStart"/>
      <w:r>
        <w:rPr>
          <w:rFonts w:ascii="Arial" w:eastAsia="Munged-AKn0LMrHuz" w:hAnsi="Arial" w:cs="Arial"/>
          <w:color w:val="000000"/>
        </w:rPr>
        <w:t>Phongpaichit</w:t>
      </w:r>
      <w:proofErr w:type="spellEnd"/>
      <w:r>
        <w:rPr>
          <w:rFonts w:ascii="Arial" w:eastAsia="Munged-AKn0LMrHuz" w:hAnsi="Arial" w:cs="Arial"/>
          <w:color w:val="000000"/>
        </w:rPr>
        <w:t xml:space="preserve"> and Chris Baker. Oxford University Press, 2002. 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i/>
          <w:iCs/>
          <w:color w:val="000000"/>
        </w:rPr>
        <w:t>Thailand: Society and Politics</w:t>
      </w:r>
      <w:r>
        <w:rPr>
          <w:rFonts w:ascii="Arial" w:eastAsia="Munged-AKn0LMrHuz" w:hAnsi="Arial" w:cs="Arial"/>
          <w:color w:val="000000"/>
        </w:rPr>
        <w:t xml:space="preserve">. By John </w:t>
      </w:r>
      <w:proofErr w:type="spellStart"/>
      <w:r>
        <w:rPr>
          <w:rFonts w:ascii="Arial" w:eastAsia="Munged-AKn0LMrHuz" w:hAnsi="Arial" w:cs="Arial"/>
          <w:color w:val="000000"/>
        </w:rPr>
        <w:t>Girling</w:t>
      </w:r>
      <w:proofErr w:type="spellEnd"/>
      <w:r>
        <w:rPr>
          <w:rFonts w:ascii="Arial" w:eastAsia="Munged-AKn0LMrHuz" w:hAnsi="Arial" w:cs="Arial"/>
          <w:color w:val="000000"/>
        </w:rPr>
        <w:t>. Cornell University Press, 1981.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i/>
          <w:iCs/>
          <w:color w:val="000000"/>
        </w:rPr>
        <w:t>Siam Mapped: A History of the Geo-Body of a Nation</w:t>
      </w:r>
      <w:r>
        <w:rPr>
          <w:rFonts w:ascii="Arial" w:eastAsia="Munged-AKn0LMrHuz" w:hAnsi="Arial" w:cs="Arial"/>
          <w:color w:val="000000"/>
        </w:rPr>
        <w:t xml:space="preserve">. By </w:t>
      </w:r>
      <w:proofErr w:type="spellStart"/>
      <w:r>
        <w:rPr>
          <w:rFonts w:ascii="Arial" w:eastAsia="Munged-AKn0LMrHuz" w:hAnsi="Arial" w:cs="Arial"/>
          <w:color w:val="000000"/>
        </w:rPr>
        <w:t>Thongchai</w:t>
      </w:r>
      <w:proofErr w:type="spellEnd"/>
      <w:r>
        <w:rPr>
          <w:rFonts w:ascii="Arial" w:eastAsia="Munged-AKn0LMrHuz" w:hAnsi="Arial" w:cs="Arial"/>
          <w:color w:val="000000"/>
        </w:rPr>
        <w:t xml:space="preserve"> </w:t>
      </w:r>
      <w:proofErr w:type="spellStart"/>
      <w:r>
        <w:rPr>
          <w:rFonts w:ascii="Arial" w:eastAsia="Munged-AKn0LMrHuz" w:hAnsi="Arial" w:cs="Arial"/>
          <w:color w:val="000000"/>
        </w:rPr>
        <w:t>Winichakul</w:t>
      </w:r>
      <w:proofErr w:type="spellEnd"/>
      <w:r>
        <w:rPr>
          <w:rFonts w:ascii="Arial" w:eastAsia="Munged-AKn0LMrHuz" w:hAnsi="Arial" w:cs="Arial"/>
          <w:color w:val="000000"/>
        </w:rPr>
        <w:t>. University of Hawai'i Press, 1994.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AKn0LMrHuz" w:hAnsi="Arial" w:cs="Arial"/>
          <w:color w:val="000000"/>
        </w:rPr>
        <w:t xml:space="preserve">"A Tale of Two Democracies: Conflicting Perceptions of Elections and Democracy in Thailand." By </w:t>
      </w:r>
      <w:proofErr w:type="spellStart"/>
      <w:r>
        <w:rPr>
          <w:rFonts w:ascii="Arial" w:eastAsia="Munged-AKn0LMrHuz" w:hAnsi="Arial" w:cs="Arial"/>
          <w:color w:val="000000"/>
        </w:rPr>
        <w:t>Anek</w:t>
      </w:r>
      <w:proofErr w:type="spellEnd"/>
      <w:r>
        <w:rPr>
          <w:rFonts w:ascii="Arial" w:eastAsia="Munged-AKn0LMrHuz" w:hAnsi="Arial" w:cs="Arial"/>
          <w:color w:val="000000"/>
        </w:rPr>
        <w:t xml:space="preserve"> </w:t>
      </w:r>
      <w:proofErr w:type="spellStart"/>
      <w:r>
        <w:rPr>
          <w:rFonts w:ascii="Arial" w:eastAsia="Munged-AKn0LMrHuz" w:hAnsi="Arial" w:cs="Arial"/>
          <w:color w:val="000000"/>
        </w:rPr>
        <w:t>Laothamatas</w:t>
      </w:r>
      <w:proofErr w:type="spellEnd"/>
      <w:r>
        <w:rPr>
          <w:rFonts w:ascii="Arial" w:eastAsia="Munged-AKn0LMrHuz" w:hAnsi="Arial" w:cs="Arial"/>
          <w:color w:val="000000"/>
        </w:rPr>
        <w:t xml:space="preserve">. In: </w:t>
      </w:r>
      <w:r>
        <w:rPr>
          <w:rFonts w:ascii="Arial" w:eastAsia="Munged-DpmLPXbzyB" w:hAnsi="Arial" w:cs="Arial"/>
          <w:i/>
          <w:iCs/>
          <w:color w:val="000000"/>
        </w:rPr>
        <w:t>The Politics of Elections in Southeast Asia</w:t>
      </w:r>
      <w:r>
        <w:rPr>
          <w:rFonts w:ascii="Arial" w:eastAsia="Munged-AKn0LMrHuz" w:hAnsi="Arial" w:cs="Arial"/>
          <w:color w:val="000000"/>
        </w:rPr>
        <w:t>. Edited by R. H. Taylor. Cambridge U</w:t>
      </w:r>
      <w:r>
        <w:rPr>
          <w:rFonts w:ascii="Arial" w:eastAsia="Munged-AKn0LMrHuz" w:hAnsi="Arial" w:cs="Arial"/>
          <w:color w:val="000000"/>
        </w:rPr>
        <w:t>niversity Press, 1996.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i/>
          <w:iCs/>
          <w:color w:val="000000"/>
        </w:rPr>
        <w:t>Myths and Realities: The Democratization of Thai Politics</w:t>
      </w:r>
      <w:r>
        <w:rPr>
          <w:rFonts w:ascii="Arial" w:eastAsia="Munged-AKn0LMrHuz" w:hAnsi="Arial" w:cs="Arial"/>
          <w:color w:val="000000"/>
        </w:rPr>
        <w:t xml:space="preserve">. By Yoshifumi </w:t>
      </w:r>
      <w:proofErr w:type="spellStart"/>
      <w:r>
        <w:rPr>
          <w:rFonts w:ascii="Arial" w:eastAsia="Munged-AKn0LMrHuz" w:hAnsi="Arial" w:cs="Arial"/>
          <w:color w:val="000000"/>
        </w:rPr>
        <w:t>Tamada</w:t>
      </w:r>
      <w:proofErr w:type="spellEnd"/>
      <w:r>
        <w:rPr>
          <w:rFonts w:ascii="Arial" w:eastAsia="Munged-AKn0LMrHuz" w:hAnsi="Arial" w:cs="Arial"/>
          <w:color w:val="000000"/>
        </w:rPr>
        <w:t>.  Trans Pacific Press, 2008.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AKn0LMrHuz" w:hAnsi="Arial" w:cs="Arial"/>
          <w:color w:val="000000"/>
        </w:rPr>
        <w:t xml:space="preserve">"Network Monarchy and Legitimacy Crises in Thailand." By Duncan </w:t>
      </w:r>
      <w:proofErr w:type="spellStart"/>
      <w:r>
        <w:rPr>
          <w:rFonts w:ascii="Arial" w:eastAsia="Munged-AKn0LMrHuz" w:hAnsi="Arial" w:cs="Arial"/>
          <w:color w:val="000000"/>
        </w:rPr>
        <w:t>McCargo</w:t>
      </w:r>
      <w:proofErr w:type="spellEnd"/>
      <w:r>
        <w:rPr>
          <w:rFonts w:ascii="Arial" w:eastAsia="Munged-AKn0LMrHuz" w:hAnsi="Arial" w:cs="Arial"/>
          <w:color w:val="000000"/>
        </w:rPr>
        <w:t xml:space="preserve">. </w:t>
      </w:r>
      <w:r>
        <w:rPr>
          <w:rFonts w:ascii="Arial" w:eastAsia="Munged-DpmLPXbzyB" w:hAnsi="Arial" w:cs="Arial"/>
          <w:i/>
          <w:iCs/>
          <w:color w:val="000000"/>
        </w:rPr>
        <w:t>Pacific Review</w:t>
      </w:r>
      <w:r>
        <w:rPr>
          <w:rFonts w:ascii="Arial" w:eastAsia="Munged-AKn0LMrHuz" w:hAnsi="Arial" w:cs="Arial"/>
          <w:color w:val="000000"/>
        </w:rPr>
        <w:t xml:space="preserve"> 18, no. 4 (2005): 499-519.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DpmLPXbzyB" w:hAnsi="Arial" w:cs="Arial"/>
          <w:i/>
          <w:iCs/>
          <w:color w:val="000000"/>
        </w:rPr>
        <w:t>Thaksin</w:t>
      </w:r>
      <w:r>
        <w:rPr>
          <w:rFonts w:ascii="Arial" w:eastAsia="Munged-DpmLPXbzyB" w:hAnsi="Arial" w:cs="Arial"/>
          <w:i/>
          <w:iCs/>
          <w:color w:val="000000"/>
        </w:rPr>
        <w:t>: The Business of Politics in Thailand</w:t>
      </w:r>
      <w:r>
        <w:rPr>
          <w:rFonts w:ascii="Arial" w:eastAsia="Munged-AKn0LMrHuz" w:hAnsi="Arial" w:cs="Arial"/>
          <w:color w:val="000000"/>
        </w:rPr>
        <w:t xml:space="preserve">. By </w:t>
      </w:r>
      <w:proofErr w:type="spellStart"/>
      <w:r>
        <w:rPr>
          <w:rFonts w:ascii="Arial" w:eastAsia="Munged-AKn0LMrHuz" w:hAnsi="Arial" w:cs="Arial"/>
          <w:color w:val="000000"/>
        </w:rPr>
        <w:t>Pasuk</w:t>
      </w:r>
      <w:proofErr w:type="spellEnd"/>
      <w:r>
        <w:rPr>
          <w:rFonts w:ascii="Arial" w:eastAsia="Munged-AKn0LMrHuz" w:hAnsi="Arial" w:cs="Arial"/>
          <w:color w:val="000000"/>
        </w:rPr>
        <w:t xml:space="preserve"> </w:t>
      </w:r>
      <w:proofErr w:type="spellStart"/>
      <w:r>
        <w:rPr>
          <w:rFonts w:ascii="Arial" w:eastAsia="Munged-AKn0LMrHuz" w:hAnsi="Arial" w:cs="Arial"/>
          <w:color w:val="000000"/>
        </w:rPr>
        <w:t>Phongpaichit</w:t>
      </w:r>
      <w:proofErr w:type="spellEnd"/>
      <w:r>
        <w:rPr>
          <w:rFonts w:ascii="Arial" w:eastAsia="Munged-AKn0LMrHuz" w:hAnsi="Arial" w:cs="Arial"/>
          <w:color w:val="000000"/>
        </w:rPr>
        <w:t xml:space="preserve"> and Chris Baker.  Silkworm Books, 2004.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Default"/>
        <w:autoSpaceDE w:val="0"/>
        <w:spacing w:line="360" w:lineRule="atLeast"/>
      </w:pPr>
      <w:r>
        <w:rPr>
          <w:rFonts w:ascii="Arial" w:eastAsia="Munged-AKn0LMrHuz" w:hAnsi="Arial" w:cs="Arial"/>
          <w:b/>
          <w:bCs/>
          <w:color w:val="000000"/>
          <w:u w:val="single"/>
        </w:rPr>
        <w:t>Homosexual</w:t>
      </w: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597C07">
      <w:pPr>
        <w:pStyle w:val="Textbody"/>
        <w:autoSpaceDE w:val="0"/>
        <w:spacing w:line="360" w:lineRule="atLeast"/>
      </w:pPr>
      <w:r>
        <w:rPr>
          <w:rFonts w:ascii="Arial" w:eastAsia="Munged-AKn0LMrHuz" w:hAnsi="Arial" w:cs="Arial"/>
          <w:color w:val="000000"/>
          <w:shd w:val="clear" w:color="auto" w:fill="FFFFFF"/>
        </w:rPr>
        <w:t>Peter A Jackson &amp; Gerard Sullivan, (1999). Multicultural</w:t>
      </w:r>
      <w:r>
        <w:rPr>
          <w:rFonts w:ascii="Arial" w:eastAsia="Munged-AKn0LMrHuz" w:hAnsi="Arial" w:cs="Arial"/>
          <w:color w:val="000000"/>
          <w:shd w:val="clear" w:color="auto" w:fill="FFFFFF"/>
        </w:rPr>
        <w:t xml:space="preserve"> queer</w:t>
      </w:r>
      <w:r>
        <w:rPr>
          <w:rFonts w:ascii="Arial" w:eastAsia="Munged-AKn0LMrHuz" w:hAnsi="Arial" w:cs="Arial"/>
          <w:color w:val="000000"/>
          <w:shd w:val="clear" w:color="auto" w:fill="FFFFFF"/>
        </w:rPr>
        <w:t xml:space="preserve">. 1st ed. USA: the Haworth press </w:t>
      </w:r>
      <w:proofErr w:type="spellStart"/>
      <w:proofErr w:type="gramStart"/>
      <w:r>
        <w:rPr>
          <w:rFonts w:ascii="Arial" w:eastAsia="Munged-AKn0LMrHuz" w:hAnsi="Arial" w:cs="Arial"/>
          <w:color w:val="000000"/>
          <w:shd w:val="clear" w:color="auto" w:fill="FFFFFF"/>
        </w:rPr>
        <w:t>inc</w:t>
      </w:r>
      <w:proofErr w:type="gramEnd"/>
      <w:r>
        <w:rPr>
          <w:rFonts w:ascii="Arial" w:eastAsia="Munged-AKn0LMrHuz" w:hAnsi="Arial" w:cs="Arial"/>
          <w:color w:val="000000"/>
          <w:shd w:val="clear" w:color="auto" w:fill="FFFFFF"/>
        </w:rPr>
        <w:t>.</w:t>
      </w:r>
      <w:proofErr w:type="spellEnd"/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 xml:space="preserve">Peter A Jackson &amp; Gerard Sullivan, </w:t>
      </w:r>
      <w:r>
        <w:rPr>
          <w:rFonts w:ascii="Arial" w:hAnsi="Arial" w:cs="Arial"/>
          <w:color w:val="000000"/>
          <w:shd w:val="clear" w:color="auto" w:fill="FFFFFF"/>
        </w:rPr>
        <w:t>(2000). 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lady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boys tom boys rent boys</w:t>
      </w:r>
      <w:r>
        <w:rPr>
          <w:rFonts w:ascii="Arial" w:hAnsi="Arial" w:cs="Arial"/>
          <w:color w:val="000000"/>
          <w:shd w:val="clear" w:color="auto" w:fill="FFFFFF"/>
        </w:rPr>
        <w:t>. 1st ed. Thailand: silkworm </w:t>
      </w:r>
      <w:hyperlink r:id="rId4">
        <w:r>
          <w:rPr>
            <w:rStyle w:val="InternetLink"/>
            <w:rFonts w:ascii="Arial" w:hAnsi="Arial" w:cs="Arial"/>
            <w:color w:val="000000"/>
            <w:u w:val="none"/>
            <w:shd w:val="clear" w:color="auto" w:fill="FFFFFF"/>
          </w:rPr>
          <w:t>books</w:t>
        </w:r>
      </w:hyperlink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Sairoong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Tongnuasug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 (2012). 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the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appearance of male homosexual characters that appear in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thai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television dramas in year 2011</w:t>
      </w:r>
      <w:r>
        <w:rPr>
          <w:rFonts w:ascii="Arial" w:hAnsi="Arial" w:cs="Arial"/>
          <w:color w:val="000000"/>
          <w:shd w:val="clear" w:color="auto" w:fill="FFFFFF"/>
        </w:rPr>
        <w:t>. 1s</w:t>
      </w:r>
      <w:r>
        <w:rPr>
          <w:rFonts w:ascii="Arial" w:hAnsi="Arial" w:cs="Arial"/>
          <w:color w:val="000000"/>
          <w:shd w:val="clear" w:color="auto" w:fill="FFFFFF"/>
        </w:rPr>
        <w:t xml:space="preserve">t ed. Thailand: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Thammasat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University.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Pimpawun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Boonmongkon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&amp; Peter A. Jackson, (2012). Thai</w:t>
      </w:r>
      <w:r>
        <w:rPr>
          <w:rFonts w:ascii="Arial" w:hAnsi="Arial" w:cs="Arial"/>
          <w:color w:val="000000"/>
          <w:shd w:val="clear" w:color="auto" w:fill="FFFFFF"/>
        </w:rPr>
        <w:t xml:space="preserve"> sex talk</w:t>
      </w:r>
      <w:r>
        <w:rPr>
          <w:rFonts w:ascii="Arial" w:hAnsi="Arial" w:cs="Arial"/>
          <w:color w:val="000000"/>
          <w:shd w:val="clear" w:color="auto" w:fill="FFFFFF"/>
        </w:rPr>
        <w:t>. 1st ed. Thailand: Mekong press.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lastRenderedPageBreak/>
        <w:t>Peter A Jackson, (1989). Dear</w:t>
      </w:r>
      <w:r>
        <w:rPr>
          <w:rFonts w:ascii="Arial" w:hAnsi="Arial" w:cs="Arial"/>
          <w:color w:val="000000"/>
          <w:shd w:val="clear" w:color="auto" w:fill="FFFFFF"/>
        </w:rPr>
        <w:t xml:space="preserve"> uncle go, male homosexuality in Thailand.</w:t>
      </w:r>
      <w:r>
        <w:rPr>
          <w:rFonts w:ascii="Arial" w:hAnsi="Arial" w:cs="Arial"/>
          <w:color w:val="000000"/>
          <w:shd w:val="clear" w:color="auto" w:fill="FFFFFF"/>
        </w:rPr>
        <w:t xml:space="preserve"> 1st ed. USA: Global academic publisher.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Peter A. Jackson, (2011). </w:t>
      </w:r>
      <w:r>
        <w:rPr>
          <w:rFonts w:ascii="Arial" w:hAnsi="Arial" w:cs="Arial"/>
          <w:color w:val="000000"/>
          <w:shd w:val="clear" w:color="auto" w:fill="FFFFFF"/>
        </w:rPr>
        <w:t>Queer Bangkok.</w:t>
      </w:r>
      <w:r>
        <w:rPr>
          <w:rFonts w:ascii="Arial" w:hAnsi="Arial" w:cs="Arial"/>
          <w:color w:val="000000"/>
          <w:shd w:val="clear" w:color="auto" w:fill="FFFFFF"/>
        </w:rPr>
        <w:t xml:space="preserve"> 1st ed.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Hongkong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Hongkong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university press.</w:t>
      </w:r>
    </w:p>
    <w:p w:rsidR="00DD4E9E" w:rsidRDefault="00DD4E9E">
      <w:pPr>
        <w:pStyle w:val="Textbody"/>
        <w:spacing w:line="360" w:lineRule="atLeast"/>
      </w:pP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 xml:space="preserve">Peter A. Jackson &amp;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Nerida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M. cook, (1999). </w:t>
      </w:r>
      <w:r>
        <w:rPr>
          <w:rFonts w:ascii="Arial" w:hAnsi="Arial" w:cs="Arial"/>
          <w:color w:val="000000"/>
          <w:shd w:val="clear" w:color="auto" w:fill="FFFFFF"/>
        </w:rPr>
        <w:t>Genders &amp; sexualities</w:t>
      </w:r>
      <w:r>
        <w:rPr>
          <w:rFonts w:ascii="Arial" w:hAnsi="Arial" w:cs="Arial"/>
          <w:color w:val="000000"/>
          <w:shd w:val="clear" w:color="auto" w:fill="FFFFFF"/>
        </w:rPr>
        <w:t>. 1st ed. Thailand: Silkworm </w:t>
      </w:r>
      <w:hyperlink r:id="rId5">
        <w:r>
          <w:rPr>
            <w:rStyle w:val="InternetLink"/>
            <w:rFonts w:ascii="Arial" w:hAnsi="Arial" w:cs="Arial"/>
            <w:color w:val="000000"/>
            <w:u w:val="none"/>
            <w:shd w:val="clear" w:color="auto" w:fill="FFFFFF"/>
          </w:rPr>
          <w:t>books</w:t>
        </w:r>
      </w:hyperlink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Rachel V. Har</w:t>
      </w:r>
      <w:r>
        <w:rPr>
          <w:rFonts w:ascii="Arial" w:hAnsi="Arial" w:cs="Arial"/>
          <w:color w:val="000000"/>
          <w:shd w:val="clear" w:color="auto" w:fill="FFFFFF"/>
        </w:rPr>
        <w:t>rison &amp; Peter A. Jackson, (2010). </w:t>
      </w:r>
      <w:r>
        <w:rPr>
          <w:rFonts w:ascii="Arial" w:hAnsi="Arial" w:cs="Arial"/>
          <w:color w:val="000000"/>
          <w:shd w:val="clear" w:color="auto" w:fill="FFFFFF"/>
        </w:rPr>
        <w:t>The ambiguous Allure of the west</w:t>
      </w:r>
      <w:r>
        <w:rPr>
          <w:rFonts w:ascii="Arial" w:hAnsi="Arial" w:cs="Arial"/>
          <w:color w:val="000000"/>
          <w:shd w:val="clear" w:color="auto" w:fill="FFFFFF"/>
        </w:rPr>
        <w:t xml:space="preserve">. 1st ed.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Hongkong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Hongkong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university press.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Erez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Levon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 (2010). </w:t>
      </w:r>
      <w:r>
        <w:rPr>
          <w:rFonts w:ascii="Arial" w:hAnsi="Arial" w:cs="Arial"/>
          <w:color w:val="000000"/>
          <w:shd w:val="clear" w:color="auto" w:fill="FFFFFF"/>
        </w:rPr>
        <w:t>Language and the politics of sexuality</w:t>
      </w:r>
      <w:r>
        <w:rPr>
          <w:rFonts w:ascii="Arial" w:hAnsi="Arial" w:cs="Arial"/>
          <w:color w:val="000000"/>
          <w:shd w:val="clear" w:color="auto" w:fill="FFFFFF"/>
        </w:rPr>
        <w:t xml:space="preserve">. 2nd ed.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usa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palgrave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macmillan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DD4E9E" w:rsidRDefault="00597C07">
      <w:pPr>
        <w:pStyle w:val="Textbody"/>
        <w:spacing w:line="360" w:lineRule="atLeast"/>
      </w:pPr>
      <w:r>
        <w:rPr>
          <w:rFonts w:ascii="Arial" w:hAnsi="Arial" w:cs="Arial"/>
          <w:color w:val="000000"/>
          <w:shd w:val="clear" w:color="auto" w:fill="FFFFFF"/>
        </w:rPr>
        <w:t xml:space="preserve">Phillip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Guest 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Aree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Prohmo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,John Bryant, (200</w:t>
      </w:r>
      <w:r>
        <w:rPr>
          <w:rFonts w:ascii="Arial" w:hAnsi="Arial" w:cs="Arial"/>
          <w:color w:val="000000"/>
          <w:shd w:val="clear" w:color="auto" w:fill="FFFFFF"/>
        </w:rPr>
        <w:t>7). 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survey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of sexual and reproductive health of sex workers in Thailand.</w:t>
      </w:r>
      <w:r>
        <w:rPr>
          <w:rFonts w:ascii="Arial" w:hAnsi="Arial" w:cs="Arial"/>
          <w:color w:val="000000"/>
          <w:shd w:val="clear" w:color="auto" w:fill="FFFFFF"/>
        </w:rPr>
        <w:t xml:space="preserve"> 1st ed. Thailand: Edison press product.</w:t>
      </w:r>
    </w:p>
    <w:p w:rsidR="00DD4E9E" w:rsidRDefault="00DD4E9E">
      <w:pPr>
        <w:pStyle w:val="Textbody"/>
        <w:spacing w:line="360" w:lineRule="atLeast"/>
      </w:pPr>
    </w:p>
    <w:p w:rsidR="00DD4E9E" w:rsidRPr="00597C07" w:rsidRDefault="00DD4E9E">
      <w:pPr>
        <w:pStyle w:val="Textbody"/>
        <w:spacing w:line="360" w:lineRule="atLeast"/>
        <w:rPr>
          <w:rFonts w:cstheme="minorBidi" w:hint="cs"/>
        </w:rPr>
      </w:pPr>
      <w:bookmarkStart w:id="0" w:name="_GoBack"/>
      <w:bookmarkEnd w:id="0"/>
    </w:p>
    <w:p w:rsidR="00DD4E9E" w:rsidRDefault="00DD4E9E">
      <w:pPr>
        <w:pStyle w:val="Textbody"/>
        <w:spacing w:line="360" w:lineRule="atLeast"/>
      </w:pPr>
    </w:p>
    <w:p w:rsidR="00DD4E9E" w:rsidRDefault="00DD4E9E">
      <w:pPr>
        <w:pStyle w:val="Textbody"/>
        <w:spacing w:line="360" w:lineRule="atLeast"/>
      </w:pPr>
    </w:p>
    <w:p w:rsidR="00DD4E9E" w:rsidRDefault="00DD4E9E">
      <w:pPr>
        <w:pStyle w:val="Textbody"/>
        <w:spacing w:line="360" w:lineRule="atLeast"/>
      </w:pP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DD4E9E">
      <w:pPr>
        <w:pStyle w:val="Default"/>
        <w:autoSpaceDE w:val="0"/>
        <w:spacing w:line="360" w:lineRule="atLeast"/>
      </w:pPr>
    </w:p>
    <w:p w:rsidR="00DD4E9E" w:rsidRDefault="00DD4E9E">
      <w:pPr>
        <w:pStyle w:val="Default"/>
        <w:autoSpaceDE w:val="0"/>
        <w:spacing w:line="360" w:lineRule="atLeast"/>
      </w:pPr>
    </w:p>
    <w:sectPr w:rsidR="00DD4E9E">
      <w:pgSz w:w="11905" w:h="16837"/>
      <w:pgMar w:top="1134" w:right="1134" w:bottom="1134" w:left="1134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unged-DpmLPXbzyB">
    <w:panose1 w:val="00000000000000000000"/>
    <w:charset w:val="00"/>
    <w:family w:val="roman"/>
    <w:notTrueType/>
    <w:pitch w:val="default"/>
  </w:font>
  <w:font w:name="Munged-AKn0LMrHuz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D4E9E"/>
    <w:rsid w:val="00597C07"/>
    <w:rsid w:val="00D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93AAD-5A3B-45C7-A51A-14F757CB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tabs>
        <w:tab w:val="left" w:pos="709"/>
      </w:tabs>
      <w:suppressAutoHyphens/>
      <w:spacing w:after="0" w:line="200" w:lineRule="atLeast"/>
    </w:pPr>
    <w:rPr>
      <w:rFonts w:ascii="Times New Roman" w:eastAsia="Arial" w:hAnsi="Times New Roman" w:cs="Tahoma"/>
      <w:sz w:val="24"/>
      <w:szCs w:val="24"/>
      <w:lang w:eastAsia="en-GB" w:bidi="en-GB"/>
    </w:rPr>
  </w:style>
  <w:style w:type="character" w:styleId="Emphasis">
    <w:name w:val="Emphasis"/>
    <w:rPr>
      <w:i/>
      <w:iCs/>
    </w:rPr>
  </w:style>
  <w:style w:type="character" w:customStyle="1" w:styleId="InternetLink">
    <w:name w:val="Internet Link"/>
    <w:rPr>
      <w:color w:val="000080"/>
      <w:u w:val="single"/>
      <w:lang w:val="en-GB" w:eastAsia="en-GB" w:bidi="en-GB"/>
    </w:rPr>
  </w:style>
  <w:style w:type="paragraph" w:customStyle="1" w:styleId="Heading">
    <w:name w:val="Heading"/>
    <w:basedOn w:val="Default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Default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Default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Default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pareferencing.ukessays.com/" TargetMode="External"/><Relationship Id="rId4" Type="http://schemas.openxmlformats.org/officeDocument/2006/relationships/hyperlink" Target="http://apareferencing.ukess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wankwan</dc:creator>
  <cp:lastModifiedBy>wankwan</cp:lastModifiedBy>
  <cp:revision>2</cp:revision>
  <dcterms:created xsi:type="dcterms:W3CDTF">2016-06-13T02:18:00Z</dcterms:created>
  <dcterms:modified xsi:type="dcterms:W3CDTF">2016-06-13T02:18:00Z</dcterms:modified>
</cp:coreProperties>
</file>