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Layout w:type="fixed"/>
        <w:tblLook w:val="04A0" w:firstRow="1" w:lastRow="0" w:firstColumn="1" w:lastColumn="0" w:noHBand="0" w:noVBand="1"/>
      </w:tblPr>
      <w:tblGrid>
        <w:gridCol w:w="2802"/>
        <w:gridCol w:w="6440"/>
      </w:tblGrid>
      <w:tr w:rsidR="007B30D6" w:rsidTr="00693F6C">
        <w:trPr>
          <w:jc w:val="center"/>
        </w:trPr>
        <w:tc>
          <w:tcPr>
            <w:tcW w:w="9242" w:type="dxa"/>
            <w:gridSpan w:val="2"/>
          </w:tcPr>
          <w:p w:rsidR="00A86429" w:rsidRDefault="00DC294D" w:rsidP="00DC294D">
            <w:r w:rsidRPr="00DC294D">
              <w:rPr>
                <w:noProof/>
              </w:rPr>
              <w:drawing>
                <wp:inline distT="0" distB="0" distL="0" distR="0" wp14:anchorId="2B8AC0C2" wp14:editId="0511A234">
                  <wp:extent cx="5584811" cy="600917"/>
                  <wp:effectExtent l="0" t="0" r="0" b="8890"/>
                  <wp:docPr id="3078" name="Picture 6" descr="h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Picture 6" descr="header1.pn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2885" cy="600710"/>
                          </a:xfrm>
                          <a:prstGeom prst="rect">
                            <a:avLst/>
                          </a:prstGeom>
                          <a:noFill/>
                          <a:ln>
                            <a:noFill/>
                          </a:ln>
                          <a:extLst/>
                        </pic:spPr>
                      </pic:pic>
                    </a:graphicData>
                  </a:graphic>
                </wp:inline>
              </w:drawing>
            </w:r>
          </w:p>
        </w:tc>
      </w:tr>
      <w:tr w:rsidR="00A86429" w:rsidRPr="00B75969" w:rsidTr="00693F6C">
        <w:trPr>
          <w:jc w:val="center"/>
        </w:trPr>
        <w:tc>
          <w:tcPr>
            <w:tcW w:w="9242" w:type="dxa"/>
            <w:gridSpan w:val="2"/>
          </w:tcPr>
          <w:p w:rsidR="00A86429" w:rsidRPr="00B75969" w:rsidRDefault="000E4006" w:rsidP="000E4006">
            <w:pPr>
              <w:jc w:val="center"/>
              <w:rPr>
                <w:rFonts w:asciiTheme="majorHAnsi" w:hAnsiTheme="majorHAnsi"/>
                <w:b/>
                <w:bCs/>
                <w:sz w:val="20"/>
                <w:szCs w:val="20"/>
              </w:rPr>
            </w:pPr>
            <w:r>
              <w:rPr>
                <w:rFonts w:asciiTheme="majorHAnsi" w:hAnsiTheme="majorHAnsi"/>
                <w:b/>
                <w:bCs/>
                <w:sz w:val="20"/>
                <w:szCs w:val="20"/>
              </w:rPr>
              <w:t xml:space="preserve">TQF3 </w:t>
            </w:r>
            <w:r w:rsidR="007D0DE8">
              <w:rPr>
                <w:rFonts w:asciiTheme="majorHAnsi" w:hAnsiTheme="majorHAnsi"/>
                <w:b/>
                <w:bCs/>
                <w:sz w:val="20"/>
                <w:szCs w:val="20"/>
              </w:rPr>
              <w:t xml:space="preserve">Course </w:t>
            </w:r>
            <w:r>
              <w:rPr>
                <w:rFonts w:asciiTheme="majorHAnsi" w:hAnsiTheme="majorHAnsi"/>
                <w:b/>
                <w:bCs/>
                <w:sz w:val="20"/>
                <w:szCs w:val="20"/>
              </w:rPr>
              <w:t>Specification</w:t>
            </w:r>
          </w:p>
        </w:tc>
      </w:tr>
      <w:tr w:rsidR="00A86429" w:rsidRPr="00B75969" w:rsidTr="00693F6C">
        <w:trPr>
          <w:jc w:val="center"/>
        </w:trPr>
        <w:tc>
          <w:tcPr>
            <w:tcW w:w="2802" w:type="dxa"/>
          </w:tcPr>
          <w:p w:rsidR="00A86429" w:rsidRPr="00406C99" w:rsidRDefault="00A86429" w:rsidP="00A86429">
            <w:pPr>
              <w:jc w:val="center"/>
              <w:rPr>
                <w:rFonts w:asciiTheme="majorHAnsi" w:hAnsiTheme="majorHAnsi"/>
                <w:b/>
                <w:bCs/>
                <w:sz w:val="20"/>
                <w:szCs w:val="20"/>
              </w:rPr>
            </w:pPr>
            <w:r w:rsidRPr="00406C99">
              <w:rPr>
                <w:rFonts w:asciiTheme="majorHAnsi" w:hAnsiTheme="majorHAnsi"/>
                <w:b/>
                <w:bCs/>
                <w:sz w:val="20"/>
                <w:szCs w:val="20"/>
              </w:rPr>
              <w:object w:dxaOrig="2495" w:dyaOrig="2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2pt;height:13.6pt" o:ole="">
                  <v:imagedata r:id="rId10" o:title=""/>
                </v:shape>
                <o:OLEObject Type="Embed" ProgID="Excel.Sheet.12" ShapeID="_x0000_i1025" DrawAspect="Content" ObjectID="_1515403602" r:id="rId11"/>
              </w:object>
            </w:r>
          </w:p>
        </w:tc>
        <w:tc>
          <w:tcPr>
            <w:tcW w:w="6440" w:type="dxa"/>
          </w:tcPr>
          <w:p w:rsidR="00A86429" w:rsidRPr="00406C99" w:rsidRDefault="00406C99" w:rsidP="00CA4096">
            <w:pPr>
              <w:rPr>
                <w:sz w:val="20"/>
                <w:szCs w:val="20"/>
              </w:rPr>
            </w:pPr>
            <w:r w:rsidRPr="00406C99">
              <w:rPr>
                <w:sz w:val="20"/>
                <w:szCs w:val="20"/>
              </w:rPr>
              <w:t>(Curriculum 2009)FN</w:t>
            </w:r>
            <w:r w:rsidR="000F7948">
              <w:rPr>
                <w:sz w:val="20"/>
                <w:szCs w:val="20"/>
              </w:rPr>
              <w:t>312 Investments</w:t>
            </w:r>
          </w:p>
          <w:p w:rsidR="00406C99" w:rsidRPr="00406C99" w:rsidRDefault="00406C99" w:rsidP="000F7948">
            <w:pPr>
              <w:rPr>
                <w:sz w:val="20"/>
                <w:szCs w:val="20"/>
              </w:rPr>
            </w:pPr>
            <w:r w:rsidRPr="00406C99">
              <w:rPr>
                <w:sz w:val="20"/>
                <w:szCs w:val="20"/>
              </w:rPr>
              <w:t>(Curriculum 2013)</w:t>
            </w:r>
            <w:r w:rsidR="000F7948">
              <w:rPr>
                <w:sz w:val="20"/>
                <w:szCs w:val="20"/>
              </w:rPr>
              <w:t>FN312 Investments</w:t>
            </w:r>
            <w:r w:rsidRPr="00406C99">
              <w:rPr>
                <w:sz w:val="20"/>
                <w:szCs w:val="20"/>
              </w:rPr>
              <w:t xml:space="preserve"> </w:t>
            </w:r>
          </w:p>
        </w:tc>
      </w:tr>
      <w:tr w:rsidR="00503076" w:rsidRPr="00B75969" w:rsidTr="00693F6C">
        <w:trPr>
          <w:jc w:val="center"/>
        </w:trPr>
        <w:tc>
          <w:tcPr>
            <w:tcW w:w="2802" w:type="dxa"/>
          </w:tcPr>
          <w:p w:rsidR="00503076" w:rsidRPr="00406C99" w:rsidRDefault="007D0DE8" w:rsidP="000F7948">
            <w:pPr>
              <w:jc w:val="center"/>
              <w:rPr>
                <w:rFonts w:asciiTheme="majorHAnsi" w:hAnsiTheme="majorHAnsi"/>
                <w:b/>
                <w:bCs/>
                <w:sz w:val="20"/>
                <w:szCs w:val="20"/>
              </w:rPr>
            </w:pPr>
            <w:r w:rsidRPr="00406C99">
              <w:rPr>
                <w:rFonts w:asciiTheme="majorHAnsi" w:hAnsiTheme="majorHAnsi"/>
                <w:b/>
                <w:bCs/>
                <w:sz w:val="20"/>
                <w:szCs w:val="20"/>
              </w:rPr>
              <w:object w:dxaOrig="2495" w:dyaOrig="274">
                <v:shape id="_x0000_i1026" type="#_x0000_t75" style="width:125.2pt;height:13.6pt" o:ole="">
                  <v:imagedata r:id="rId12" o:title=""/>
                </v:shape>
                <o:OLEObject Type="Embed" ProgID="Excel.Sheet.12" ShapeID="_x0000_i1026" DrawAspect="Content" ObjectID="_1515403603" r:id="rId13"/>
              </w:object>
            </w:r>
          </w:p>
        </w:tc>
        <w:tc>
          <w:tcPr>
            <w:tcW w:w="6440" w:type="dxa"/>
          </w:tcPr>
          <w:p w:rsidR="00503076" w:rsidRPr="00406C99" w:rsidRDefault="00503076" w:rsidP="00546725">
            <w:pPr>
              <w:rPr>
                <w:sz w:val="20"/>
                <w:szCs w:val="20"/>
              </w:rPr>
            </w:pPr>
            <w:r w:rsidRPr="00406C99">
              <w:rPr>
                <w:sz w:val="20"/>
                <w:szCs w:val="20"/>
              </w:rPr>
              <w:t>3 Credits (3-0-</w:t>
            </w:r>
            <w:r w:rsidR="00546725" w:rsidRPr="00406C99">
              <w:rPr>
                <w:sz w:val="20"/>
                <w:szCs w:val="20"/>
              </w:rPr>
              <w:t>6</w:t>
            </w:r>
            <w:r w:rsidRPr="00406C99">
              <w:rPr>
                <w:sz w:val="20"/>
                <w:szCs w:val="20"/>
              </w:rPr>
              <w:t>)</w:t>
            </w:r>
          </w:p>
        </w:tc>
      </w:tr>
      <w:tr w:rsidR="00116B97" w:rsidRPr="00B75969" w:rsidTr="00693F6C">
        <w:trPr>
          <w:jc w:val="center"/>
        </w:trPr>
        <w:tc>
          <w:tcPr>
            <w:tcW w:w="2802" w:type="dxa"/>
          </w:tcPr>
          <w:p w:rsidR="00116B97" w:rsidRPr="00406C99" w:rsidRDefault="00116B97" w:rsidP="000F7948">
            <w:pPr>
              <w:jc w:val="center"/>
              <w:rPr>
                <w:rFonts w:asciiTheme="majorHAnsi" w:hAnsiTheme="majorHAnsi"/>
                <w:b/>
                <w:bCs/>
                <w:sz w:val="20"/>
                <w:szCs w:val="20"/>
              </w:rPr>
            </w:pPr>
            <w:r w:rsidRPr="00406C99">
              <w:rPr>
                <w:rFonts w:asciiTheme="majorHAnsi" w:hAnsiTheme="majorHAnsi"/>
                <w:b/>
                <w:bCs/>
                <w:sz w:val="20"/>
                <w:szCs w:val="20"/>
              </w:rPr>
              <w:object w:dxaOrig="2495" w:dyaOrig="274">
                <v:shape id="_x0000_i1027" type="#_x0000_t75" style="width:125.2pt;height:13.6pt" o:ole="">
                  <v:imagedata r:id="rId14" o:title=""/>
                </v:shape>
                <o:OLEObject Type="Embed" ProgID="Excel.Sheet.12" ShapeID="_x0000_i1027" DrawAspect="Content" ObjectID="_1515403604" r:id="rId15"/>
              </w:object>
            </w:r>
          </w:p>
        </w:tc>
        <w:tc>
          <w:tcPr>
            <w:tcW w:w="6440" w:type="dxa"/>
          </w:tcPr>
          <w:p w:rsidR="000F7948" w:rsidRDefault="00116B97" w:rsidP="000F7948">
            <w:pPr>
              <w:rPr>
                <w:sz w:val="20"/>
                <w:szCs w:val="20"/>
              </w:rPr>
            </w:pPr>
            <w:r w:rsidRPr="00406C99">
              <w:rPr>
                <w:sz w:val="20"/>
                <w:szCs w:val="20"/>
              </w:rPr>
              <w:t>(Curriculum 2009)</w:t>
            </w:r>
            <w:r w:rsidR="000F7948" w:rsidRPr="000F7948">
              <w:rPr>
                <w:sz w:val="20"/>
                <w:szCs w:val="20"/>
              </w:rPr>
              <w:t>FN201</w:t>
            </w:r>
            <w:r w:rsidR="00203866">
              <w:rPr>
                <w:sz w:val="20"/>
                <w:szCs w:val="20"/>
              </w:rPr>
              <w:t xml:space="preserve"> and </w:t>
            </w:r>
            <w:r w:rsidR="000F7948" w:rsidRPr="000F7948">
              <w:rPr>
                <w:sz w:val="20"/>
                <w:szCs w:val="20"/>
              </w:rPr>
              <w:t xml:space="preserve">MA216 and BA204 </w:t>
            </w:r>
          </w:p>
          <w:p w:rsidR="00116B97" w:rsidRPr="00406C99" w:rsidRDefault="00116B97" w:rsidP="000F7948">
            <w:pPr>
              <w:rPr>
                <w:sz w:val="20"/>
                <w:szCs w:val="20"/>
              </w:rPr>
            </w:pPr>
            <w:r w:rsidRPr="00406C99">
              <w:rPr>
                <w:sz w:val="20"/>
                <w:szCs w:val="20"/>
              </w:rPr>
              <w:t>(Curriculum 2013)</w:t>
            </w:r>
            <w:r w:rsidR="000F7948" w:rsidRPr="000F7948">
              <w:rPr>
                <w:sz w:val="20"/>
                <w:szCs w:val="20"/>
              </w:rPr>
              <w:t>Have earned credits of FN 201 and MA 216</w:t>
            </w:r>
            <w:r w:rsidR="000F7948">
              <w:rPr>
                <w:sz w:val="20"/>
                <w:szCs w:val="20"/>
              </w:rPr>
              <w:t xml:space="preserve"> </w:t>
            </w:r>
            <w:r w:rsidR="000F7948" w:rsidRPr="000F7948">
              <w:rPr>
                <w:sz w:val="20"/>
                <w:szCs w:val="20"/>
              </w:rPr>
              <w:t xml:space="preserve">and BA 204 </w:t>
            </w:r>
          </w:p>
        </w:tc>
      </w:tr>
      <w:tr w:rsidR="007D0DE8" w:rsidRPr="00B75969" w:rsidTr="000F7948">
        <w:trPr>
          <w:jc w:val="center"/>
        </w:trPr>
        <w:tc>
          <w:tcPr>
            <w:tcW w:w="2802" w:type="dxa"/>
          </w:tcPr>
          <w:p w:rsidR="007D0DE8" w:rsidRPr="00406C99" w:rsidRDefault="007D0DE8" w:rsidP="00455514">
            <w:pPr>
              <w:jc w:val="center"/>
              <w:rPr>
                <w:rFonts w:asciiTheme="majorHAnsi" w:hAnsiTheme="majorHAnsi"/>
                <w:b/>
                <w:bCs/>
                <w:sz w:val="20"/>
                <w:szCs w:val="20"/>
              </w:rPr>
            </w:pPr>
            <w:r w:rsidRPr="00406C99">
              <w:rPr>
                <w:rFonts w:asciiTheme="majorHAnsi" w:hAnsiTheme="majorHAnsi"/>
                <w:b/>
                <w:bCs/>
                <w:sz w:val="20"/>
                <w:szCs w:val="20"/>
              </w:rPr>
              <w:object w:dxaOrig="2495" w:dyaOrig="274">
                <v:shape id="_x0000_i1028" type="#_x0000_t75" style="width:125.2pt;height:13.6pt" o:ole="">
                  <v:imagedata r:id="rId16" o:title=""/>
                </v:shape>
                <o:OLEObject Type="Embed" ProgID="Excel.Sheet.12" ShapeID="_x0000_i1028" DrawAspect="Content" ObjectID="_1515403605" r:id="rId17"/>
              </w:object>
            </w:r>
          </w:p>
        </w:tc>
        <w:tc>
          <w:tcPr>
            <w:tcW w:w="6440" w:type="dxa"/>
          </w:tcPr>
          <w:p w:rsidR="00116B97" w:rsidRDefault="00406C99" w:rsidP="00116B97">
            <w:pPr>
              <w:rPr>
                <w:sz w:val="20"/>
                <w:szCs w:val="20"/>
              </w:rPr>
            </w:pPr>
            <w:r w:rsidRPr="00406C99">
              <w:rPr>
                <w:sz w:val="20"/>
                <w:szCs w:val="20"/>
              </w:rPr>
              <w:t>(Curriculum 2009)</w:t>
            </w:r>
          </w:p>
          <w:p w:rsidR="00116B97" w:rsidRDefault="000F7948" w:rsidP="00116B97">
            <w:pPr>
              <w:rPr>
                <w:sz w:val="18"/>
                <w:szCs w:val="18"/>
              </w:rPr>
            </w:pPr>
            <w:r w:rsidRPr="000F7948">
              <w:rPr>
                <w:rFonts w:cstheme="minorHAnsi"/>
                <w:sz w:val="20"/>
                <w:szCs w:val="20"/>
              </w:rPr>
              <w:t>This course studies valuation methods for fixed income instruments, equity instruments, options, and future contracts.  Topics to be studied also include risk and return measurement for individual security and portfolio of investment as well as the determinants of such risk and return.</w:t>
            </w:r>
          </w:p>
          <w:p w:rsidR="000F7948" w:rsidRPr="00116B97" w:rsidRDefault="000F7948" w:rsidP="00116B97">
            <w:pPr>
              <w:rPr>
                <w:sz w:val="18"/>
                <w:szCs w:val="18"/>
              </w:rPr>
            </w:pPr>
          </w:p>
          <w:p w:rsidR="007D0DE8" w:rsidRDefault="00406C99" w:rsidP="00116B97">
            <w:pPr>
              <w:rPr>
                <w:sz w:val="20"/>
                <w:szCs w:val="20"/>
              </w:rPr>
            </w:pPr>
            <w:r w:rsidRPr="00406C99">
              <w:rPr>
                <w:sz w:val="20"/>
                <w:szCs w:val="20"/>
              </w:rPr>
              <w:t>(Curriculum 2013)</w:t>
            </w:r>
          </w:p>
          <w:p w:rsidR="00116B97" w:rsidRPr="00406C99" w:rsidRDefault="000F7948" w:rsidP="00116B97">
            <w:pPr>
              <w:rPr>
                <w:sz w:val="20"/>
                <w:szCs w:val="20"/>
              </w:rPr>
            </w:pPr>
            <w:r w:rsidRPr="000F7948">
              <w:rPr>
                <w:sz w:val="20"/>
                <w:szCs w:val="20"/>
              </w:rPr>
              <w:t>Valuation methods for fixed income instruments, equity instruments, options, and futures contracts; risk and return measurement of individual securities and portfolios, the determinants of risk and return</w:t>
            </w:r>
          </w:p>
        </w:tc>
      </w:tr>
      <w:tr w:rsidR="007D0DE8" w:rsidRPr="00B75969" w:rsidTr="000F7948">
        <w:trPr>
          <w:jc w:val="center"/>
        </w:trPr>
        <w:tc>
          <w:tcPr>
            <w:tcW w:w="2802" w:type="dxa"/>
          </w:tcPr>
          <w:p w:rsidR="007D0DE8" w:rsidRPr="00B75969" w:rsidRDefault="007D0DE8" w:rsidP="000F7948">
            <w:pPr>
              <w:jc w:val="center"/>
              <w:rPr>
                <w:rFonts w:asciiTheme="majorHAnsi" w:hAnsiTheme="majorHAnsi"/>
                <w:b/>
                <w:bCs/>
                <w:sz w:val="20"/>
                <w:szCs w:val="20"/>
              </w:rPr>
            </w:pPr>
            <w:r w:rsidRPr="00CA4096">
              <w:rPr>
                <w:rFonts w:asciiTheme="majorHAnsi" w:hAnsiTheme="majorHAnsi"/>
                <w:b/>
                <w:bCs/>
                <w:sz w:val="20"/>
                <w:szCs w:val="20"/>
                <w:highlight w:val="yellow"/>
              </w:rPr>
              <w:object w:dxaOrig="2495" w:dyaOrig="274">
                <v:shape id="_x0000_i1029" type="#_x0000_t75" style="width:125.2pt;height:13.6pt" o:ole="">
                  <v:imagedata r:id="rId18" o:title=""/>
                </v:shape>
                <o:OLEObject Type="Embed" ProgID="Excel.Sheet.12" ShapeID="_x0000_i1029" DrawAspect="Content" ObjectID="_1515403606" r:id="rId19"/>
              </w:object>
            </w:r>
          </w:p>
        </w:tc>
        <w:tc>
          <w:tcPr>
            <w:tcW w:w="6440" w:type="dxa"/>
          </w:tcPr>
          <w:p w:rsidR="00816C2A" w:rsidRPr="00816C2A" w:rsidRDefault="00816C2A" w:rsidP="00816C2A">
            <w:pPr>
              <w:pStyle w:val="BodyText2"/>
              <w:ind w:left="1068"/>
              <w:rPr>
                <w:rFonts w:asciiTheme="minorHAnsi" w:hAnsiTheme="minorHAnsi" w:cs="Arial"/>
                <w:sz w:val="20"/>
              </w:rPr>
            </w:pPr>
            <w:r w:rsidRPr="00816C2A">
              <w:rPr>
                <w:rFonts w:asciiTheme="minorHAnsi" w:hAnsiTheme="minorHAnsi" w:cs="Arial"/>
                <w:sz w:val="20"/>
              </w:rPr>
              <w:t>The objective of t</w:t>
            </w:r>
            <w:r>
              <w:rPr>
                <w:rFonts w:asciiTheme="minorHAnsi" w:hAnsiTheme="minorHAnsi" w:cs="Arial"/>
                <w:sz w:val="20"/>
              </w:rPr>
              <w:t>his course is to familiarize students</w:t>
            </w:r>
            <w:r w:rsidRPr="00816C2A">
              <w:rPr>
                <w:rFonts w:asciiTheme="minorHAnsi" w:hAnsiTheme="minorHAnsi" w:cs="Arial"/>
                <w:sz w:val="20"/>
              </w:rPr>
              <w:t xml:space="preserve"> with the basic science of investing, how to analyze the economy, and securities. </w:t>
            </w:r>
          </w:p>
          <w:p w:rsidR="00816C2A" w:rsidRPr="00816C2A" w:rsidRDefault="00816C2A" w:rsidP="00816C2A">
            <w:pPr>
              <w:pStyle w:val="BodyText2"/>
              <w:ind w:left="1068"/>
              <w:rPr>
                <w:rFonts w:asciiTheme="minorHAnsi" w:hAnsiTheme="minorHAnsi" w:cs="Arial"/>
                <w:sz w:val="20"/>
              </w:rPr>
            </w:pPr>
            <w:r w:rsidRPr="00816C2A">
              <w:rPr>
                <w:rFonts w:asciiTheme="minorHAnsi" w:hAnsiTheme="minorHAnsi" w:cs="Arial"/>
                <w:sz w:val="20"/>
              </w:rPr>
              <w:t>Key concepts will include</w:t>
            </w:r>
          </w:p>
          <w:p w:rsidR="00816C2A" w:rsidRPr="00816C2A" w:rsidRDefault="00816C2A" w:rsidP="00816C2A">
            <w:pPr>
              <w:pStyle w:val="BodyText2"/>
              <w:numPr>
                <w:ilvl w:val="0"/>
                <w:numId w:val="17"/>
              </w:numPr>
              <w:rPr>
                <w:rFonts w:asciiTheme="minorHAnsi" w:hAnsiTheme="minorHAnsi" w:cs="Arial"/>
                <w:sz w:val="20"/>
              </w:rPr>
            </w:pPr>
            <w:r w:rsidRPr="00816C2A">
              <w:rPr>
                <w:rFonts w:asciiTheme="minorHAnsi" w:hAnsiTheme="minorHAnsi" w:cs="Arial"/>
                <w:sz w:val="20"/>
              </w:rPr>
              <w:t>Different investment securities and how they are traded</w:t>
            </w:r>
          </w:p>
          <w:p w:rsidR="00816C2A" w:rsidRPr="00816C2A" w:rsidRDefault="00816C2A" w:rsidP="00816C2A">
            <w:pPr>
              <w:pStyle w:val="BodyText2"/>
              <w:numPr>
                <w:ilvl w:val="0"/>
                <w:numId w:val="17"/>
              </w:numPr>
              <w:rPr>
                <w:rFonts w:asciiTheme="minorHAnsi" w:hAnsiTheme="minorHAnsi" w:cs="Arial"/>
                <w:sz w:val="20"/>
              </w:rPr>
            </w:pPr>
            <w:r w:rsidRPr="00816C2A">
              <w:rPr>
                <w:rFonts w:asciiTheme="minorHAnsi" w:hAnsiTheme="minorHAnsi" w:cs="Arial"/>
                <w:sz w:val="20"/>
              </w:rPr>
              <w:t>The tradeoff between risk and return</w:t>
            </w:r>
          </w:p>
          <w:p w:rsidR="00816C2A" w:rsidRPr="00816C2A" w:rsidRDefault="00816C2A" w:rsidP="00816C2A">
            <w:pPr>
              <w:pStyle w:val="BodyText2"/>
              <w:numPr>
                <w:ilvl w:val="0"/>
                <w:numId w:val="17"/>
              </w:numPr>
              <w:rPr>
                <w:rFonts w:asciiTheme="minorHAnsi" w:hAnsiTheme="minorHAnsi" w:cs="Arial"/>
                <w:sz w:val="20"/>
              </w:rPr>
            </w:pPr>
            <w:r w:rsidRPr="00816C2A">
              <w:rPr>
                <w:rFonts w:asciiTheme="minorHAnsi" w:hAnsiTheme="minorHAnsi" w:cs="Arial"/>
                <w:sz w:val="20"/>
              </w:rPr>
              <w:t>The concept of diversification and optimal risky portfolio selection</w:t>
            </w:r>
          </w:p>
          <w:p w:rsidR="00816C2A" w:rsidRPr="00816C2A" w:rsidRDefault="00816C2A" w:rsidP="00816C2A">
            <w:pPr>
              <w:pStyle w:val="BodyText2"/>
              <w:numPr>
                <w:ilvl w:val="0"/>
                <w:numId w:val="17"/>
              </w:numPr>
              <w:rPr>
                <w:rFonts w:asciiTheme="minorHAnsi" w:hAnsiTheme="minorHAnsi" w:cs="Arial"/>
                <w:sz w:val="20"/>
              </w:rPr>
            </w:pPr>
            <w:r w:rsidRPr="00816C2A">
              <w:rPr>
                <w:rFonts w:asciiTheme="minorHAnsi" w:hAnsiTheme="minorHAnsi" w:cs="Arial"/>
                <w:sz w:val="20"/>
              </w:rPr>
              <w:t>Bonds and bond valuation</w:t>
            </w:r>
          </w:p>
          <w:p w:rsidR="00816C2A" w:rsidRPr="00816C2A" w:rsidRDefault="00816C2A" w:rsidP="00816C2A">
            <w:pPr>
              <w:pStyle w:val="BodyText2"/>
              <w:numPr>
                <w:ilvl w:val="0"/>
                <w:numId w:val="17"/>
              </w:numPr>
              <w:rPr>
                <w:rFonts w:asciiTheme="minorHAnsi" w:hAnsiTheme="minorHAnsi" w:cs="Arial"/>
                <w:sz w:val="20"/>
              </w:rPr>
            </w:pPr>
            <w:r w:rsidRPr="00816C2A">
              <w:rPr>
                <w:rFonts w:asciiTheme="minorHAnsi" w:hAnsiTheme="minorHAnsi" w:cs="Arial"/>
                <w:sz w:val="20"/>
              </w:rPr>
              <w:t>The  term structure of interest rate</w:t>
            </w:r>
          </w:p>
          <w:p w:rsidR="00816C2A" w:rsidRPr="00816C2A" w:rsidRDefault="00816C2A" w:rsidP="00816C2A">
            <w:pPr>
              <w:pStyle w:val="BodyText2"/>
              <w:numPr>
                <w:ilvl w:val="0"/>
                <w:numId w:val="17"/>
              </w:numPr>
              <w:rPr>
                <w:rFonts w:asciiTheme="minorHAnsi" w:hAnsiTheme="minorHAnsi" w:cs="Arial"/>
                <w:sz w:val="20"/>
              </w:rPr>
            </w:pPr>
            <w:r w:rsidRPr="00816C2A">
              <w:rPr>
                <w:rFonts w:asciiTheme="minorHAnsi" w:hAnsiTheme="minorHAnsi" w:cs="Arial"/>
                <w:sz w:val="20"/>
              </w:rPr>
              <w:t xml:space="preserve">Introduction to derivative securities and general ideas in valuation of derivative contracts. </w:t>
            </w:r>
          </w:p>
          <w:p w:rsidR="00816C2A" w:rsidRPr="00816C2A" w:rsidRDefault="00CF1E21" w:rsidP="00816C2A">
            <w:pPr>
              <w:pStyle w:val="BodyText2"/>
              <w:ind w:left="1428"/>
              <w:rPr>
                <w:rFonts w:asciiTheme="minorHAnsi" w:hAnsiTheme="minorHAnsi" w:cs="Arial"/>
                <w:sz w:val="20"/>
              </w:rPr>
            </w:pPr>
            <w:r>
              <w:rPr>
                <w:rFonts w:asciiTheme="minorHAnsi" w:hAnsiTheme="minorHAnsi" w:cs="Arial"/>
                <w:sz w:val="20"/>
              </w:rPr>
              <w:t>After taking</w:t>
            </w:r>
            <w:r w:rsidR="00816C2A">
              <w:rPr>
                <w:rFonts w:asciiTheme="minorHAnsi" w:hAnsiTheme="minorHAnsi" w:cs="Arial"/>
                <w:sz w:val="20"/>
              </w:rPr>
              <w:t xml:space="preserve"> this class, students</w:t>
            </w:r>
            <w:r w:rsidR="00816C2A" w:rsidRPr="00816C2A">
              <w:rPr>
                <w:rFonts w:asciiTheme="minorHAnsi" w:hAnsiTheme="minorHAnsi" w:cs="Arial"/>
                <w:sz w:val="20"/>
              </w:rPr>
              <w:t xml:space="preserve"> should be able (among other things) to discuss investment alternatives and perform optimal portfolio selection of equity securities, to value government bonds, to value simple derivatives securities, to understand the mechanisms of trading and the institutional framework in which investment takes place. This is a class that will get students thinking about systematic investment analysis. It will also cover some material required for the CFA (Certified Financial Analyst) exam. </w:t>
            </w:r>
          </w:p>
          <w:p w:rsidR="007D0DE8" w:rsidRPr="00B75969" w:rsidRDefault="007D0DE8" w:rsidP="000F7948">
            <w:pPr>
              <w:rPr>
                <w:sz w:val="20"/>
                <w:szCs w:val="20"/>
              </w:rPr>
            </w:pPr>
          </w:p>
        </w:tc>
      </w:tr>
      <w:tr w:rsidR="007D0DE8" w:rsidRPr="00B75969" w:rsidTr="000F7948">
        <w:trPr>
          <w:jc w:val="center"/>
        </w:trPr>
        <w:tc>
          <w:tcPr>
            <w:tcW w:w="2802" w:type="dxa"/>
          </w:tcPr>
          <w:p w:rsidR="007D0DE8" w:rsidRPr="00B75969" w:rsidRDefault="007D0DE8" w:rsidP="000F7948">
            <w:pPr>
              <w:jc w:val="center"/>
              <w:rPr>
                <w:rFonts w:asciiTheme="majorHAnsi" w:hAnsiTheme="majorHAnsi"/>
                <w:b/>
                <w:bCs/>
                <w:sz w:val="20"/>
                <w:szCs w:val="20"/>
              </w:rPr>
            </w:pPr>
            <w:r w:rsidRPr="00B75969">
              <w:rPr>
                <w:rFonts w:asciiTheme="majorHAnsi" w:hAnsiTheme="majorHAnsi"/>
                <w:b/>
                <w:bCs/>
                <w:sz w:val="20"/>
                <w:szCs w:val="20"/>
              </w:rPr>
              <w:object w:dxaOrig="2495" w:dyaOrig="532">
                <v:shape id="_x0000_i1030" type="#_x0000_t75" style="width:125.2pt;height:25.95pt" o:ole="">
                  <v:imagedata r:id="rId20" o:title=""/>
                </v:shape>
                <o:OLEObject Type="Embed" ProgID="Excel.Sheet.12" ShapeID="_x0000_i1030" DrawAspect="Content" ObjectID="_1515403607" r:id="rId21"/>
              </w:object>
            </w:r>
          </w:p>
        </w:tc>
        <w:tc>
          <w:tcPr>
            <w:tcW w:w="6440" w:type="dxa"/>
          </w:tcPr>
          <w:p w:rsidR="007D0DE8" w:rsidRPr="00B75969" w:rsidRDefault="00816C2A" w:rsidP="000F7948">
            <w:pPr>
              <w:rPr>
                <w:sz w:val="20"/>
                <w:szCs w:val="20"/>
              </w:rPr>
            </w:pPr>
            <w:r>
              <w:rPr>
                <w:sz w:val="20"/>
                <w:szCs w:val="20"/>
              </w:rPr>
              <w:t>December 26</w:t>
            </w:r>
            <w:r w:rsidR="007D0DE8" w:rsidRPr="00B75969">
              <w:rPr>
                <w:sz w:val="20"/>
                <w:szCs w:val="20"/>
              </w:rPr>
              <w:t>, 2012</w:t>
            </w:r>
          </w:p>
        </w:tc>
      </w:tr>
      <w:tr w:rsidR="007D0DE8" w:rsidRPr="00B75969" w:rsidTr="000F7948">
        <w:trPr>
          <w:jc w:val="center"/>
        </w:trPr>
        <w:tc>
          <w:tcPr>
            <w:tcW w:w="2802" w:type="dxa"/>
          </w:tcPr>
          <w:p w:rsidR="007D0DE8" w:rsidRPr="00B75969" w:rsidRDefault="007D0DE8" w:rsidP="000F7948">
            <w:pPr>
              <w:jc w:val="center"/>
              <w:rPr>
                <w:rFonts w:asciiTheme="majorHAnsi" w:hAnsiTheme="majorHAnsi"/>
                <w:b/>
                <w:bCs/>
                <w:sz w:val="20"/>
                <w:szCs w:val="20"/>
              </w:rPr>
            </w:pPr>
            <w:r w:rsidRPr="00B75969">
              <w:rPr>
                <w:rFonts w:asciiTheme="majorHAnsi" w:hAnsiTheme="majorHAnsi"/>
                <w:b/>
                <w:bCs/>
                <w:sz w:val="20"/>
                <w:szCs w:val="20"/>
              </w:rPr>
              <w:object w:dxaOrig="2495" w:dyaOrig="532">
                <v:shape id="_x0000_i1031" type="#_x0000_t75" style="width:125.2pt;height:25.95pt" o:ole="">
                  <v:imagedata r:id="rId22" o:title=""/>
                </v:shape>
                <o:OLEObject Type="Embed" ProgID="Excel.Sheet.12" ShapeID="_x0000_i1031" DrawAspect="Content" ObjectID="_1515403608" r:id="rId23"/>
              </w:object>
            </w:r>
          </w:p>
        </w:tc>
        <w:tc>
          <w:tcPr>
            <w:tcW w:w="6440" w:type="dxa"/>
          </w:tcPr>
          <w:p w:rsidR="007D0DE8" w:rsidRPr="00B75969" w:rsidRDefault="007D0DE8" w:rsidP="000F7948">
            <w:pPr>
              <w:rPr>
                <w:sz w:val="20"/>
                <w:szCs w:val="20"/>
              </w:rPr>
            </w:pPr>
            <w:r>
              <w:rPr>
                <w:sz w:val="20"/>
                <w:szCs w:val="20"/>
              </w:rPr>
              <w:t xml:space="preserve">The curriculum is revised regularly to ensure the relevance of the courses to the business world.  The contents are updated so that </w:t>
            </w:r>
            <w:r w:rsidR="00EB3AB4">
              <w:rPr>
                <w:sz w:val="20"/>
                <w:szCs w:val="20"/>
              </w:rPr>
              <w:t xml:space="preserve">it is of the benefits of the students in their future studies or future careers.  </w:t>
            </w:r>
          </w:p>
        </w:tc>
      </w:tr>
      <w:tr w:rsidR="00503076" w:rsidRPr="00B75969" w:rsidTr="00693F6C">
        <w:trPr>
          <w:jc w:val="center"/>
        </w:trPr>
        <w:tc>
          <w:tcPr>
            <w:tcW w:w="2802" w:type="dxa"/>
          </w:tcPr>
          <w:p w:rsidR="00503076" w:rsidRPr="00B75969" w:rsidRDefault="00EB3AB4" w:rsidP="000F7948">
            <w:pPr>
              <w:jc w:val="center"/>
              <w:rPr>
                <w:rFonts w:asciiTheme="majorHAnsi" w:hAnsiTheme="majorHAnsi"/>
                <w:b/>
                <w:bCs/>
                <w:sz w:val="20"/>
                <w:szCs w:val="20"/>
              </w:rPr>
            </w:pPr>
            <w:r w:rsidRPr="00B75969">
              <w:rPr>
                <w:rFonts w:asciiTheme="majorHAnsi" w:hAnsiTheme="majorHAnsi"/>
                <w:b/>
                <w:bCs/>
                <w:sz w:val="20"/>
                <w:szCs w:val="20"/>
              </w:rPr>
              <w:object w:dxaOrig="2495" w:dyaOrig="532">
                <v:shape id="_x0000_i1032" type="#_x0000_t75" style="width:125.2pt;height:25.95pt" o:ole="">
                  <v:imagedata r:id="rId24" o:title=""/>
                </v:shape>
                <o:OLEObject Type="Embed" ProgID="Excel.Sheet.12" ShapeID="_x0000_i1032" DrawAspect="Content" ObjectID="_1515403609" r:id="rId25"/>
              </w:object>
            </w:r>
          </w:p>
        </w:tc>
        <w:tc>
          <w:tcPr>
            <w:tcW w:w="6440" w:type="dxa"/>
          </w:tcPr>
          <w:p w:rsidR="00503076" w:rsidRPr="00B75969" w:rsidRDefault="00503076" w:rsidP="00A86429">
            <w:pPr>
              <w:rPr>
                <w:sz w:val="20"/>
                <w:szCs w:val="20"/>
              </w:rPr>
            </w:pPr>
            <w:r w:rsidRPr="00B75969">
              <w:rPr>
                <w:sz w:val="20"/>
                <w:szCs w:val="20"/>
              </w:rPr>
              <w:t>1/2013</w:t>
            </w:r>
          </w:p>
        </w:tc>
      </w:tr>
      <w:tr w:rsidR="00F05224" w:rsidRPr="00B75969" w:rsidTr="000F7948">
        <w:trPr>
          <w:jc w:val="center"/>
        </w:trPr>
        <w:tc>
          <w:tcPr>
            <w:tcW w:w="2802" w:type="dxa"/>
          </w:tcPr>
          <w:p w:rsidR="00F05224" w:rsidRPr="00B75969" w:rsidRDefault="00F05224" w:rsidP="000F7948">
            <w:pPr>
              <w:jc w:val="center"/>
              <w:rPr>
                <w:rFonts w:asciiTheme="majorHAnsi" w:hAnsiTheme="majorHAnsi"/>
                <w:b/>
                <w:bCs/>
                <w:sz w:val="20"/>
                <w:szCs w:val="20"/>
              </w:rPr>
            </w:pPr>
            <w:r w:rsidRPr="00B75969">
              <w:rPr>
                <w:rFonts w:asciiTheme="majorHAnsi" w:hAnsiTheme="majorHAnsi"/>
                <w:b/>
                <w:bCs/>
                <w:sz w:val="20"/>
                <w:szCs w:val="20"/>
              </w:rPr>
              <w:object w:dxaOrig="2500" w:dyaOrig="274">
                <v:shape id="_x0000_i1033" type="#_x0000_t75" style="width:125.2pt;height:13.6pt" o:ole="">
                  <v:imagedata r:id="rId26" o:title=""/>
                </v:shape>
                <o:OLEObject Type="Embed" ProgID="Excel.Sheet.12" ShapeID="_x0000_i1033" DrawAspect="Content" ObjectID="_1515403610" r:id="rId27"/>
              </w:object>
            </w:r>
          </w:p>
        </w:tc>
        <w:tc>
          <w:tcPr>
            <w:tcW w:w="6440" w:type="dxa"/>
          </w:tcPr>
          <w:tbl>
            <w:tblPr>
              <w:tblStyle w:val="TableGrid"/>
              <w:tblW w:w="6244" w:type="dxa"/>
              <w:tblLayout w:type="fixed"/>
              <w:tblLook w:val="04A0" w:firstRow="1" w:lastRow="0" w:firstColumn="1" w:lastColumn="0" w:noHBand="0" w:noVBand="1"/>
            </w:tblPr>
            <w:tblGrid>
              <w:gridCol w:w="1588"/>
              <w:gridCol w:w="4656"/>
            </w:tblGrid>
            <w:tr w:rsidR="000F7948" w:rsidRPr="00B75969" w:rsidTr="000F7948">
              <w:trPr>
                <w:trHeight w:val="246"/>
              </w:trPr>
              <w:tc>
                <w:tcPr>
                  <w:tcW w:w="1588" w:type="dxa"/>
                </w:tcPr>
                <w:p w:rsidR="000F7948" w:rsidRPr="00116B97" w:rsidRDefault="000F7948" w:rsidP="000F7948">
                  <w:pPr>
                    <w:rPr>
                      <w:b/>
                      <w:bCs/>
                      <w:sz w:val="20"/>
                      <w:szCs w:val="20"/>
                    </w:rPr>
                  </w:pPr>
                  <w:r w:rsidRPr="00116B97">
                    <w:rPr>
                      <w:b/>
                      <w:bCs/>
                      <w:sz w:val="20"/>
                      <w:szCs w:val="20"/>
                    </w:rPr>
                    <w:t>Date:</w:t>
                  </w:r>
                </w:p>
              </w:tc>
              <w:tc>
                <w:tcPr>
                  <w:tcW w:w="4656" w:type="dxa"/>
                </w:tcPr>
                <w:p w:rsidR="000F7948" w:rsidRPr="00B75969" w:rsidRDefault="00DC294D" w:rsidP="009A491A">
                  <w:pPr>
                    <w:rPr>
                      <w:sz w:val="20"/>
                      <w:szCs w:val="20"/>
                    </w:rPr>
                  </w:pPr>
                  <w:r>
                    <w:rPr>
                      <w:sz w:val="20"/>
                      <w:szCs w:val="20"/>
                    </w:rPr>
                    <w:t>Wed and Sat</w:t>
                  </w:r>
                </w:p>
              </w:tc>
            </w:tr>
            <w:tr w:rsidR="000F7948" w:rsidRPr="00B75969" w:rsidTr="000F7948">
              <w:trPr>
                <w:trHeight w:val="258"/>
              </w:trPr>
              <w:tc>
                <w:tcPr>
                  <w:tcW w:w="1588" w:type="dxa"/>
                </w:tcPr>
                <w:p w:rsidR="000F7948" w:rsidRPr="00116B97" w:rsidRDefault="000F7948" w:rsidP="000F7948">
                  <w:pPr>
                    <w:rPr>
                      <w:b/>
                      <w:bCs/>
                      <w:sz w:val="20"/>
                      <w:szCs w:val="20"/>
                    </w:rPr>
                  </w:pPr>
                  <w:r w:rsidRPr="00116B97">
                    <w:rPr>
                      <w:b/>
                      <w:bCs/>
                      <w:sz w:val="20"/>
                      <w:szCs w:val="20"/>
                    </w:rPr>
                    <w:t>Time:</w:t>
                  </w:r>
                </w:p>
              </w:tc>
              <w:tc>
                <w:tcPr>
                  <w:tcW w:w="4656" w:type="dxa"/>
                </w:tcPr>
                <w:p w:rsidR="000F7948" w:rsidRPr="00116B97" w:rsidRDefault="00DC294D" w:rsidP="00DC294D">
                  <w:pPr>
                    <w:rPr>
                      <w:sz w:val="20"/>
                      <w:szCs w:val="20"/>
                    </w:rPr>
                  </w:pPr>
                  <w:r>
                    <w:rPr>
                      <w:sz w:val="20"/>
                      <w:szCs w:val="20"/>
                    </w:rPr>
                    <w:t>11.00 a.m. – 1</w:t>
                  </w:r>
                  <w:r w:rsidR="009D4691">
                    <w:rPr>
                      <w:sz w:val="20"/>
                      <w:szCs w:val="20"/>
                    </w:rPr>
                    <w:t>.0</w:t>
                  </w:r>
                  <w:r w:rsidR="009A491A">
                    <w:rPr>
                      <w:sz w:val="20"/>
                      <w:szCs w:val="20"/>
                    </w:rPr>
                    <w:t xml:space="preserve">0 pm, </w:t>
                  </w:r>
                  <w:r>
                    <w:rPr>
                      <w:sz w:val="20"/>
                      <w:szCs w:val="20"/>
                    </w:rPr>
                    <w:t>9am-12pm</w:t>
                  </w:r>
                </w:p>
              </w:tc>
            </w:tr>
            <w:tr w:rsidR="000F7948" w:rsidRPr="00B75969" w:rsidTr="000F7948">
              <w:trPr>
                <w:trHeight w:val="258"/>
              </w:trPr>
              <w:tc>
                <w:tcPr>
                  <w:tcW w:w="1588" w:type="dxa"/>
                </w:tcPr>
                <w:p w:rsidR="000F7948" w:rsidRPr="00116B97" w:rsidRDefault="000F7948" w:rsidP="000F7948">
                  <w:pPr>
                    <w:rPr>
                      <w:b/>
                      <w:bCs/>
                      <w:sz w:val="20"/>
                      <w:szCs w:val="20"/>
                    </w:rPr>
                  </w:pPr>
                  <w:r w:rsidRPr="00116B97">
                    <w:rPr>
                      <w:b/>
                      <w:bCs/>
                      <w:sz w:val="20"/>
                      <w:szCs w:val="20"/>
                    </w:rPr>
                    <w:t>Venue:</w:t>
                  </w:r>
                </w:p>
              </w:tc>
              <w:tc>
                <w:tcPr>
                  <w:tcW w:w="4656" w:type="dxa"/>
                </w:tcPr>
                <w:p w:rsidR="000F7948" w:rsidRPr="00CA4096" w:rsidRDefault="009A491A" w:rsidP="000F7948">
                  <w:pPr>
                    <w:rPr>
                      <w:sz w:val="20"/>
                      <w:szCs w:val="20"/>
                      <w:highlight w:val="yellow"/>
                    </w:rPr>
                  </w:pPr>
                  <w:r>
                    <w:rPr>
                      <w:sz w:val="20"/>
                      <w:szCs w:val="20"/>
                      <w:highlight w:val="yellow"/>
                    </w:rPr>
                    <w:t>TBS213</w:t>
                  </w:r>
                  <w:r w:rsidR="00841333">
                    <w:rPr>
                      <w:sz w:val="20"/>
                      <w:szCs w:val="20"/>
                      <w:highlight w:val="yellow"/>
                    </w:rPr>
                    <w:t>, TBS206</w:t>
                  </w:r>
                </w:p>
              </w:tc>
            </w:tr>
          </w:tbl>
          <w:p w:rsidR="00F05224" w:rsidRPr="00B75969" w:rsidRDefault="00F05224" w:rsidP="000F7948">
            <w:pPr>
              <w:rPr>
                <w:sz w:val="20"/>
                <w:szCs w:val="20"/>
              </w:rPr>
            </w:pPr>
          </w:p>
        </w:tc>
      </w:tr>
      <w:tr w:rsidR="00F05224" w:rsidRPr="00B75969" w:rsidTr="000F7948">
        <w:trPr>
          <w:jc w:val="center"/>
        </w:trPr>
        <w:tc>
          <w:tcPr>
            <w:tcW w:w="2802" w:type="dxa"/>
          </w:tcPr>
          <w:p w:rsidR="00F05224" w:rsidRPr="00116B97" w:rsidRDefault="00F05224" w:rsidP="000F7948">
            <w:pPr>
              <w:jc w:val="center"/>
              <w:rPr>
                <w:rFonts w:asciiTheme="majorHAnsi" w:hAnsiTheme="majorHAnsi"/>
                <w:b/>
                <w:bCs/>
                <w:sz w:val="20"/>
                <w:szCs w:val="20"/>
                <w:highlight w:val="yellow"/>
              </w:rPr>
            </w:pPr>
            <w:r w:rsidRPr="00116B97">
              <w:rPr>
                <w:rFonts w:asciiTheme="majorHAnsi" w:hAnsiTheme="majorHAnsi"/>
                <w:b/>
                <w:bCs/>
                <w:sz w:val="20"/>
                <w:szCs w:val="20"/>
                <w:highlight w:val="yellow"/>
              </w:rPr>
              <w:object w:dxaOrig="2500" w:dyaOrig="274">
                <v:shape id="_x0000_i1034" type="#_x0000_t75" style="width:125.2pt;height:13.6pt" o:ole="">
                  <v:imagedata r:id="rId28" o:title=""/>
                </v:shape>
                <o:OLEObject Type="Embed" ProgID="Excel.Sheet.12" ShapeID="_x0000_i1034" DrawAspect="Content" ObjectID="_1515403611" r:id="rId29"/>
              </w:object>
            </w:r>
          </w:p>
        </w:tc>
        <w:tc>
          <w:tcPr>
            <w:tcW w:w="6440" w:type="dxa"/>
          </w:tcPr>
          <w:tbl>
            <w:tblPr>
              <w:tblStyle w:val="TableGrid"/>
              <w:tblW w:w="0" w:type="auto"/>
              <w:tblLayout w:type="fixed"/>
              <w:tblLook w:val="04A0" w:firstRow="1" w:lastRow="0" w:firstColumn="1" w:lastColumn="0" w:noHBand="0" w:noVBand="1"/>
            </w:tblPr>
            <w:tblGrid>
              <w:gridCol w:w="1588"/>
              <w:gridCol w:w="4621"/>
            </w:tblGrid>
            <w:tr w:rsidR="00F05224" w:rsidRPr="00B75969" w:rsidTr="000F7948">
              <w:tc>
                <w:tcPr>
                  <w:tcW w:w="1588" w:type="dxa"/>
                </w:tcPr>
                <w:p w:rsidR="00F05224" w:rsidRPr="00116B97" w:rsidRDefault="00F05224" w:rsidP="000F7948">
                  <w:pPr>
                    <w:rPr>
                      <w:b/>
                      <w:bCs/>
                      <w:sz w:val="20"/>
                      <w:szCs w:val="20"/>
                    </w:rPr>
                  </w:pPr>
                  <w:r w:rsidRPr="00116B97">
                    <w:rPr>
                      <w:b/>
                      <w:bCs/>
                      <w:sz w:val="20"/>
                      <w:szCs w:val="20"/>
                    </w:rPr>
                    <w:t>Name:</w:t>
                  </w:r>
                </w:p>
              </w:tc>
              <w:tc>
                <w:tcPr>
                  <w:tcW w:w="4621" w:type="dxa"/>
                </w:tcPr>
                <w:p w:rsidR="00F05224" w:rsidRPr="00B75969" w:rsidRDefault="000F7948" w:rsidP="000F7948">
                  <w:pPr>
                    <w:rPr>
                      <w:sz w:val="20"/>
                      <w:szCs w:val="20"/>
                    </w:rPr>
                  </w:pPr>
                  <w:r>
                    <w:rPr>
                      <w:sz w:val="20"/>
                      <w:szCs w:val="20"/>
                    </w:rPr>
                    <w:t>Asst. Prof. Dr. Anchada Charoen</w:t>
                  </w:r>
                  <w:r w:rsidR="00FE2CA9">
                    <w:rPr>
                      <w:sz w:val="20"/>
                      <w:szCs w:val="20"/>
                    </w:rPr>
                    <w:t>rook</w:t>
                  </w:r>
                </w:p>
              </w:tc>
            </w:tr>
            <w:tr w:rsidR="00F05224" w:rsidRPr="00B75969" w:rsidTr="000F7948">
              <w:tc>
                <w:tcPr>
                  <w:tcW w:w="1588" w:type="dxa"/>
                </w:tcPr>
                <w:p w:rsidR="00F05224" w:rsidRPr="00CA4096" w:rsidRDefault="00F05224" w:rsidP="000F7948">
                  <w:pPr>
                    <w:rPr>
                      <w:b/>
                      <w:bCs/>
                      <w:sz w:val="20"/>
                      <w:szCs w:val="20"/>
                      <w:highlight w:val="yellow"/>
                    </w:rPr>
                  </w:pPr>
                  <w:r w:rsidRPr="00CA4096">
                    <w:rPr>
                      <w:b/>
                      <w:bCs/>
                      <w:sz w:val="20"/>
                      <w:szCs w:val="20"/>
                      <w:highlight w:val="yellow"/>
                    </w:rPr>
                    <w:t>Office:</w:t>
                  </w:r>
                </w:p>
              </w:tc>
              <w:tc>
                <w:tcPr>
                  <w:tcW w:w="4621" w:type="dxa"/>
                </w:tcPr>
                <w:p w:rsidR="00F05224" w:rsidRPr="00CA4096" w:rsidRDefault="00816C2A" w:rsidP="000F7948">
                  <w:pPr>
                    <w:rPr>
                      <w:sz w:val="20"/>
                      <w:szCs w:val="20"/>
                      <w:highlight w:val="yellow"/>
                    </w:rPr>
                  </w:pPr>
                  <w:r>
                    <w:rPr>
                      <w:sz w:val="20"/>
                      <w:szCs w:val="20"/>
                      <w:highlight w:val="yellow"/>
                    </w:rPr>
                    <w:t>555</w:t>
                  </w:r>
                </w:p>
              </w:tc>
            </w:tr>
            <w:tr w:rsidR="00F05224" w:rsidRPr="00B75969" w:rsidTr="000F7948">
              <w:tc>
                <w:tcPr>
                  <w:tcW w:w="1588" w:type="dxa"/>
                </w:tcPr>
                <w:p w:rsidR="00F05224" w:rsidRPr="00CA4096" w:rsidRDefault="00F05224" w:rsidP="000F7948">
                  <w:pPr>
                    <w:rPr>
                      <w:b/>
                      <w:bCs/>
                      <w:sz w:val="20"/>
                      <w:szCs w:val="20"/>
                      <w:highlight w:val="yellow"/>
                    </w:rPr>
                  </w:pPr>
                  <w:r w:rsidRPr="00CA4096">
                    <w:rPr>
                      <w:b/>
                      <w:bCs/>
                      <w:sz w:val="20"/>
                      <w:szCs w:val="20"/>
                      <w:highlight w:val="yellow"/>
                    </w:rPr>
                    <w:t>Email:</w:t>
                  </w:r>
                </w:p>
              </w:tc>
              <w:tc>
                <w:tcPr>
                  <w:tcW w:w="4621" w:type="dxa"/>
                </w:tcPr>
                <w:p w:rsidR="00F05224" w:rsidRPr="00CA4096" w:rsidRDefault="00816C2A" w:rsidP="000F7948">
                  <w:pPr>
                    <w:rPr>
                      <w:sz w:val="20"/>
                      <w:szCs w:val="20"/>
                      <w:highlight w:val="yellow"/>
                    </w:rPr>
                  </w:pPr>
                  <w:r>
                    <w:rPr>
                      <w:sz w:val="20"/>
                      <w:szCs w:val="20"/>
                      <w:highlight w:val="yellow"/>
                    </w:rPr>
                    <w:t>workaida@live.com</w:t>
                  </w:r>
                </w:p>
              </w:tc>
            </w:tr>
            <w:tr w:rsidR="00F05224" w:rsidRPr="00B75969" w:rsidTr="000F7948">
              <w:tc>
                <w:tcPr>
                  <w:tcW w:w="1588" w:type="dxa"/>
                </w:tcPr>
                <w:p w:rsidR="00F05224" w:rsidRPr="00CA4096" w:rsidRDefault="00F05224" w:rsidP="000F7948">
                  <w:pPr>
                    <w:rPr>
                      <w:b/>
                      <w:bCs/>
                      <w:sz w:val="20"/>
                      <w:szCs w:val="20"/>
                      <w:highlight w:val="yellow"/>
                    </w:rPr>
                  </w:pPr>
                  <w:r w:rsidRPr="00CA4096">
                    <w:rPr>
                      <w:b/>
                      <w:bCs/>
                      <w:sz w:val="20"/>
                      <w:szCs w:val="20"/>
                      <w:highlight w:val="yellow"/>
                    </w:rPr>
                    <w:lastRenderedPageBreak/>
                    <w:t>Office Hours:</w:t>
                  </w:r>
                </w:p>
              </w:tc>
              <w:tc>
                <w:tcPr>
                  <w:tcW w:w="4621" w:type="dxa"/>
                </w:tcPr>
                <w:p w:rsidR="00F05224" w:rsidRPr="00CA4096" w:rsidRDefault="00816C2A" w:rsidP="000F7948">
                  <w:pPr>
                    <w:rPr>
                      <w:sz w:val="20"/>
                      <w:szCs w:val="20"/>
                      <w:highlight w:val="yellow"/>
                    </w:rPr>
                  </w:pPr>
                  <w:r>
                    <w:rPr>
                      <w:sz w:val="20"/>
                      <w:szCs w:val="20"/>
                      <w:highlight w:val="yellow"/>
                    </w:rPr>
                    <w:t xml:space="preserve">Tuesday </w:t>
                  </w:r>
                  <w:r w:rsidR="009D4691">
                    <w:rPr>
                      <w:sz w:val="20"/>
                      <w:szCs w:val="20"/>
                      <w:highlight w:val="yellow"/>
                    </w:rPr>
                    <w:t>12</w:t>
                  </w:r>
                  <w:r>
                    <w:rPr>
                      <w:sz w:val="20"/>
                      <w:szCs w:val="20"/>
                      <w:highlight w:val="yellow"/>
                    </w:rPr>
                    <w:t>:00pm</w:t>
                  </w:r>
                  <w:r w:rsidR="009D4691">
                    <w:rPr>
                      <w:sz w:val="20"/>
                      <w:szCs w:val="20"/>
                      <w:highlight w:val="yellow"/>
                    </w:rPr>
                    <w:t>-1:00pm</w:t>
                  </w:r>
                  <w:r>
                    <w:rPr>
                      <w:sz w:val="20"/>
                      <w:szCs w:val="20"/>
                      <w:highlight w:val="yellow"/>
                    </w:rPr>
                    <w:t xml:space="preserve"> or by appointment</w:t>
                  </w:r>
                </w:p>
              </w:tc>
            </w:tr>
          </w:tbl>
          <w:p w:rsidR="00F05224" w:rsidRPr="00B75969" w:rsidRDefault="00F05224" w:rsidP="000F7948">
            <w:pPr>
              <w:rPr>
                <w:sz w:val="20"/>
                <w:szCs w:val="20"/>
              </w:rPr>
            </w:pPr>
          </w:p>
        </w:tc>
      </w:tr>
      <w:tr w:rsidR="00770AB6" w:rsidRPr="00B75969" w:rsidTr="000F7948">
        <w:trPr>
          <w:jc w:val="center"/>
        </w:trPr>
        <w:tc>
          <w:tcPr>
            <w:tcW w:w="2802" w:type="dxa"/>
          </w:tcPr>
          <w:p w:rsidR="00770AB6" w:rsidRPr="00116B97" w:rsidRDefault="00770AB6" w:rsidP="000F7948">
            <w:pPr>
              <w:jc w:val="center"/>
              <w:rPr>
                <w:rFonts w:asciiTheme="majorHAnsi" w:hAnsiTheme="majorHAnsi"/>
                <w:b/>
                <w:bCs/>
                <w:sz w:val="20"/>
                <w:szCs w:val="20"/>
                <w:highlight w:val="yellow"/>
              </w:rPr>
            </w:pPr>
            <w:r w:rsidRPr="00116B97">
              <w:rPr>
                <w:rFonts w:asciiTheme="majorHAnsi" w:hAnsiTheme="majorHAnsi"/>
                <w:b/>
                <w:bCs/>
                <w:sz w:val="20"/>
                <w:szCs w:val="20"/>
                <w:highlight w:val="yellow"/>
              </w:rPr>
              <w:object w:dxaOrig="2500" w:dyaOrig="274">
                <v:shape id="_x0000_i1035" type="#_x0000_t75" style="width:125.2pt;height:13.6pt" o:ole="">
                  <v:imagedata r:id="rId30" o:title=""/>
                </v:shape>
                <o:OLEObject Type="Embed" ProgID="Excel.Sheet.12" ShapeID="_x0000_i1035" DrawAspect="Content" ObjectID="_1515403612" r:id="rId31"/>
              </w:object>
            </w:r>
          </w:p>
        </w:tc>
        <w:tc>
          <w:tcPr>
            <w:tcW w:w="6440" w:type="dxa"/>
          </w:tcPr>
          <w:tbl>
            <w:tblPr>
              <w:tblStyle w:val="TableGrid"/>
              <w:tblW w:w="0" w:type="auto"/>
              <w:tblLayout w:type="fixed"/>
              <w:tblLook w:val="04A0" w:firstRow="1" w:lastRow="0" w:firstColumn="1" w:lastColumn="0" w:noHBand="0" w:noVBand="1"/>
            </w:tblPr>
            <w:tblGrid>
              <w:gridCol w:w="1588"/>
              <w:gridCol w:w="4621"/>
            </w:tblGrid>
            <w:tr w:rsidR="00770AB6" w:rsidRPr="00B75969" w:rsidTr="000F7948">
              <w:tc>
                <w:tcPr>
                  <w:tcW w:w="1588" w:type="dxa"/>
                </w:tcPr>
                <w:p w:rsidR="00770AB6" w:rsidRPr="00CA4096" w:rsidRDefault="00770AB6" w:rsidP="000F7948">
                  <w:pPr>
                    <w:rPr>
                      <w:b/>
                      <w:bCs/>
                      <w:sz w:val="20"/>
                      <w:szCs w:val="20"/>
                      <w:highlight w:val="yellow"/>
                    </w:rPr>
                  </w:pPr>
                  <w:r w:rsidRPr="00CA4096">
                    <w:rPr>
                      <w:b/>
                      <w:bCs/>
                      <w:sz w:val="20"/>
                      <w:szCs w:val="20"/>
                      <w:highlight w:val="yellow"/>
                    </w:rPr>
                    <w:t>Name:</w:t>
                  </w:r>
                </w:p>
              </w:tc>
              <w:tc>
                <w:tcPr>
                  <w:tcW w:w="4621" w:type="dxa"/>
                </w:tcPr>
                <w:p w:rsidR="00770AB6" w:rsidRPr="00CA4096" w:rsidRDefault="00816C2A" w:rsidP="000F7948">
                  <w:pPr>
                    <w:rPr>
                      <w:sz w:val="20"/>
                      <w:szCs w:val="20"/>
                      <w:highlight w:val="yellow"/>
                    </w:rPr>
                  </w:pPr>
                  <w:r>
                    <w:rPr>
                      <w:sz w:val="20"/>
                      <w:szCs w:val="20"/>
                      <w:highlight w:val="yellow"/>
                    </w:rPr>
                    <w:t>To be announced</w:t>
                  </w:r>
                </w:p>
              </w:tc>
            </w:tr>
            <w:tr w:rsidR="00770AB6" w:rsidRPr="00B75969" w:rsidTr="000F7948">
              <w:tc>
                <w:tcPr>
                  <w:tcW w:w="1588" w:type="dxa"/>
                </w:tcPr>
                <w:p w:rsidR="00770AB6" w:rsidRPr="00CA4096" w:rsidRDefault="00770AB6" w:rsidP="000F7948">
                  <w:pPr>
                    <w:rPr>
                      <w:b/>
                      <w:bCs/>
                      <w:sz w:val="20"/>
                      <w:szCs w:val="20"/>
                      <w:highlight w:val="yellow"/>
                    </w:rPr>
                  </w:pPr>
                  <w:r w:rsidRPr="00CA4096">
                    <w:rPr>
                      <w:b/>
                      <w:bCs/>
                      <w:sz w:val="20"/>
                      <w:szCs w:val="20"/>
                      <w:highlight w:val="yellow"/>
                    </w:rPr>
                    <w:t>Email:</w:t>
                  </w:r>
                </w:p>
              </w:tc>
              <w:tc>
                <w:tcPr>
                  <w:tcW w:w="4621" w:type="dxa"/>
                </w:tcPr>
                <w:p w:rsidR="00770AB6" w:rsidRPr="00CA4096" w:rsidRDefault="00770AB6" w:rsidP="000F7948">
                  <w:pPr>
                    <w:rPr>
                      <w:sz w:val="20"/>
                      <w:szCs w:val="20"/>
                      <w:highlight w:val="yellow"/>
                    </w:rPr>
                  </w:pPr>
                </w:p>
              </w:tc>
            </w:tr>
          </w:tbl>
          <w:p w:rsidR="00770AB6" w:rsidRPr="00B75969" w:rsidRDefault="00770AB6" w:rsidP="000F7948">
            <w:pPr>
              <w:rPr>
                <w:sz w:val="20"/>
                <w:szCs w:val="20"/>
              </w:rPr>
            </w:pPr>
          </w:p>
        </w:tc>
      </w:tr>
      <w:tr w:rsidR="00770AB6" w:rsidRPr="00B75969" w:rsidTr="000F7948">
        <w:trPr>
          <w:jc w:val="center"/>
        </w:trPr>
        <w:tc>
          <w:tcPr>
            <w:tcW w:w="2802" w:type="dxa"/>
          </w:tcPr>
          <w:p w:rsidR="00770AB6" w:rsidRPr="00116B97" w:rsidRDefault="00770AB6" w:rsidP="000F7948">
            <w:pPr>
              <w:jc w:val="center"/>
              <w:rPr>
                <w:rFonts w:asciiTheme="majorHAnsi" w:hAnsiTheme="majorHAnsi"/>
                <w:b/>
                <w:bCs/>
                <w:sz w:val="20"/>
                <w:szCs w:val="20"/>
                <w:highlight w:val="yellow"/>
              </w:rPr>
            </w:pPr>
            <w:r w:rsidRPr="00116B97">
              <w:rPr>
                <w:rFonts w:asciiTheme="majorHAnsi" w:hAnsiTheme="majorHAnsi"/>
                <w:b/>
                <w:bCs/>
                <w:sz w:val="20"/>
                <w:szCs w:val="20"/>
                <w:highlight w:val="yellow"/>
              </w:rPr>
              <w:object w:dxaOrig="2500" w:dyaOrig="274">
                <v:shape id="_x0000_i1036" type="#_x0000_t75" style="width:125.2pt;height:13.6pt" o:ole="">
                  <v:imagedata r:id="rId32" o:title=""/>
                </v:shape>
                <o:OLEObject Type="Embed" ProgID="Excel.Sheet.12" ShapeID="_x0000_i1036" DrawAspect="Content" ObjectID="_1515403613" r:id="rId33"/>
              </w:object>
            </w:r>
          </w:p>
        </w:tc>
        <w:tc>
          <w:tcPr>
            <w:tcW w:w="6440" w:type="dxa"/>
          </w:tcPr>
          <w:tbl>
            <w:tblPr>
              <w:tblStyle w:val="TableGrid"/>
              <w:tblW w:w="0" w:type="auto"/>
              <w:tblLayout w:type="fixed"/>
              <w:tblLook w:val="04A0" w:firstRow="1" w:lastRow="0" w:firstColumn="1" w:lastColumn="0" w:noHBand="0" w:noVBand="1"/>
            </w:tblPr>
            <w:tblGrid>
              <w:gridCol w:w="1588"/>
              <w:gridCol w:w="4621"/>
            </w:tblGrid>
            <w:tr w:rsidR="00770AB6" w:rsidRPr="00B75969" w:rsidTr="000F7948">
              <w:tc>
                <w:tcPr>
                  <w:tcW w:w="1588" w:type="dxa"/>
                </w:tcPr>
                <w:p w:rsidR="00770AB6" w:rsidRPr="00CA4096" w:rsidRDefault="00770AB6" w:rsidP="000F7948">
                  <w:pPr>
                    <w:rPr>
                      <w:b/>
                      <w:bCs/>
                      <w:sz w:val="20"/>
                      <w:szCs w:val="20"/>
                      <w:highlight w:val="yellow"/>
                    </w:rPr>
                  </w:pPr>
                  <w:r w:rsidRPr="00CA4096">
                    <w:rPr>
                      <w:b/>
                      <w:bCs/>
                      <w:sz w:val="20"/>
                      <w:szCs w:val="20"/>
                      <w:highlight w:val="yellow"/>
                    </w:rPr>
                    <w:t>Name:</w:t>
                  </w:r>
                </w:p>
              </w:tc>
              <w:tc>
                <w:tcPr>
                  <w:tcW w:w="4621" w:type="dxa"/>
                </w:tcPr>
                <w:p w:rsidR="00770AB6" w:rsidRPr="00CA4096" w:rsidRDefault="00816C2A" w:rsidP="000F7948">
                  <w:pPr>
                    <w:rPr>
                      <w:sz w:val="20"/>
                      <w:szCs w:val="20"/>
                      <w:highlight w:val="yellow"/>
                    </w:rPr>
                  </w:pPr>
                  <w:r>
                    <w:rPr>
                      <w:sz w:val="20"/>
                      <w:szCs w:val="20"/>
                      <w:highlight w:val="yellow"/>
                    </w:rPr>
                    <w:t xml:space="preserve">To be announced </w:t>
                  </w:r>
                </w:p>
              </w:tc>
            </w:tr>
            <w:tr w:rsidR="00770AB6" w:rsidRPr="00B75969" w:rsidTr="000F7948">
              <w:tc>
                <w:tcPr>
                  <w:tcW w:w="1588" w:type="dxa"/>
                </w:tcPr>
                <w:p w:rsidR="00770AB6" w:rsidRPr="00CA4096" w:rsidRDefault="00770AB6" w:rsidP="000F7948">
                  <w:pPr>
                    <w:rPr>
                      <w:b/>
                      <w:bCs/>
                      <w:sz w:val="20"/>
                      <w:szCs w:val="20"/>
                      <w:highlight w:val="yellow"/>
                    </w:rPr>
                  </w:pPr>
                  <w:r w:rsidRPr="00CA4096">
                    <w:rPr>
                      <w:b/>
                      <w:bCs/>
                      <w:sz w:val="20"/>
                      <w:szCs w:val="20"/>
                      <w:highlight w:val="yellow"/>
                    </w:rPr>
                    <w:t>Email:</w:t>
                  </w:r>
                </w:p>
              </w:tc>
              <w:tc>
                <w:tcPr>
                  <w:tcW w:w="4621" w:type="dxa"/>
                </w:tcPr>
                <w:p w:rsidR="00770AB6" w:rsidRPr="00CA4096" w:rsidRDefault="00770AB6" w:rsidP="000F7948">
                  <w:pPr>
                    <w:rPr>
                      <w:sz w:val="20"/>
                      <w:szCs w:val="20"/>
                      <w:highlight w:val="yellow"/>
                    </w:rPr>
                  </w:pPr>
                </w:p>
              </w:tc>
            </w:tr>
          </w:tbl>
          <w:p w:rsidR="00770AB6" w:rsidRPr="00B75969" w:rsidRDefault="00770AB6" w:rsidP="000F7948">
            <w:pPr>
              <w:rPr>
                <w:sz w:val="20"/>
                <w:szCs w:val="20"/>
              </w:rPr>
            </w:pPr>
          </w:p>
        </w:tc>
      </w:tr>
      <w:tr w:rsidR="00770AB6" w:rsidRPr="00B75969" w:rsidTr="000F7948">
        <w:trPr>
          <w:jc w:val="center"/>
        </w:trPr>
        <w:tc>
          <w:tcPr>
            <w:tcW w:w="2802" w:type="dxa"/>
          </w:tcPr>
          <w:p w:rsidR="00770AB6" w:rsidRPr="00B75969" w:rsidRDefault="00770AB6" w:rsidP="000F7948">
            <w:pPr>
              <w:jc w:val="center"/>
              <w:rPr>
                <w:rFonts w:asciiTheme="majorHAnsi" w:hAnsiTheme="majorHAnsi"/>
                <w:b/>
                <w:bCs/>
                <w:sz w:val="20"/>
                <w:szCs w:val="20"/>
              </w:rPr>
            </w:pPr>
            <w:r w:rsidRPr="00B75969">
              <w:rPr>
                <w:rFonts w:asciiTheme="majorHAnsi" w:hAnsiTheme="majorHAnsi"/>
                <w:b/>
                <w:bCs/>
                <w:sz w:val="20"/>
                <w:szCs w:val="20"/>
              </w:rPr>
              <w:object w:dxaOrig="2500" w:dyaOrig="531">
                <v:shape id="_x0000_i1037" type="#_x0000_t75" style="width:125.2pt;height:25.95pt" o:ole="">
                  <v:imagedata r:id="rId34" o:title=""/>
                </v:shape>
                <o:OLEObject Type="Embed" ProgID="Excel.Sheet.12" ShapeID="_x0000_i1037" DrawAspect="Content" ObjectID="_1515403614" r:id="rId35"/>
              </w:object>
            </w:r>
          </w:p>
        </w:tc>
        <w:tc>
          <w:tcPr>
            <w:tcW w:w="6440" w:type="dxa"/>
          </w:tcPr>
          <w:tbl>
            <w:tblPr>
              <w:tblStyle w:val="TableGrid"/>
              <w:tblW w:w="0" w:type="auto"/>
              <w:tblLayout w:type="fixed"/>
              <w:tblLook w:val="04A0" w:firstRow="1" w:lastRow="0" w:firstColumn="1" w:lastColumn="0" w:noHBand="0" w:noVBand="1"/>
            </w:tblPr>
            <w:tblGrid>
              <w:gridCol w:w="1588"/>
              <w:gridCol w:w="1516"/>
              <w:gridCol w:w="1552"/>
              <w:gridCol w:w="1553"/>
            </w:tblGrid>
            <w:tr w:rsidR="00770AB6" w:rsidRPr="00B75969" w:rsidTr="000F7948">
              <w:tc>
                <w:tcPr>
                  <w:tcW w:w="1588" w:type="dxa"/>
                </w:tcPr>
                <w:p w:rsidR="00770AB6" w:rsidRPr="00B75969" w:rsidRDefault="00770AB6" w:rsidP="000F7948">
                  <w:pPr>
                    <w:jc w:val="center"/>
                    <w:rPr>
                      <w:b/>
                      <w:bCs/>
                      <w:sz w:val="20"/>
                      <w:szCs w:val="20"/>
                    </w:rPr>
                  </w:pPr>
                  <w:r w:rsidRPr="00B75969">
                    <w:rPr>
                      <w:b/>
                      <w:bCs/>
                      <w:sz w:val="20"/>
                      <w:szCs w:val="20"/>
                    </w:rPr>
                    <w:t>Lecture</w:t>
                  </w:r>
                </w:p>
                <w:p w:rsidR="00770AB6" w:rsidRPr="00B75969" w:rsidRDefault="00770AB6" w:rsidP="000F7948">
                  <w:pPr>
                    <w:jc w:val="center"/>
                    <w:rPr>
                      <w:b/>
                      <w:bCs/>
                      <w:sz w:val="20"/>
                      <w:szCs w:val="20"/>
                    </w:rPr>
                  </w:pPr>
                </w:p>
              </w:tc>
              <w:tc>
                <w:tcPr>
                  <w:tcW w:w="1516" w:type="dxa"/>
                </w:tcPr>
                <w:p w:rsidR="00770AB6" w:rsidRPr="00B75969" w:rsidRDefault="00770AB6" w:rsidP="000F7948">
                  <w:pPr>
                    <w:jc w:val="center"/>
                    <w:rPr>
                      <w:b/>
                      <w:bCs/>
                      <w:sz w:val="20"/>
                      <w:szCs w:val="20"/>
                    </w:rPr>
                  </w:pPr>
                  <w:r w:rsidRPr="00B75969">
                    <w:rPr>
                      <w:b/>
                      <w:bCs/>
                      <w:sz w:val="20"/>
                      <w:szCs w:val="20"/>
                    </w:rPr>
                    <w:t>Supplemental Classes</w:t>
                  </w:r>
                </w:p>
                <w:p w:rsidR="00770AB6" w:rsidRPr="00B75969" w:rsidRDefault="00770AB6" w:rsidP="000F7948">
                  <w:pPr>
                    <w:rPr>
                      <w:b/>
                      <w:bCs/>
                      <w:sz w:val="20"/>
                      <w:szCs w:val="20"/>
                    </w:rPr>
                  </w:pPr>
                </w:p>
              </w:tc>
              <w:tc>
                <w:tcPr>
                  <w:tcW w:w="1552" w:type="dxa"/>
                </w:tcPr>
                <w:p w:rsidR="00770AB6" w:rsidRPr="00B75969" w:rsidRDefault="00770AB6" w:rsidP="000F7948">
                  <w:pPr>
                    <w:jc w:val="center"/>
                    <w:rPr>
                      <w:b/>
                      <w:bCs/>
                      <w:sz w:val="20"/>
                      <w:szCs w:val="20"/>
                    </w:rPr>
                  </w:pPr>
                  <w:r w:rsidRPr="00B75969">
                    <w:rPr>
                      <w:b/>
                      <w:bCs/>
                      <w:sz w:val="20"/>
                      <w:szCs w:val="20"/>
                    </w:rPr>
                    <w:t>Laboratory/</w:t>
                  </w:r>
                </w:p>
                <w:p w:rsidR="00770AB6" w:rsidRPr="00B75969" w:rsidRDefault="00770AB6" w:rsidP="000F7948">
                  <w:pPr>
                    <w:jc w:val="center"/>
                    <w:rPr>
                      <w:b/>
                      <w:bCs/>
                      <w:sz w:val="20"/>
                      <w:szCs w:val="20"/>
                    </w:rPr>
                  </w:pPr>
                  <w:r w:rsidRPr="00B75969">
                    <w:rPr>
                      <w:b/>
                      <w:bCs/>
                      <w:sz w:val="20"/>
                      <w:szCs w:val="20"/>
                    </w:rPr>
                    <w:t>Field Work/</w:t>
                  </w:r>
                </w:p>
                <w:p w:rsidR="00770AB6" w:rsidRPr="00B75969" w:rsidRDefault="00770AB6" w:rsidP="000F7948">
                  <w:pPr>
                    <w:jc w:val="center"/>
                    <w:rPr>
                      <w:b/>
                      <w:bCs/>
                      <w:sz w:val="20"/>
                      <w:szCs w:val="20"/>
                    </w:rPr>
                  </w:pPr>
                  <w:r w:rsidRPr="00B75969">
                    <w:rPr>
                      <w:b/>
                      <w:bCs/>
                      <w:sz w:val="20"/>
                      <w:szCs w:val="20"/>
                    </w:rPr>
                    <w:t>Internship</w:t>
                  </w:r>
                </w:p>
              </w:tc>
              <w:tc>
                <w:tcPr>
                  <w:tcW w:w="1553" w:type="dxa"/>
                </w:tcPr>
                <w:p w:rsidR="00770AB6" w:rsidRPr="00B75969" w:rsidRDefault="00770AB6" w:rsidP="000F7948">
                  <w:pPr>
                    <w:jc w:val="center"/>
                    <w:rPr>
                      <w:b/>
                      <w:bCs/>
                      <w:sz w:val="20"/>
                      <w:szCs w:val="20"/>
                    </w:rPr>
                  </w:pPr>
                  <w:r w:rsidRPr="00B75969">
                    <w:rPr>
                      <w:b/>
                      <w:bCs/>
                      <w:sz w:val="20"/>
                      <w:szCs w:val="20"/>
                    </w:rPr>
                    <w:t>Self-Study</w:t>
                  </w:r>
                </w:p>
                <w:p w:rsidR="00770AB6" w:rsidRPr="00B75969" w:rsidRDefault="00770AB6" w:rsidP="000F7948">
                  <w:pPr>
                    <w:jc w:val="center"/>
                    <w:rPr>
                      <w:b/>
                      <w:bCs/>
                      <w:sz w:val="20"/>
                      <w:szCs w:val="20"/>
                    </w:rPr>
                  </w:pPr>
                </w:p>
                <w:p w:rsidR="00770AB6" w:rsidRPr="00B75969" w:rsidRDefault="00770AB6" w:rsidP="000F7948">
                  <w:pPr>
                    <w:rPr>
                      <w:b/>
                      <w:bCs/>
                      <w:sz w:val="20"/>
                      <w:szCs w:val="20"/>
                    </w:rPr>
                  </w:pPr>
                </w:p>
              </w:tc>
            </w:tr>
            <w:tr w:rsidR="00770AB6" w:rsidRPr="00B75969" w:rsidTr="000F7948">
              <w:tc>
                <w:tcPr>
                  <w:tcW w:w="1588" w:type="dxa"/>
                </w:tcPr>
                <w:p w:rsidR="00770AB6" w:rsidRPr="00B75969" w:rsidRDefault="00770AB6" w:rsidP="000F7948">
                  <w:pPr>
                    <w:jc w:val="center"/>
                    <w:rPr>
                      <w:sz w:val="20"/>
                      <w:szCs w:val="20"/>
                    </w:rPr>
                  </w:pPr>
                  <w:r w:rsidRPr="00B75969">
                    <w:rPr>
                      <w:sz w:val="20"/>
                      <w:szCs w:val="20"/>
                    </w:rPr>
                    <w:t>45 hours</w:t>
                  </w:r>
                </w:p>
              </w:tc>
              <w:tc>
                <w:tcPr>
                  <w:tcW w:w="1516" w:type="dxa"/>
                </w:tcPr>
                <w:p w:rsidR="00770AB6" w:rsidRPr="00B75969" w:rsidRDefault="00770AB6" w:rsidP="000F7948">
                  <w:pPr>
                    <w:jc w:val="center"/>
                    <w:rPr>
                      <w:sz w:val="20"/>
                      <w:szCs w:val="20"/>
                    </w:rPr>
                  </w:pPr>
                  <w:r w:rsidRPr="00B75969">
                    <w:rPr>
                      <w:sz w:val="20"/>
                      <w:szCs w:val="20"/>
                    </w:rPr>
                    <w:t>0 hours</w:t>
                  </w:r>
                </w:p>
              </w:tc>
              <w:tc>
                <w:tcPr>
                  <w:tcW w:w="1552" w:type="dxa"/>
                </w:tcPr>
                <w:p w:rsidR="00770AB6" w:rsidRPr="00B75969" w:rsidRDefault="00770AB6" w:rsidP="000F7948">
                  <w:pPr>
                    <w:jc w:val="center"/>
                    <w:rPr>
                      <w:sz w:val="20"/>
                      <w:szCs w:val="20"/>
                    </w:rPr>
                  </w:pPr>
                  <w:r w:rsidRPr="00B75969">
                    <w:rPr>
                      <w:sz w:val="20"/>
                      <w:szCs w:val="20"/>
                    </w:rPr>
                    <w:t>0 hours</w:t>
                  </w:r>
                </w:p>
              </w:tc>
              <w:tc>
                <w:tcPr>
                  <w:tcW w:w="1553" w:type="dxa"/>
                </w:tcPr>
                <w:p w:rsidR="00770AB6" w:rsidRPr="00B75969" w:rsidRDefault="00770AB6" w:rsidP="000F7948">
                  <w:pPr>
                    <w:jc w:val="center"/>
                    <w:rPr>
                      <w:sz w:val="20"/>
                      <w:szCs w:val="20"/>
                    </w:rPr>
                  </w:pPr>
                  <w:r>
                    <w:rPr>
                      <w:sz w:val="20"/>
                      <w:szCs w:val="20"/>
                    </w:rPr>
                    <w:t>90</w:t>
                  </w:r>
                  <w:r w:rsidRPr="00B75969">
                    <w:rPr>
                      <w:sz w:val="20"/>
                      <w:szCs w:val="20"/>
                    </w:rPr>
                    <w:t xml:space="preserve"> hours</w:t>
                  </w:r>
                </w:p>
              </w:tc>
            </w:tr>
          </w:tbl>
          <w:p w:rsidR="00770AB6" w:rsidRPr="00B75969" w:rsidRDefault="00770AB6" w:rsidP="000F7948">
            <w:pPr>
              <w:rPr>
                <w:sz w:val="20"/>
                <w:szCs w:val="20"/>
              </w:rPr>
            </w:pPr>
          </w:p>
        </w:tc>
      </w:tr>
      <w:tr w:rsidR="00770AB6" w:rsidRPr="00B75969" w:rsidTr="000F7948">
        <w:trPr>
          <w:jc w:val="center"/>
        </w:trPr>
        <w:tc>
          <w:tcPr>
            <w:tcW w:w="2802" w:type="dxa"/>
          </w:tcPr>
          <w:p w:rsidR="00770AB6" w:rsidRPr="00B75969" w:rsidRDefault="00770AB6" w:rsidP="000F7948">
            <w:pPr>
              <w:jc w:val="center"/>
              <w:rPr>
                <w:rFonts w:asciiTheme="majorHAnsi" w:hAnsiTheme="majorHAnsi"/>
                <w:b/>
                <w:bCs/>
                <w:sz w:val="20"/>
                <w:szCs w:val="20"/>
              </w:rPr>
            </w:pPr>
            <w:r w:rsidRPr="00CA4096">
              <w:rPr>
                <w:rFonts w:asciiTheme="majorHAnsi" w:hAnsiTheme="majorHAnsi"/>
                <w:b/>
                <w:bCs/>
                <w:sz w:val="20"/>
                <w:szCs w:val="20"/>
                <w:highlight w:val="yellow"/>
              </w:rPr>
              <w:object w:dxaOrig="2500" w:dyaOrig="274">
                <v:shape id="_x0000_i1038" type="#_x0000_t75" style="width:126.5pt;height:13.6pt" o:ole="">
                  <v:imagedata r:id="rId36" o:title=""/>
                </v:shape>
                <o:OLEObject Type="Embed" ProgID="Excel.Sheet.12" ShapeID="_x0000_i1038" DrawAspect="Content" ObjectID="_1515403615" r:id="rId37"/>
              </w:object>
            </w:r>
          </w:p>
        </w:tc>
        <w:tc>
          <w:tcPr>
            <w:tcW w:w="6440" w:type="dxa"/>
          </w:tcPr>
          <w:p w:rsidR="00770AB6" w:rsidRPr="00B75969" w:rsidRDefault="00816C2A" w:rsidP="00841333">
            <w:pPr>
              <w:rPr>
                <w:b/>
                <w:bCs/>
                <w:sz w:val="20"/>
                <w:szCs w:val="20"/>
              </w:rPr>
            </w:pPr>
            <w:r>
              <w:rPr>
                <w:b/>
                <w:bCs/>
                <w:sz w:val="20"/>
                <w:szCs w:val="20"/>
              </w:rPr>
              <w:t>“Investment” by Bodie, K</w:t>
            </w:r>
            <w:r w:rsidR="00841333">
              <w:rPr>
                <w:b/>
                <w:bCs/>
                <w:sz w:val="20"/>
                <w:szCs w:val="20"/>
              </w:rPr>
              <w:t xml:space="preserve">ane, Marcus, and Jain Global Asia edition </w:t>
            </w:r>
          </w:p>
        </w:tc>
      </w:tr>
      <w:tr w:rsidR="00770AB6" w:rsidRPr="00B75969" w:rsidTr="000F7948">
        <w:trPr>
          <w:jc w:val="center"/>
        </w:trPr>
        <w:tc>
          <w:tcPr>
            <w:tcW w:w="2802" w:type="dxa"/>
          </w:tcPr>
          <w:p w:rsidR="00770AB6" w:rsidRPr="00B75969" w:rsidRDefault="00770AB6" w:rsidP="000F7948">
            <w:pPr>
              <w:jc w:val="center"/>
              <w:rPr>
                <w:rFonts w:asciiTheme="majorHAnsi" w:hAnsiTheme="majorHAnsi"/>
                <w:b/>
                <w:bCs/>
                <w:sz w:val="20"/>
                <w:szCs w:val="20"/>
              </w:rPr>
            </w:pPr>
            <w:r w:rsidRPr="00CA4096">
              <w:rPr>
                <w:rFonts w:asciiTheme="majorHAnsi" w:hAnsiTheme="majorHAnsi"/>
                <w:b/>
                <w:bCs/>
                <w:sz w:val="20"/>
                <w:szCs w:val="20"/>
                <w:highlight w:val="yellow"/>
              </w:rPr>
              <w:object w:dxaOrig="2500" w:dyaOrig="531">
                <v:shape id="_x0000_i1039" type="#_x0000_t75" style="width:126.5pt;height:25.95pt" o:ole="">
                  <v:imagedata r:id="rId38" o:title=""/>
                </v:shape>
                <o:OLEObject Type="Embed" ProgID="Excel.Sheet.12" ShapeID="_x0000_i1039" DrawAspect="Content" ObjectID="_1515403616" r:id="rId39"/>
              </w:object>
            </w:r>
          </w:p>
        </w:tc>
        <w:tc>
          <w:tcPr>
            <w:tcW w:w="6440" w:type="dxa"/>
          </w:tcPr>
          <w:p w:rsidR="00770AB6" w:rsidRDefault="00C356CC" w:rsidP="000F7948">
            <w:pPr>
              <w:rPr>
                <w:b/>
                <w:bCs/>
                <w:sz w:val="20"/>
                <w:szCs w:val="20"/>
              </w:rPr>
            </w:pPr>
            <w:r>
              <w:rPr>
                <w:b/>
                <w:bCs/>
                <w:sz w:val="20"/>
                <w:szCs w:val="20"/>
              </w:rPr>
              <w:t xml:space="preserve">“A </w:t>
            </w:r>
            <w:r w:rsidR="00816C2A">
              <w:rPr>
                <w:b/>
                <w:bCs/>
                <w:sz w:val="20"/>
                <w:szCs w:val="20"/>
              </w:rPr>
              <w:t>Random walk on Wallstreet</w:t>
            </w:r>
            <w:r>
              <w:rPr>
                <w:b/>
                <w:bCs/>
                <w:sz w:val="20"/>
                <w:szCs w:val="20"/>
              </w:rPr>
              <w:t>”</w:t>
            </w:r>
            <w:r w:rsidR="00816C2A">
              <w:rPr>
                <w:b/>
                <w:bCs/>
                <w:sz w:val="20"/>
                <w:szCs w:val="20"/>
              </w:rPr>
              <w:t xml:space="preserve"> by Malkiel</w:t>
            </w:r>
          </w:p>
          <w:p w:rsidR="00C356CC" w:rsidRPr="00B75969" w:rsidRDefault="00C356CC" w:rsidP="000F7948">
            <w:pPr>
              <w:rPr>
                <w:b/>
                <w:bCs/>
                <w:sz w:val="20"/>
                <w:szCs w:val="20"/>
              </w:rPr>
            </w:pPr>
            <w:r>
              <w:rPr>
                <w:b/>
                <w:bCs/>
                <w:sz w:val="20"/>
                <w:szCs w:val="20"/>
              </w:rPr>
              <w:t xml:space="preserve">Daily reading of the </w:t>
            </w:r>
            <w:r w:rsidR="00CF1E21">
              <w:rPr>
                <w:b/>
                <w:bCs/>
                <w:sz w:val="20"/>
                <w:szCs w:val="20"/>
              </w:rPr>
              <w:t>W</w:t>
            </w:r>
            <w:r>
              <w:rPr>
                <w:b/>
                <w:bCs/>
                <w:sz w:val="20"/>
                <w:szCs w:val="20"/>
              </w:rPr>
              <w:t>allstreet journal and following news related to the stock exchange around the world and in Thailand</w:t>
            </w:r>
          </w:p>
        </w:tc>
      </w:tr>
    </w:tbl>
    <w:p w:rsidR="00FE2CA9" w:rsidRDefault="00FE2CA9"/>
    <w:p w:rsidR="00FE2CA9" w:rsidRDefault="00FE2CA9"/>
    <w:p w:rsidR="00FE2CA9" w:rsidRDefault="00FE2CA9"/>
    <w:p w:rsidR="00FE2CA9" w:rsidRDefault="00FE2CA9"/>
    <w:tbl>
      <w:tblPr>
        <w:tblStyle w:val="TableGrid"/>
        <w:tblW w:w="0" w:type="auto"/>
        <w:jc w:val="center"/>
        <w:tblLayout w:type="fixed"/>
        <w:tblLook w:val="04A0" w:firstRow="1" w:lastRow="0" w:firstColumn="1" w:lastColumn="0" w:noHBand="0" w:noVBand="1"/>
      </w:tblPr>
      <w:tblGrid>
        <w:gridCol w:w="2802"/>
        <w:gridCol w:w="6440"/>
      </w:tblGrid>
      <w:tr w:rsidR="00E03B84" w:rsidRPr="00B75969" w:rsidTr="00693F6C">
        <w:trPr>
          <w:jc w:val="center"/>
        </w:trPr>
        <w:tc>
          <w:tcPr>
            <w:tcW w:w="2802" w:type="dxa"/>
          </w:tcPr>
          <w:p w:rsidR="00EB3AB4" w:rsidRPr="00B75969" w:rsidRDefault="00455514" w:rsidP="000F7948">
            <w:pPr>
              <w:jc w:val="center"/>
              <w:rPr>
                <w:rFonts w:asciiTheme="majorHAnsi" w:hAnsiTheme="majorHAnsi"/>
                <w:b/>
                <w:bCs/>
                <w:sz w:val="20"/>
                <w:szCs w:val="20"/>
              </w:rPr>
            </w:pPr>
            <w:bookmarkStart w:id="0" w:name="_MON_1434864973"/>
            <w:bookmarkStart w:id="1" w:name="_MON_1434865214"/>
            <w:bookmarkEnd w:id="0"/>
            <w:bookmarkEnd w:id="1"/>
            <w:r>
              <w:br w:type="page"/>
            </w:r>
            <w:r w:rsidR="00770AB6" w:rsidRPr="00B75969">
              <w:rPr>
                <w:rFonts w:asciiTheme="majorHAnsi" w:hAnsiTheme="majorHAnsi"/>
                <w:b/>
                <w:bCs/>
                <w:sz w:val="20"/>
                <w:szCs w:val="20"/>
              </w:rPr>
              <w:object w:dxaOrig="2500" w:dyaOrig="274">
                <v:shape id="_x0000_i1040" type="#_x0000_t75" style="width:126.5pt;height:13.6pt" o:ole="">
                  <v:imagedata r:id="rId40" o:title=""/>
                </v:shape>
                <o:OLEObject Type="Embed" ProgID="Excel.Sheet.12" ShapeID="_x0000_i1040" DrawAspect="Content" ObjectID="_1515403617" r:id="rId41"/>
              </w:object>
            </w:r>
          </w:p>
        </w:tc>
        <w:tc>
          <w:tcPr>
            <w:tcW w:w="6440" w:type="dxa"/>
          </w:tcPr>
          <w:p w:rsidR="00E03B84" w:rsidRPr="00B75969" w:rsidRDefault="00E03B84" w:rsidP="00E03B84">
            <w:pPr>
              <w:rPr>
                <w:sz w:val="20"/>
                <w:szCs w:val="20"/>
              </w:rPr>
            </w:pPr>
            <w:r w:rsidRPr="00B75969">
              <w:rPr>
                <w:sz w:val="20"/>
                <w:szCs w:val="20"/>
              </w:rPr>
              <w:t>The five learning outcomes are stated below:</w:t>
            </w:r>
          </w:p>
        </w:tc>
      </w:tr>
      <w:tr w:rsidR="00BA4E9D" w:rsidRPr="00B75969" w:rsidTr="00693F6C">
        <w:trPr>
          <w:jc w:val="center"/>
        </w:trPr>
        <w:tc>
          <w:tcPr>
            <w:tcW w:w="2802" w:type="dxa"/>
            <w:vMerge w:val="restart"/>
          </w:tcPr>
          <w:p w:rsidR="00BA4E9D" w:rsidRPr="00B75969" w:rsidRDefault="00BA4E9D" w:rsidP="00E03B84">
            <w:pPr>
              <w:pStyle w:val="ListParagraph"/>
              <w:numPr>
                <w:ilvl w:val="0"/>
                <w:numId w:val="1"/>
              </w:numPr>
              <w:rPr>
                <w:b/>
                <w:bCs/>
                <w:sz w:val="20"/>
                <w:szCs w:val="20"/>
              </w:rPr>
            </w:pPr>
            <w:r w:rsidRPr="00B75969">
              <w:rPr>
                <w:b/>
                <w:bCs/>
                <w:sz w:val="20"/>
                <w:szCs w:val="20"/>
              </w:rPr>
              <w:t xml:space="preserve">Morality and Ethics: </w:t>
            </w:r>
          </w:p>
        </w:tc>
        <w:tc>
          <w:tcPr>
            <w:tcW w:w="6440" w:type="dxa"/>
          </w:tcPr>
          <w:p w:rsidR="00BA4E9D" w:rsidRPr="00C81608" w:rsidRDefault="00BA4E9D" w:rsidP="00C81608">
            <w:pPr>
              <w:rPr>
                <w:b/>
                <w:bCs/>
                <w:sz w:val="20"/>
                <w:szCs w:val="20"/>
              </w:rPr>
            </w:pPr>
            <w:r w:rsidRPr="00C81608">
              <w:rPr>
                <w:b/>
                <w:bCs/>
                <w:sz w:val="20"/>
                <w:szCs w:val="20"/>
              </w:rPr>
              <w:t>Expected outcomes on morality and ethics:</w:t>
            </w:r>
          </w:p>
        </w:tc>
      </w:tr>
      <w:tr w:rsidR="00BA4E9D" w:rsidRPr="00B75969" w:rsidTr="00693F6C">
        <w:trPr>
          <w:jc w:val="center"/>
        </w:trPr>
        <w:tc>
          <w:tcPr>
            <w:tcW w:w="2802" w:type="dxa"/>
            <w:vMerge/>
          </w:tcPr>
          <w:p w:rsidR="00BA4E9D" w:rsidRPr="00B75969" w:rsidRDefault="00BA4E9D" w:rsidP="00E03B84">
            <w:pPr>
              <w:pStyle w:val="ListParagraph"/>
              <w:rPr>
                <w:sz w:val="20"/>
                <w:szCs w:val="20"/>
              </w:rPr>
            </w:pPr>
          </w:p>
        </w:tc>
        <w:tc>
          <w:tcPr>
            <w:tcW w:w="6440" w:type="dxa"/>
          </w:tcPr>
          <w:tbl>
            <w:tblPr>
              <w:tblStyle w:val="TableGrid"/>
              <w:tblW w:w="0" w:type="auto"/>
              <w:tblLayout w:type="fixed"/>
              <w:tblLook w:val="04A0" w:firstRow="1" w:lastRow="0" w:firstColumn="1" w:lastColumn="0" w:noHBand="0" w:noVBand="1"/>
            </w:tblPr>
            <w:tblGrid>
              <w:gridCol w:w="703"/>
              <w:gridCol w:w="5506"/>
            </w:tblGrid>
            <w:tr w:rsidR="00BA4E9D" w:rsidRPr="00B75969" w:rsidTr="00693F6C">
              <w:tc>
                <w:tcPr>
                  <w:tcW w:w="703" w:type="dxa"/>
                </w:tcPr>
                <w:p w:rsidR="00BA4E9D" w:rsidRPr="00116B97" w:rsidRDefault="00FE2CA9" w:rsidP="00FE2CA9">
                  <w:pPr>
                    <w:jc w:val="center"/>
                    <w:rPr>
                      <w:sz w:val="20"/>
                      <w:szCs w:val="20"/>
                    </w:rPr>
                  </w:pPr>
                  <w:r w:rsidRPr="00116B97">
                    <w:rPr>
                      <w:sz w:val="20"/>
                      <w:szCs w:val="20"/>
                    </w:rPr>
                    <w:sym w:font="Wingdings 2" w:char="F098"/>
                  </w:r>
                </w:p>
              </w:tc>
              <w:tc>
                <w:tcPr>
                  <w:tcW w:w="5506" w:type="dxa"/>
                </w:tcPr>
                <w:p w:rsidR="00BA4E9D" w:rsidRPr="00B75969" w:rsidRDefault="006D59B7" w:rsidP="00C81608">
                  <w:pPr>
                    <w:pStyle w:val="ListParagraph"/>
                    <w:numPr>
                      <w:ilvl w:val="1"/>
                      <w:numId w:val="12"/>
                    </w:numPr>
                    <w:ind w:left="702" w:hanging="540"/>
                    <w:rPr>
                      <w:sz w:val="20"/>
                      <w:szCs w:val="20"/>
                    </w:rPr>
                  </w:pPr>
                  <w:r>
                    <w:rPr>
                      <w:sz w:val="20"/>
                      <w:szCs w:val="20"/>
                    </w:rPr>
                    <w:t xml:space="preserve">Possess honesty, sacrifice, self-, social-, and environmental responsibility.  </w:t>
                  </w:r>
                </w:p>
              </w:tc>
            </w:tr>
            <w:tr w:rsidR="00BA4E9D" w:rsidRPr="00B75969" w:rsidTr="00693F6C">
              <w:tc>
                <w:tcPr>
                  <w:tcW w:w="703" w:type="dxa"/>
                </w:tcPr>
                <w:p w:rsidR="00BA4E9D" w:rsidRPr="00116B97" w:rsidRDefault="00FE2CA9" w:rsidP="00E03B84">
                  <w:pPr>
                    <w:jc w:val="center"/>
                    <w:rPr>
                      <w:sz w:val="20"/>
                      <w:szCs w:val="20"/>
                    </w:rPr>
                  </w:pPr>
                  <w:r w:rsidRPr="00FE2CA9">
                    <w:rPr>
                      <w:sz w:val="20"/>
                      <w:szCs w:val="20"/>
                    </w:rPr>
                    <w:t>N/A</w:t>
                  </w:r>
                </w:p>
              </w:tc>
              <w:tc>
                <w:tcPr>
                  <w:tcW w:w="5506" w:type="dxa"/>
                </w:tcPr>
                <w:p w:rsidR="00BA4E9D" w:rsidRPr="00B75969" w:rsidRDefault="006F5B74" w:rsidP="00C81608">
                  <w:pPr>
                    <w:pStyle w:val="ListParagraph"/>
                    <w:numPr>
                      <w:ilvl w:val="1"/>
                      <w:numId w:val="12"/>
                    </w:numPr>
                    <w:ind w:left="702" w:hanging="540"/>
                    <w:rPr>
                      <w:sz w:val="20"/>
                      <w:szCs w:val="20"/>
                    </w:rPr>
                  </w:pPr>
                  <w:r>
                    <w:rPr>
                      <w:sz w:val="20"/>
                      <w:szCs w:val="20"/>
                    </w:rPr>
                    <w:t xml:space="preserve">Value “sufficiency” theory and adapt it in life path by adhering to adequacy, rationale, and immunity development.  </w:t>
                  </w:r>
                </w:p>
              </w:tc>
            </w:tr>
            <w:tr w:rsidR="00BA4E9D" w:rsidRPr="00B75969" w:rsidTr="00693F6C">
              <w:tc>
                <w:tcPr>
                  <w:tcW w:w="703" w:type="dxa"/>
                </w:tcPr>
                <w:p w:rsidR="00BA4E9D" w:rsidRPr="00116B97" w:rsidRDefault="00FE2CA9" w:rsidP="00E03B84">
                  <w:pPr>
                    <w:jc w:val="center"/>
                    <w:rPr>
                      <w:sz w:val="20"/>
                      <w:szCs w:val="20"/>
                    </w:rPr>
                  </w:pPr>
                  <w:r w:rsidRPr="00116B97">
                    <w:rPr>
                      <w:sz w:val="20"/>
                      <w:szCs w:val="20"/>
                    </w:rPr>
                    <w:sym w:font="Wingdings 2" w:char="F098"/>
                  </w:r>
                </w:p>
              </w:tc>
              <w:tc>
                <w:tcPr>
                  <w:tcW w:w="5506" w:type="dxa"/>
                </w:tcPr>
                <w:p w:rsidR="00BA4E9D" w:rsidRPr="00B75969" w:rsidRDefault="006F5B74" w:rsidP="00C81608">
                  <w:pPr>
                    <w:pStyle w:val="ListParagraph"/>
                    <w:numPr>
                      <w:ilvl w:val="1"/>
                      <w:numId w:val="12"/>
                    </w:numPr>
                    <w:ind w:left="702" w:hanging="540"/>
                    <w:rPr>
                      <w:sz w:val="20"/>
                      <w:szCs w:val="20"/>
                    </w:rPr>
                  </w:pPr>
                  <w:r>
                    <w:rPr>
                      <w:sz w:val="20"/>
                      <w:szCs w:val="20"/>
                    </w:rPr>
                    <w:t>Value disciplines, respect, and comply with the rules and regulations of the institution and society at large.</w:t>
                  </w:r>
                </w:p>
              </w:tc>
            </w:tr>
            <w:tr w:rsidR="00BA4E9D" w:rsidRPr="00B75969" w:rsidTr="00693F6C">
              <w:tc>
                <w:tcPr>
                  <w:tcW w:w="703" w:type="dxa"/>
                </w:tcPr>
                <w:p w:rsidR="00BA4E9D" w:rsidRPr="00116B97" w:rsidRDefault="00116B97" w:rsidP="00E03B84">
                  <w:pPr>
                    <w:jc w:val="center"/>
                    <w:rPr>
                      <w:sz w:val="20"/>
                      <w:szCs w:val="20"/>
                    </w:rPr>
                  </w:pPr>
                  <w:r>
                    <w:rPr>
                      <w:sz w:val="20"/>
                      <w:szCs w:val="20"/>
                    </w:rPr>
                    <w:t>N/A</w:t>
                  </w:r>
                </w:p>
              </w:tc>
              <w:tc>
                <w:tcPr>
                  <w:tcW w:w="5506" w:type="dxa"/>
                </w:tcPr>
                <w:p w:rsidR="00BA4E9D" w:rsidRPr="00B75969" w:rsidRDefault="006F5B74" w:rsidP="00C81608">
                  <w:pPr>
                    <w:pStyle w:val="ListParagraph"/>
                    <w:numPr>
                      <w:ilvl w:val="1"/>
                      <w:numId w:val="12"/>
                    </w:numPr>
                    <w:ind w:left="702" w:hanging="540"/>
                    <w:rPr>
                      <w:sz w:val="20"/>
                      <w:szCs w:val="20"/>
                    </w:rPr>
                  </w:pPr>
                  <w:r>
                    <w:rPr>
                      <w:sz w:val="20"/>
                      <w:szCs w:val="20"/>
                    </w:rPr>
                    <w:t xml:space="preserve">Acquire knowledge related to business morality and ethics, and be able to handle ethical dilemma with integrity. </w:t>
                  </w:r>
                </w:p>
              </w:tc>
            </w:tr>
          </w:tbl>
          <w:p w:rsidR="00BA4E9D" w:rsidRPr="00B75969" w:rsidRDefault="00BA4E9D" w:rsidP="00E03B84">
            <w:pPr>
              <w:rPr>
                <w:sz w:val="20"/>
                <w:szCs w:val="20"/>
              </w:rPr>
            </w:pPr>
          </w:p>
        </w:tc>
      </w:tr>
      <w:tr w:rsidR="00BA4E9D" w:rsidRPr="00B75969" w:rsidTr="00693F6C">
        <w:trPr>
          <w:jc w:val="center"/>
        </w:trPr>
        <w:tc>
          <w:tcPr>
            <w:tcW w:w="2802" w:type="dxa"/>
            <w:vMerge/>
          </w:tcPr>
          <w:p w:rsidR="00BA4E9D" w:rsidRPr="00B75969" w:rsidRDefault="00BA4E9D" w:rsidP="00E03B84">
            <w:pPr>
              <w:pStyle w:val="ListParagraph"/>
              <w:rPr>
                <w:sz w:val="20"/>
                <w:szCs w:val="20"/>
              </w:rPr>
            </w:pPr>
          </w:p>
        </w:tc>
        <w:tc>
          <w:tcPr>
            <w:tcW w:w="6440" w:type="dxa"/>
          </w:tcPr>
          <w:p w:rsidR="00BA4E9D" w:rsidRPr="00C81608" w:rsidRDefault="00BA4E9D" w:rsidP="00816C2A">
            <w:pPr>
              <w:rPr>
                <w:b/>
                <w:bCs/>
                <w:sz w:val="20"/>
                <w:szCs w:val="20"/>
                <w:highlight w:val="yellow"/>
              </w:rPr>
            </w:pPr>
            <w:r w:rsidRPr="00C81608">
              <w:rPr>
                <w:b/>
                <w:bCs/>
                <w:sz w:val="20"/>
                <w:szCs w:val="20"/>
                <w:highlight w:val="yellow"/>
              </w:rPr>
              <w:t>Teaching methods:</w:t>
            </w:r>
            <w:r w:rsidR="00816C2A">
              <w:rPr>
                <w:b/>
                <w:bCs/>
                <w:sz w:val="20"/>
                <w:szCs w:val="20"/>
                <w:highlight w:val="yellow"/>
              </w:rPr>
              <w:t xml:space="preserve"> Case discussion and real-life examples</w:t>
            </w:r>
          </w:p>
        </w:tc>
      </w:tr>
      <w:tr w:rsidR="00BA4E9D" w:rsidRPr="00B75969" w:rsidTr="00693F6C">
        <w:trPr>
          <w:jc w:val="center"/>
        </w:trPr>
        <w:tc>
          <w:tcPr>
            <w:tcW w:w="2802" w:type="dxa"/>
            <w:vMerge/>
          </w:tcPr>
          <w:p w:rsidR="00BA4E9D" w:rsidRPr="00B75969" w:rsidRDefault="00BA4E9D" w:rsidP="00E03B84">
            <w:pPr>
              <w:pStyle w:val="ListParagraph"/>
              <w:rPr>
                <w:sz w:val="20"/>
                <w:szCs w:val="20"/>
              </w:rPr>
            </w:pPr>
          </w:p>
        </w:tc>
        <w:tc>
          <w:tcPr>
            <w:tcW w:w="6440" w:type="dxa"/>
          </w:tcPr>
          <w:p w:rsidR="00BA4E9D" w:rsidRPr="00CA4096" w:rsidRDefault="00BA4E9D" w:rsidP="00E03B84">
            <w:pPr>
              <w:rPr>
                <w:sz w:val="20"/>
                <w:szCs w:val="20"/>
                <w:highlight w:val="yellow"/>
              </w:rPr>
            </w:pPr>
          </w:p>
        </w:tc>
      </w:tr>
      <w:tr w:rsidR="00BA4E9D" w:rsidRPr="00B75969" w:rsidTr="00693F6C">
        <w:trPr>
          <w:jc w:val="center"/>
        </w:trPr>
        <w:tc>
          <w:tcPr>
            <w:tcW w:w="2802" w:type="dxa"/>
            <w:vMerge/>
          </w:tcPr>
          <w:p w:rsidR="00BA4E9D" w:rsidRPr="00B75969" w:rsidRDefault="00BA4E9D" w:rsidP="00E03B84">
            <w:pPr>
              <w:pStyle w:val="ListParagraph"/>
              <w:rPr>
                <w:sz w:val="20"/>
                <w:szCs w:val="20"/>
              </w:rPr>
            </w:pPr>
          </w:p>
        </w:tc>
        <w:tc>
          <w:tcPr>
            <w:tcW w:w="6440" w:type="dxa"/>
          </w:tcPr>
          <w:p w:rsidR="00BA4E9D" w:rsidRPr="00C81608" w:rsidRDefault="00BA4E9D" w:rsidP="00C81608">
            <w:pPr>
              <w:rPr>
                <w:b/>
                <w:bCs/>
                <w:sz w:val="20"/>
                <w:szCs w:val="20"/>
                <w:highlight w:val="yellow"/>
              </w:rPr>
            </w:pPr>
            <w:r w:rsidRPr="00C81608">
              <w:rPr>
                <w:b/>
                <w:bCs/>
                <w:sz w:val="20"/>
                <w:szCs w:val="20"/>
                <w:highlight w:val="yellow"/>
              </w:rPr>
              <w:t>Evaluation methods:</w:t>
            </w:r>
            <w:r w:rsidR="00CF1E21">
              <w:rPr>
                <w:b/>
                <w:bCs/>
                <w:sz w:val="20"/>
                <w:szCs w:val="20"/>
                <w:highlight w:val="yellow"/>
              </w:rPr>
              <w:t xml:space="preserve"> P</w:t>
            </w:r>
            <w:r w:rsidR="00816C2A">
              <w:rPr>
                <w:b/>
                <w:bCs/>
                <w:sz w:val="20"/>
                <w:szCs w:val="20"/>
                <w:highlight w:val="yellow"/>
              </w:rPr>
              <w:t>rojects and exams</w:t>
            </w:r>
          </w:p>
        </w:tc>
      </w:tr>
      <w:tr w:rsidR="00BA4E9D" w:rsidRPr="00B75969" w:rsidTr="00693F6C">
        <w:trPr>
          <w:jc w:val="center"/>
        </w:trPr>
        <w:tc>
          <w:tcPr>
            <w:tcW w:w="2802" w:type="dxa"/>
            <w:vMerge/>
          </w:tcPr>
          <w:p w:rsidR="00BA4E9D" w:rsidRPr="00B75969" w:rsidRDefault="00BA4E9D" w:rsidP="00E03B84">
            <w:pPr>
              <w:pStyle w:val="ListParagraph"/>
              <w:rPr>
                <w:sz w:val="20"/>
                <w:szCs w:val="20"/>
              </w:rPr>
            </w:pPr>
          </w:p>
        </w:tc>
        <w:tc>
          <w:tcPr>
            <w:tcW w:w="6440" w:type="dxa"/>
          </w:tcPr>
          <w:p w:rsidR="00BA4E9D" w:rsidRPr="00CA4096" w:rsidRDefault="00BA4E9D" w:rsidP="00E03B84">
            <w:pPr>
              <w:rPr>
                <w:sz w:val="20"/>
                <w:szCs w:val="20"/>
                <w:highlight w:val="yellow"/>
              </w:rPr>
            </w:pPr>
          </w:p>
        </w:tc>
      </w:tr>
      <w:tr w:rsidR="00BA4E9D" w:rsidRPr="00B75969" w:rsidTr="00693F6C">
        <w:trPr>
          <w:jc w:val="center"/>
        </w:trPr>
        <w:tc>
          <w:tcPr>
            <w:tcW w:w="2802" w:type="dxa"/>
            <w:vMerge w:val="restart"/>
          </w:tcPr>
          <w:p w:rsidR="00BA4E9D" w:rsidRPr="00B75969" w:rsidRDefault="00BA4E9D" w:rsidP="000F7948">
            <w:pPr>
              <w:pStyle w:val="ListParagraph"/>
              <w:numPr>
                <w:ilvl w:val="0"/>
                <w:numId w:val="1"/>
              </w:numPr>
              <w:rPr>
                <w:b/>
                <w:bCs/>
                <w:sz w:val="20"/>
                <w:szCs w:val="20"/>
              </w:rPr>
            </w:pPr>
            <w:r w:rsidRPr="00B75969">
              <w:rPr>
                <w:b/>
                <w:bCs/>
                <w:sz w:val="20"/>
                <w:szCs w:val="20"/>
              </w:rPr>
              <w:t xml:space="preserve">Knowledge: </w:t>
            </w:r>
          </w:p>
        </w:tc>
        <w:tc>
          <w:tcPr>
            <w:tcW w:w="6440" w:type="dxa"/>
          </w:tcPr>
          <w:p w:rsidR="00BA4E9D" w:rsidRPr="00C81608" w:rsidRDefault="00BA4E9D" w:rsidP="00C81608">
            <w:pPr>
              <w:rPr>
                <w:b/>
                <w:bCs/>
                <w:sz w:val="20"/>
                <w:szCs w:val="20"/>
              </w:rPr>
            </w:pPr>
            <w:r w:rsidRPr="00C81608">
              <w:rPr>
                <w:b/>
                <w:bCs/>
                <w:sz w:val="20"/>
                <w:szCs w:val="20"/>
              </w:rPr>
              <w:t>Expected outcomes on knowledge:</w:t>
            </w:r>
          </w:p>
        </w:tc>
      </w:tr>
      <w:tr w:rsidR="00BA4E9D" w:rsidRPr="00B75969" w:rsidTr="00693F6C">
        <w:trPr>
          <w:jc w:val="center"/>
        </w:trPr>
        <w:tc>
          <w:tcPr>
            <w:tcW w:w="2802" w:type="dxa"/>
            <w:vMerge/>
          </w:tcPr>
          <w:p w:rsidR="00BA4E9D" w:rsidRPr="00B75969" w:rsidRDefault="00BA4E9D" w:rsidP="00BA4E9D">
            <w:pPr>
              <w:pStyle w:val="ListParagraph"/>
              <w:rPr>
                <w:b/>
                <w:bCs/>
                <w:sz w:val="20"/>
                <w:szCs w:val="20"/>
              </w:rPr>
            </w:pPr>
          </w:p>
        </w:tc>
        <w:tc>
          <w:tcPr>
            <w:tcW w:w="6440" w:type="dxa"/>
          </w:tcPr>
          <w:tbl>
            <w:tblPr>
              <w:tblStyle w:val="TableGrid"/>
              <w:tblW w:w="0" w:type="auto"/>
              <w:tblLayout w:type="fixed"/>
              <w:tblLook w:val="04A0" w:firstRow="1" w:lastRow="0" w:firstColumn="1" w:lastColumn="0" w:noHBand="0" w:noVBand="1"/>
            </w:tblPr>
            <w:tblGrid>
              <w:gridCol w:w="703"/>
              <w:gridCol w:w="5506"/>
            </w:tblGrid>
            <w:tr w:rsidR="00BA4E9D" w:rsidRPr="00B75969" w:rsidTr="00693F6C">
              <w:tc>
                <w:tcPr>
                  <w:tcW w:w="703" w:type="dxa"/>
                </w:tcPr>
                <w:p w:rsidR="00BA4E9D" w:rsidRPr="00CA4096" w:rsidRDefault="00FE2CA9" w:rsidP="000F7948">
                  <w:pPr>
                    <w:jc w:val="center"/>
                    <w:rPr>
                      <w:sz w:val="20"/>
                      <w:szCs w:val="20"/>
                      <w:highlight w:val="cyan"/>
                    </w:rPr>
                  </w:pPr>
                  <w:r w:rsidRPr="00116B97">
                    <w:rPr>
                      <w:sz w:val="20"/>
                      <w:szCs w:val="20"/>
                    </w:rPr>
                    <w:sym w:font="Wingdings 2" w:char="F098"/>
                  </w:r>
                </w:p>
              </w:tc>
              <w:tc>
                <w:tcPr>
                  <w:tcW w:w="5506" w:type="dxa"/>
                </w:tcPr>
                <w:p w:rsidR="00BA4E9D" w:rsidRPr="00B75969" w:rsidRDefault="00C232C8" w:rsidP="00C81608">
                  <w:pPr>
                    <w:pStyle w:val="ListParagraph"/>
                    <w:numPr>
                      <w:ilvl w:val="1"/>
                      <w:numId w:val="13"/>
                    </w:numPr>
                    <w:ind w:left="702" w:hanging="540"/>
                    <w:rPr>
                      <w:sz w:val="20"/>
                      <w:szCs w:val="20"/>
                    </w:rPr>
                  </w:pPr>
                  <w:r>
                    <w:rPr>
                      <w:sz w:val="20"/>
                      <w:szCs w:val="20"/>
                    </w:rPr>
                    <w:t xml:space="preserve">Acquire knowledge on and understand the important concepts in business management.  </w:t>
                  </w:r>
                </w:p>
              </w:tc>
            </w:tr>
            <w:tr w:rsidR="00BA4E9D" w:rsidRPr="00B75969" w:rsidTr="00693F6C">
              <w:tc>
                <w:tcPr>
                  <w:tcW w:w="703" w:type="dxa"/>
                </w:tcPr>
                <w:p w:rsidR="00BA4E9D" w:rsidRPr="00116B97" w:rsidRDefault="00BA4E9D" w:rsidP="000F7948">
                  <w:pPr>
                    <w:jc w:val="center"/>
                    <w:rPr>
                      <w:sz w:val="20"/>
                      <w:szCs w:val="20"/>
                    </w:rPr>
                  </w:pPr>
                  <w:r w:rsidRPr="00116B97">
                    <w:rPr>
                      <w:sz w:val="20"/>
                      <w:szCs w:val="20"/>
                    </w:rPr>
                    <w:sym w:font="Wingdings 2" w:char="F098"/>
                  </w:r>
                </w:p>
              </w:tc>
              <w:tc>
                <w:tcPr>
                  <w:tcW w:w="5506" w:type="dxa"/>
                </w:tcPr>
                <w:p w:rsidR="00BA4E9D" w:rsidRPr="00B75969" w:rsidRDefault="00C232C8" w:rsidP="00C81608">
                  <w:pPr>
                    <w:pStyle w:val="ListParagraph"/>
                    <w:numPr>
                      <w:ilvl w:val="1"/>
                      <w:numId w:val="13"/>
                    </w:numPr>
                    <w:ind w:left="702" w:hanging="540"/>
                    <w:rPr>
                      <w:sz w:val="20"/>
                      <w:szCs w:val="20"/>
                    </w:rPr>
                  </w:pPr>
                  <w:r>
                    <w:rPr>
                      <w:sz w:val="20"/>
                      <w:szCs w:val="20"/>
                    </w:rPr>
                    <w:t xml:space="preserve">Acquire knowledge on and understand the important social and science concepts related to business management.  </w:t>
                  </w:r>
                </w:p>
              </w:tc>
            </w:tr>
            <w:tr w:rsidR="00BA4E9D" w:rsidRPr="00B75969" w:rsidTr="00693F6C">
              <w:tc>
                <w:tcPr>
                  <w:tcW w:w="703" w:type="dxa"/>
                </w:tcPr>
                <w:p w:rsidR="00BA4E9D" w:rsidRPr="00116B97" w:rsidRDefault="00FE2CA9" w:rsidP="000F7948">
                  <w:pPr>
                    <w:jc w:val="center"/>
                    <w:rPr>
                      <w:sz w:val="20"/>
                      <w:szCs w:val="20"/>
                    </w:rPr>
                  </w:pPr>
                  <w:r w:rsidRPr="00116B97">
                    <w:rPr>
                      <w:sz w:val="20"/>
                      <w:szCs w:val="20"/>
                    </w:rPr>
                    <w:sym w:font="Wingdings 2" w:char="F098"/>
                  </w:r>
                </w:p>
              </w:tc>
              <w:tc>
                <w:tcPr>
                  <w:tcW w:w="5506" w:type="dxa"/>
                </w:tcPr>
                <w:p w:rsidR="00BA4E9D" w:rsidRPr="00B75969" w:rsidRDefault="00C232C8" w:rsidP="00C81608">
                  <w:pPr>
                    <w:pStyle w:val="ListParagraph"/>
                    <w:numPr>
                      <w:ilvl w:val="1"/>
                      <w:numId w:val="13"/>
                    </w:numPr>
                    <w:ind w:left="702" w:hanging="540"/>
                    <w:rPr>
                      <w:sz w:val="20"/>
                      <w:szCs w:val="20"/>
                    </w:rPr>
                  </w:pPr>
                  <w:r>
                    <w:rPr>
                      <w:sz w:val="20"/>
                      <w:szCs w:val="20"/>
                    </w:rPr>
                    <w:t xml:space="preserve">Acquire knowledge on and understand the important concepts related to business processes, planning, corporate structures, operations, control, performance evaluation and contingency plan to suit the circumstances. </w:t>
                  </w:r>
                </w:p>
              </w:tc>
            </w:tr>
            <w:tr w:rsidR="00BA4E9D" w:rsidRPr="00B75969" w:rsidTr="00693F6C">
              <w:tc>
                <w:tcPr>
                  <w:tcW w:w="703" w:type="dxa"/>
                </w:tcPr>
                <w:p w:rsidR="00BA4E9D" w:rsidRPr="00B75969" w:rsidRDefault="00116B97" w:rsidP="000F7948">
                  <w:pPr>
                    <w:jc w:val="center"/>
                    <w:rPr>
                      <w:sz w:val="20"/>
                      <w:szCs w:val="20"/>
                    </w:rPr>
                  </w:pPr>
                  <w:r w:rsidRPr="00116B97">
                    <w:rPr>
                      <w:sz w:val="20"/>
                      <w:szCs w:val="20"/>
                    </w:rPr>
                    <w:sym w:font="Wingdings 2" w:char="F098"/>
                  </w:r>
                </w:p>
              </w:tc>
              <w:tc>
                <w:tcPr>
                  <w:tcW w:w="5506" w:type="dxa"/>
                </w:tcPr>
                <w:p w:rsidR="00BA4E9D" w:rsidRPr="00B75969" w:rsidRDefault="00C232C8" w:rsidP="00C81608">
                  <w:pPr>
                    <w:pStyle w:val="ListParagraph"/>
                    <w:numPr>
                      <w:ilvl w:val="1"/>
                      <w:numId w:val="13"/>
                    </w:numPr>
                    <w:ind w:left="702" w:hanging="540"/>
                    <w:rPr>
                      <w:sz w:val="20"/>
                      <w:szCs w:val="20"/>
                    </w:rPr>
                  </w:pPr>
                  <w:r>
                    <w:rPr>
                      <w:sz w:val="20"/>
                      <w:szCs w:val="20"/>
                    </w:rPr>
                    <w:t>Acquire the knowledge on academic advancement and professional development in business manageme</w:t>
                  </w:r>
                  <w:r w:rsidR="006D5C01">
                    <w:rPr>
                      <w:sz w:val="20"/>
                      <w:szCs w:val="20"/>
                    </w:rPr>
                    <w:t xml:space="preserve">nt including the understanding </w:t>
                  </w:r>
                  <w:r>
                    <w:rPr>
                      <w:sz w:val="20"/>
                      <w:szCs w:val="20"/>
                    </w:rPr>
                    <w:t xml:space="preserve">of the situational adaptability and its impacts on business.  </w:t>
                  </w:r>
                </w:p>
              </w:tc>
            </w:tr>
          </w:tbl>
          <w:p w:rsidR="00BA4E9D" w:rsidRPr="00B75969" w:rsidRDefault="00BA4E9D" w:rsidP="00BA4E9D">
            <w:pPr>
              <w:rPr>
                <w:sz w:val="20"/>
                <w:szCs w:val="20"/>
              </w:rPr>
            </w:pPr>
          </w:p>
        </w:tc>
      </w:tr>
      <w:tr w:rsidR="00BA4E9D" w:rsidRPr="00B75969" w:rsidTr="00693F6C">
        <w:trPr>
          <w:jc w:val="center"/>
        </w:trPr>
        <w:tc>
          <w:tcPr>
            <w:tcW w:w="2802" w:type="dxa"/>
            <w:vMerge/>
          </w:tcPr>
          <w:p w:rsidR="00BA4E9D" w:rsidRPr="00B75969" w:rsidRDefault="00BA4E9D" w:rsidP="00BA4E9D">
            <w:pPr>
              <w:pStyle w:val="ListParagraph"/>
              <w:rPr>
                <w:b/>
                <w:bCs/>
                <w:sz w:val="20"/>
                <w:szCs w:val="20"/>
              </w:rPr>
            </w:pPr>
          </w:p>
        </w:tc>
        <w:tc>
          <w:tcPr>
            <w:tcW w:w="6440" w:type="dxa"/>
          </w:tcPr>
          <w:p w:rsidR="00BA4E9D" w:rsidRPr="00C81608" w:rsidRDefault="00BA4E9D" w:rsidP="00C81608">
            <w:pPr>
              <w:rPr>
                <w:b/>
                <w:bCs/>
                <w:sz w:val="20"/>
                <w:szCs w:val="20"/>
                <w:highlight w:val="yellow"/>
              </w:rPr>
            </w:pPr>
            <w:r w:rsidRPr="00C81608">
              <w:rPr>
                <w:b/>
                <w:bCs/>
                <w:sz w:val="20"/>
                <w:szCs w:val="20"/>
                <w:highlight w:val="yellow"/>
              </w:rPr>
              <w:t>Teaching methods:</w:t>
            </w:r>
            <w:r w:rsidR="00816C2A">
              <w:rPr>
                <w:b/>
                <w:bCs/>
                <w:sz w:val="20"/>
                <w:szCs w:val="20"/>
                <w:highlight w:val="yellow"/>
              </w:rPr>
              <w:t xml:space="preserve"> Lecture and discussions</w:t>
            </w:r>
          </w:p>
        </w:tc>
      </w:tr>
      <w:tr w:rsidR="00BA4E9D" w:rsidRPr="00B75969" w:rsidTr="00693F6C">
        <w:trPr>
          <w:jc w:val="center"/>
        </w:trPr>
        <w:tc>
          <w:tcPr>
            <w:tcW w:w="2802" w:type="dxa"/>
            <w:vMerge/>
          </w:tcPr>
          <w:p w:rsidR="00BA4E9D" w:rsidRPr="00B75969" w:rsidRDefault="00BA4E9D" w:rsidP="00BA4E9D">
            <w:pPr>
              <w:pStyle w:val="ListParagraph"/>
              <w:rPr>
                <w:b/>
                <w:bCs/>
                <w:sz w:val="20"/>
                <w:szCs w:val="20"/>
              </w:rPr>
            </w:pPr>
          </w:p>
        </w:tc>
        <w:tc>
          <w:tcPr>
            <w:tcW w:w="6440" w:type="dxa"/>
          </w:tcPr>
          <w:p w:rsidR="00BA4E9D" w:rsidRPr="00CA4096" w:rsidRDefault="00BA4E9D" w:rsidP="00BA4E9D">
            <w:pPr>
              <w:pStyle w:val="ListParagraph"/>
              <w:rPr>
                <w:sz w:val="20"/>
                <w:szCs w:val="20"/>
                <w:highlight w:val="yellow"/>
              </w:rPr>
            </w:pPr>
          </w:p>
        </w:tc>
      </w:tr>
      <w:tr w:rsidR="00BA4E9D" w:rsidRPr="00B75969" w:rsidTr="00693F6C">
        <w:trPr>
          <w:jc w:val="center"/>
        </w:trPr>
        <w:tc>
          <w:tcPr>
            <w:tcW w:w="2802" w:type="dxa"/>
            <w:vMerge/>
          </w:tcPr>
          <w:p w:rsidR="00BA4E9D" w:rsidRPr="00B75969" w:rsidRDefault="00BA4E9D" w:rsidP="00BA4E9D">
            <w:pPr>
              <w:pStyle w:val="ListParagraph"/>
              <w:rPr>
                <w:b/>
                <w:bCs/>
                <w:sz w:val="20"/>
                <w:szCs w:val="20"/>
              </w:rPr>
            </w:pPr>
          </w:p>
        </w:tc>
        <w:tc>
          <w:tcPr>
            <w:tcW w:w="6440" w:type="dxa"/>
          </w:tcPr>
          <w:p w:rsidR="00BA4E9D" w:rsidRPr="00C81608" w:rsidRDefault="00BA4E9D" w:rsidP="00C81608">
            <w:pPr>
              <w:rPr>
                <w:b/>
                <w:bCs/>
                <w:sz w:val="20"/>
                <w:szCs w:val="20"/>
                <w:highlight w:val="yellow"/>
              </w:rPr>
            </w:pPr>
            <w:r w:rsidRPr="00C81608">
              <w:rPr>
                <w:b/>
                <w:bCs/>
                <w:sz w:val="20"/>
                <w:szCs w:val="20"/>
                <w:highlight w:val="yellow"/>
              </w:rPr>
              <w:t>Evaluation methods:</w:t>
            </w:r>
            <w:r w:rsidR="00816C2A">
              <w:rPr>
                <w:b/>
                <w:bCs/>
                <w:sz w:val="20"/>
                <w:szCs w:val="20"/>
                <w:highlight w:val="yellow"/>
              </w:rPr>
              <w:t xml:space="preserve"> exams</w:t>
            </w: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p w:rsidR="00BA4E9D" w:rsidRPr="00CA4096" w:rsidRDefault="00BA4E9D" w:rsidP="00BA4E9D">
            <w:pPr>
              <w:rPr>
                <w:sz w:val="20"/>
                <w:szCs w:val="20"/>
                <w:highlight w:val="yellow"/>
              </w:rPr>
            </w:pPr>
          </w:p>
        </w:tc>
      </w:tr>
      <w:tr w:rsidR="00BA4E9D" w:rsidRPr="00B75969" w:rsidTr="00693F6C">
        <w:trPr>
          <w:jc w:val="center"/>
        </w:trPr>
        <w:tc>
          <w:tcPr>
            <w:tcW w:w="2802" w:type="dxa"/>
            <w:vMerge w:val="restart"/>
          </w:tcPr>
          <w:p w:rsidR="00BA4E9D" w:rsidRPr="00B75969" w:rsidRDefault="00BA4E9D" w:rsidP="000F7948">
            <w:pPr>
              <w:pStyle w:val="ListParagraph"/>
              <w:numPr>
                <w:ilvl w:val="0"/>
                <w:numId w:val="1"/>
              </w:numPr>
              <w:rPr>
                <w:b/>
                <w:bCs/>
                <w:sz w:val="20"/>
                <w:szCs w:val="20"/>
              </w:rPr>
            </w:pPr>
            <w:r w:rsidRPr="00B75969">
              <w:rPr>
                <w:b/>
                <w:bCs/>
                <w:sz w:val="20"/>
                <w:szCs w:val="20"/>
              </w:rPr>
              <w:t xml:space="preserve">Intellectual Development: </w:t>
            </w:r>
          </w:p>
        </w:tc>
        <w:tc>
          <w:tcPr>
            <w:tcW w:w="6440" w:type="dxa"/>
          </w:tcPr>
          <w:p w:rsidR="00BA4E9D" w:rsidRPr="00C81608" w:rsidRDefault="00BA4E9D" w:rsidP="00C81608">
            <w:pPr>
              <w:rPr>
                <w:b/>
                <w:bCs/>
                <w:sz w:val="20"/>
                <w:szCs w:val="20"/>
              </w:rPr>
            </w:pPr>
            <w:r w:rsidRPr="00C81608">
              <w:rPr>
                <w:b/>
                <w:bCs/>
                <w:sz w:val="20"/>
                <w:szCs w:val="20"/>
              </w:rPr>
              <w:t>Expected outcomes on intellectual development:</w:t>
            </w: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tbl>
            <w:tblPr>
              <w:tblStyle w:val="TableGrid"/>
              <w:tblW w:w="0" w:type="auto"/>
              <w:tblLayout w:type="fixed"/>
              <w:tblLook w:val="04A0" w:firstRow="1" w:lastRow="0" w:firstColumn="1" w:lastColumn="0" w:noHBand="0" w:noVBand="1"/>
            </w:tblPr>
            <w:tblGrid>
              <w:gridCol w:w="703"/>
              <w:gridCol w:w="5506"/>
            </w:tblGrid>
            <w:tr w:rsidR="00BA4E9D" w:rsidRPr="00B75969" w:rsidTr="00693F6C">
              <w:tc>
                <w:tcPr>
                  <w:tcW w:w="703" w:type="dxa"/>
                </w:tcPr>
                <w:p w:rsidR="00BA4E9D" w:rsidRPr="00CA4096" w:rsidRDefault="00FE2CA9" w:rsidP="00116B97">
                  <w:pPr>
                    <w:jc w:val="center"/>
                    <w:rPr>
                      <w:sz w:val="20"/>
                      <w:szCs w:val="20"/>
                      <w:highlight w:val="cyan"/>
                    </w:rPr>
                  </w:pPr>
                  <w:r w:rsidRPr="00116B97">
                    <w:rPr>
                      <w:sz w:val="20"/>
                      <w:szCs w:val="20"/>
                    </w:rPr>
                    <w:sym w:font="Wingdings 2" w:char="F09A"/>
                  </w:r>
                </w:p>
              </w:tc>
              <w:tc>
                <w:tcPr>
                  <w:tcW w:w="5506" w:type="dxa"/>
                </w:tcPr>
                <w:p w:rsidR="00BA4E9D" w:rsidRPr="00B75969" w:rsidRDefault="00C232C8" w:rsidP="00C81608">
                  <w:pPr>
                    <w:pStyle w:val="ListParagraph"/>
                    <w:numPr>
                      <w:ilvl w:val="1"/>
                      <w:numId w:val="14"/>
                    </w:numPr>
                    <w:ind w:left="702" w:hanging="540"/>
                    <w:rPr>
                      <w:sz w:val="20"/>
                      <w:szCs w:val="20"/>
                    </w:rPr>
                  </w:pPr>
                  <w:r>
                    <w:rPr>
                      <w:sz w:val="20"/>
                      <w:szCs w:val="20"/>
                    </w:rPr>
                    <w:t xml:space="preserve">Be able to search and process information and utilize various concepts appropriately in </w:t>
                  </w:r>
                  <w:r w:rsidR="00C71E6B">
                    <w:rPr>
                      <w:sz w:val="20"/>
                      <w:szCs w:val="20"/>
                    </w:rPr>
                    <w:t>a given</w:t>
                  </w:r>
                  <w:r>
                    <w:rPr>
                      <w:sz w:val="20"/>
                      <w:szCs w:val="20"/>
                    </w:rPr>
                    <w:t xml:space="preserve"> circumstance.   </w:t>
                  </w:r>
                </w:p>
              </w:tc>
            </w:tr>
            <w:tr w:rsidR="00BA4E9D" w:rsidRPr="00B75969" w:rsidTr="00693F6C">
              <w:tc>
                <w:tcPr>
                  <w:tcW w:w="703" w:type="dxa"/>
                </w:tcPr>
                <w:p w:rsidR="00BA4E9D" w:rsidRPr="00CA4096" w:rsidRDefault="00FE2CA9" w:rsidP="00FE2CA9">
                  <w:pPr>
                    <w:jc w:val="center"/>
                    <w:rPr>
                      <w:sz w:val="20"/>
                      <w:szCs w:val="20"/>
                      <w:highlight w:val="cyan"/>
                    </w:rPr>
                  </w:pPr>
                  <w:r w:rsidRPr="00116B97">
                    <w:rPr>
                      <w:sz w:val="20"/>
                      <w:szCs w:val="20"/>
                    </w:rPr>
                    <w:sym w:font="Wingdings 2" w:char="F098"/>
                  </w:r>
                </w:p>
              </w:tc>
              <w:tc>
                <w:tcPr>
                  <w:tcW w:w="5506" w:type="dxa"/>
                </w:tcPr>
                <w:p w:rsidR="00BA4E9D" w:rsidRPr="00B75969" w:rsidRDefault="00C71E6B" w:rsidP="00C81608">
                  <w:pPr>
                    <w:pStyle w:val="ListParagraph"/>
                    <w:numPr>
                      <w:ilvl w:val="1"/>
                      <w:numId w:val="14"/>
                    </w:numPr>
                    <w:ind w:left="702" w:hanging="540"/>
                    <w:rPr>
                      <w:sz w:val="20"/>
                      <w:szCs w:val="20"/>
                    </w:rPr>
                  </w:pPr>
                  <w:r>
                    <w:rPr>
                      <w:sz w:val="20"/>
                      <w:szCs w:val="20"/>
                    </w:rPr>
                    <w:t xml:space="preserve">Be able to think systematically and rationally and to integrate knowledge from other disciplines to solve the problems in business and other settings. </w:t>
                  </w:r>
                </w:p>
              </w:tc>
            </w:tr>
            <w:tr w:rsidR="00BA4E9D" w:rsidRPr="00B75969" w:rsidTr="00693F6C">
              <w:tc>
                <w:tcPr>
                  <w:tcW w:w="703" w:type="dxa"/>
                </w:tcPr>
                <w:p w:rsidR="00BA4E9D" w:rsidRPr="00B75969" w:rsidRDefault="00FE2CA9" w:rsidP="000F7948">
                  <w:pPr>
                    <w:jc w:val="center"/>
                    <w:rPr>
                      <w:sz w:val="20"/>
                      <w:szCs w:val="20"/>
                    </w:rPr>
                  </w:pPr>
                  <w:r w:rsidRPr="00116B97">
                    <w:rPr>
                      <w:sz w:val="20"/>
                      <w:szCs w:val="20"/>
                    </w:rPr>
                    <w:sym w:font="Wingdings 2" w:char="F09A"/>
                  </w:r>
                </w:p>
              </w:tc>
              <w:tc>
                <w:tcPr>
                  <w:tcW w:w="5506" w:type="dxa"/>
                </w:tcPr>
                <w:p w:rsidR="00BA4E9D" w:rsidRPr="00B75969" w:rsidRDefault="00C71E6B" w:rsidP="00C81608">
                  <w:pPr>
                    <w:pStyle w:val="ListParagraph"/>
                    <w:numPr>
                      <w:ilvl w:val="1"/>
                      <w:numId w:val="14"/>
                    </w:numPr>
                    <w:ind w:left="702" w:hanging="540"/>
                    <w:rPr>
                      <w:sz w:val="20"/>
                      <w:szCs w:val="20"/>
                    </w:rPr>
                  </w:pPr>
                  <w:r>
                    <w:rPr>
                      <w:sz w:val="20"/>
                      <w:szCs w:val="20"/>
                    </w:rPr>
                    <w:t xml:space="preserve">Be able to collectively propose solutions to problems at hand and analyze the impacts of the proposed solutions and be able to choose the solution that is appropriate to a given situation to ensure business competitive advantages. </w:t>
                  </w:r>
                </w:p>
              </w:tc>
            </w:tr>
          </w:tbl>
          <w:p w:rsidR="00BA4E9D" w:rsidRPr="00B75969" w:rsidRDefault="00BA4E9D" w:rsidP="00BA4E9D">
            <w:pPr>
              <w:rPr>
                <w:sz w:val="20"/>
                <w:szCs w:val="20"/>
              </w:rPr>
            </w:pP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p w:rsidR="00BA4E9D" w:rsidRPr="00C81608" w:rsidRDefault="00BA4E9D" w:rsidP="00C81608">
            <w:pPr>
              <w:rPr>
                <w:b/>
                <w:bCs/>
                <w:sz w:val="20"/>
                <w:szCs w:val="20"/>
                <w:highlight w:val="yellow"/>
              </w:rPr>
            </w:pPr>
            <w:r w:rsidRPr="00C81608">
              <w:rPr>
                <w:b/>
                <w:bCs/>
                <w:sz w:val="20"/>
                <w:szCs w:val="20"/>
                <w:highlight w:val="yellow"/>
              </w:rPr>
              <w:t>Teaching methods:</w:t>
            </w:r>
            <w:r w:rsidR="00816C2A">
              <w:rPr>
                <w:b/>
                <w:bCs/>
                <w:sz w:val="20"/>
                <w:szCs w:val="20"/>
                <w:highlight w:val="yellow"/>
              </w:rPr>
              <w:t xml:space="preserve"> cold call in class and extensive discussions</w:t>
            </w: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p w:rsidR="00BA4E9D" w:rsidRPr="00CA4096" w:rsidRDefault="00BA4E9D" w:rsidP="00BA4E9D">
            <w:pPr>
              <w:rPr>
                <w:sz w:val="20"/>
                <w:szCs w:val="20"/>
                <w:highlight w:val="yellow"/>
              </w:rPr>
            </w:pP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p w:rsidR="00BA4E9D" w:rsidRPr="00C81608" w:rsidRDefault="00BA4E9D" w:rsidP="00C81608">
            <w:pPr>
              <w:rPr>
                <w:b/>
                <w:bCs/>
                <w:sz w:val="20"/>
                <w:szCs w:val="20"/>
                <w:highlight w:val="yellow"/>
              </w:rPr>
            </w:pPr>
            <w:r w:rsidRPr="00C81608">
              <w:rPr>
                <w:b/>
                <w:bCs/>
                <w:sz w:val="20"/>
                <w:szCs w:val="20"/>
                <w:highlight w:val="yellow"/>
              </w:rPr>
              <w:t>Evaluation methods:</w:t>
            </w:r>
            <w:r w:rsidR="00816C2A">
              <w:rPr>
                <w:b/>
                <w:bCs/>
                <w:sz w:val="20"/>
                <w:szCs w:val="20"/>
                <w:highlight w:val="yellow"/>
              </w:rPr>
              <w:t xml:space="preserve"> </w:t>
            </w:r>
            <w:r w:rsidR="00F30467">
              <w:rPr>
                <w:b/>
                <w:bCs/>
                <w:sz w:val="20"/>
                <w:szCs w:val="20"/>
                <w:highlight w:val="yellow"/>
              </w:rPr>
              <w:t>questions in class and exams</w:t>
            </w: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p w:rsidR="00BA4E9D" w:rsidRPr="00CA4096" w:rsidRDefault="00BA4E9D" w:rsidP="00BA4E9D">
            <w:pPr>
              <w:rPr>
                <w:sz w:val="20"/>
                <w:szCs w:val="20"/>
                <w:highlight w:val="yellow"/>
              </w:rPr>
            </w:pPr>
          </w:p>
        </w:tc>
      </w:tr>
    </w:tbl>
    <w:p w:rsidR="002E0361" w:rsidRDefault="002E0361">
      <w:r>
        <w:br w:type="page"/>
      </w:r>
    </w:p>
    <w:tbl>
      <w:tblPr>
        <w:tblStyle w:val="TableGrid"/>
        <w:tblW w:w="0" w:type="auto"/>
        <w:jc w:val="center"/>
        <w:tblLayout w:type="fixed"/>
        <w:tblLook w:val="04A0" w:firstRow="1" w:lastRow="0" w:firstColumn="1" w:lastColumn="0" w:noHBand="0" w:noVBand="1"/>
      </w:tblPr>
      <w:tblGrid>
        <w:gridCol w:w="2802"/>
        <w:gridCol w:w="6440"/>
      </w:tblGrid>
      <w:tr w:rsidR="00BA4E9D" w:rsidRPr="00B75969" w:rsidTr="00693F6C">
        <w:trPr>
          <w:jc w:val="center"/>
        </w:trPr>
        <w:tc>
          <w:tcPr>
            <w:tcW w:w="2802" w:type="dxa"/>
            <w:vMerge w:val="restart"/>
          </w:tcPr>
          <w:p w:rsidR="00BA4E9D" w:rsidRPr="00B75969" w:rsidRDefault="00BA4E9D" w:rsidP="00BA4E9D">
            <w:pPr>
              <w:pStyle w:val="ListParagraph"/>
              <w:numPr>
                <w:ilvl w:val="0"/>
                <w:numId w:val="1"/>
              </w:numPr>
              <w:rPr>
                <w:b/>
                <w:bCs/>
                <w:sz w:val="20"/>
                <w:szCs w:val="20"/>
              </w:rPr>
            </w:pPr>
            <w:r w:rsidRPr="00B75969">
              <w:rPr>
                <w:b/>
                <w:bCs/>
                <w:sz w:val="20"/>
                <w:szCs w:val="20"/>
              </w:rPr>
              <w:lastRenderedPageBreak/>
              <w:t>Interpersonal Skills and Responsibilities:</w:t>
            </w:r>
          </w:p>
        </w:tc>
        <w:tc>
          <w:tcPr>
            <w:tcW w:w="6440" w:type="dxa"/>
          </w:tcPr>
          <w:p w:rsidR="00BA4E9D" w:rsidRPr="00C81608" w:rsidRDefault="00BA4E9D" w:rsidP="00C81608">
            <w:pPr>
              <w:rPr>
                <w:b/>
                <w:bCs/>
                <w:sz w:val="20"/>
                <w:szCs w:val="20"/>
              </w:rPr>
            </w:pPr>
            <w:r w:rsidRPr="00C81608">
              <w:rPr>
                <w:b/>
                <w:bCs/>
                <w:sz w:val="20"/>
                <w:szCs w:val="20"/>
              </w:rPr>
              <w:t>Expected outcomes on intellectual development:</w:t>
            </w:r>
          </w:p>
        </w:tc>
      </w:tr>
      <w:tr w:rsidR="00BA4E9D" w:rsidRPr="00B75969" w:rsidTr="00693F6C">
        <w:trPr>
          <w:jc w:val="center"/>
        </w:trPr>
        <w:tc>
          <w:tcPr>
            <w:tcW w:w="2802" w:type="dxa"/>
            <w:vMerge/>
          </w:tcPr>
          <w:p w:rsidR="00BA4E9D" w:rsidRPr="00B75969" w:rsidRDefault="00BA4E9D" w:rsidP="00BA4E9D">
            <w:pPr>
              <w:pStyle w:val="ListParagraph"/>
              <w:rPr>
                <w:b/>
                <w:bCs/>
                <w:sz w:val="20"/>
                <w:szCs w:val="20"/>
              </w:rPr>
            </w:pPr>
          </w:p>
        </w:tc>
        <w:tc>
          <w:tcPr>
            <w:tcW w:w="6440" w:type="dxa"/>
          </w:tcPr>
          <w:tbl>
            <w:tblPr>
              <w:tblStyle w:val="TableGrid"/>
              <w:tblW w:w="0" w:type="auto"/>
              <w:tblLayout w:type="fixed"/>
              <w:tblLook w:val="04A0" w:firstRow="1" w:lastRow="0" w:firstColumn="1" w:lastColumn="0" w:noHBand="0" w:noVBand="1"/>
            </w:tblPr>
            <w:tblGrid>
              <w:gridCol w:w="703"/>
              <w:gridCol w:w="5506"/>
            </w:tblGrid>
            <w:tr w:rsidR="00BA4E9D" w:rsidRPr="00B75969" w:rsidTr="00693F6C">
              <w:tc>
                <w:tcPr>
                  <w:tcW w:w="703" w:type="dxa"/>
                </w:tcPr>
                <w:p w:rsidR="00BA4E9D" w:rsidRPr="00116B97" w:rsidRDefault="00FE2CA9" w:rsidP="00116B97">
                  <w:pPr>
                    <w:jc w:val="center"/>
                    <w:rPr>
                      <w:sz w:val="20"/>
                      <w:szCs w:val="20"/>
                    </w:rPr>
                  </w:pPr>
                  <w:r w:rsidRPr="00116B97">
                    <w:rPr>
                      <w:sz w:val="20"/>
                      <w:szCs w:val="20"/>
                    </w:rPr>
                    <w:sym w:font="Wingdings 2" w:char="F09A"/>
                  </w:r>
                </w:p>
              </w:tc>
              <w:tc>
                <w:tcPr>
                  <w:tcW w:w="5506" w:type="dxa"/>
                </w:tcPr>
                <w:p w:rsidR="00BA4E9D" w:rsidRPr="00C81608" w:rsidRDefault="00C71E6B" w:rsidP="00C81608">
                  <w:pPr>
                    <w:pStyle w:val="ListParagraph"/>
                    <w:numPr>
                      <w:ilvl w:val="1"/>
                      <w:numId w:val="15"/>
                    </w:numPr>
                    <w:ind w:left="702" w:hanging="540"/>
                    <w:rPr>
                      <w:sz w:val="20"/>
                      <w:szCs w:val="20"/>
                    </w:rPr>
                  </w:pPr>
                  <w:r w:rsidRPr="00C81608">
                    <w:rPr>
                      <w:sz w:val="20"/>
                      <w:szCs w:val="20"/>
                    </w:rPr>
                    <w:t xml:space="preserve">Be able to work in team, possess interpersonal skills and leadership skills, and be professionally adaptive to a given situation. </w:t>
                  </w:r>
                </w:p>
              </w:tc>
            </w:tr>
            <w:tr w:rsidR="00BA4E9D" w:rsidRPr="00B75969" w:rsidTr="00693F6C">
              <w:tc>
                <w:tcPr>
                  <w:tcW w:w="703" w:type="dxa"/>
                </w:tcPr>
                <w:p w:rsidR="00BA4E9D" w:rsidRPr="00116B97" w:rsidRDefault="00FE2CA9" w:rsidP="000F7948">
                  <w:pPr>
                    <w:jc w:val="center"/>
                    <w:rPr>
                      <w:sz w:val="20"/>
                      <w:szCs w:val="20"/>
                    </w:rPr>
                  </w:pPr>
                  <w:r w:rsidRPr="00116B97">
                    <w:rPr>
                      <w:sz w:val="20"/>
                      <w:szCs w:val="20"/>
                    </w:rPr>
                    <w:sym w:font="Wingdings 2" w:char="F09A"/>
                  </w:r>
                </w:p>
              </w:tc>
              <w:tc>
                <w:tcPr>
                  <w:tcW w:w="5506" w:type="dxa"/>
                </w:tcPr>
                <w:p w:rsidR="00BA4E9D" w:rsidRPr="00B75969" w:rsidRDefault="00C71E6B" w:rsidP="00C81608">
                  <w:pPr>
                    <w:pStyle w:val="ListParagraph"/>
                    <w:numPr>
                      <w:ilvl w:val="1"/>
                      <w:numId w:val="15"/>
                    </w:numPr>
                    <w:ind w:left="702" w:hanging="540"/>
                    <w:rPr>
                      <w:sz w:val="20"/>
                      <w:szCs w:val="20"/>
                    </w:rPr>
                  </w:pPr>
                  <w:r>
                    <w:rPr>
                      <w:sz w:val="20"/>
                      <w:szCs w:val="20"/>
                    </w:rPr>
                    <w:t xml:space="preserve">Be creative and constructively criticize to solve problem of the team.  </w:t>
                  </w:r>
                </w:p>
              </w:tc>
            </w:tr>
            <w:tr w:rsidR="00BA4E9D" w:rsidRPr="00B75969" w:rsidTr="00693F6C">
              <w:tc>
                <w:tcPr>
                  <w:tcW w:w="703" w:type="dxa"/>
                </w:tcPr>
                <w:p w:rsidR="00BA4E9D" w:rsidRPr="00116B97" w:rsidRDefault="00116B97" w:rsidP="000F7948">
                  <w:pPr>
                    <w:jc w:val="center"/>
                    <w:rPr>
                      <w:sz w:val="20"/>
                      <w:szCs w:val="20"/>
                    </w:rPr>
                  </w:pPr>
                  <w:r w:rsidRPr="00116B97">
                    <w:rPr>
                      <w:sz w:val="20"/>
                      <w:szCs w:val="20"/>
                    </w:rPr>
                    <w:sym w:font="Wingdings 2" w:char="F09A"/>
                  </w:r>
                </w:p>
              </w:tc>
              <w:tc>
                <w:tcPr>
                  <w:tcW w:w="5506" w:type="dxa"/>
                </w:tcPr>
                <w:p w:rsidR="00BA4E9D" w:rsidRPr="00B75969" w:rsidRDefault="00C71E6B" w:rsidP="00C81608">
                  <w:pPr>
                    <w:pStyle w:val="ListParagraph"/>
                    <w:numPr>
                      <w:ilvl w:val="1"/>
                      <w:numId w:val="15"/>
                    </w:numPr>
                    <w:ind w:left="702" w:hanging="540"/>
                    <w:rPr>
                      <w:sz w:val="20"/>
                      <w:szCs w:val="20"/>
                    </w:rPr>
                  </w:pPr>
                  <w:r>
                    <w:rPr>
                      <w:sz w:val="20"/>
                      <w:szCs w:val="20"/>
                    </w:rPr>
                    <w:t xml:space="preserve">Be responsible for self-learning and professional development. </w:t>
                  </w:r>
                </w:p>
              </w:tc>
            </w:tr>
          </w:tbl>
          <w:p w:rsidR="00BA4E9D" w:rsidRPr="00B75969" w:rsidRDefault="00BA4E9D" w:rsidP="00BA4E9D">
            <w:pPr>
              <w:rPr>
                <w:sz w:val="20"/>
                <w:szCs w:val="20"/>
              </w:rPr>
            </w:pPr>
          </w:p>
        </w:tc>
      </w:tr>
      <w:tr w:rsidR="00BA4E9D" w:rsidRPr="00B75969" w:rsidTr="00693F6C">
        <w:trPr>
          <w:jc w:val="center"/>
        </w:trPr>
        <w:tc>
          <w:tcPr>
            <w:tcW w:w="2802" w:type="dxa"/>
            <w:vMerge/>
          </w:tcPr>
          <w:p w:rsidR="00BA4E9D" w:rsidRPr="00B75969" w:rsidRDefault="00BA4E9D" w:rsidP="00BA4E9D">
            <w:pPr>
              <w:pStyle w:val="ListParagraph"/>
              <w:rPr>
                <w:b/>
                <w:bCs/>
                <w:sz w:val="20"/>
                <w:szCs w:val="20"/>
              </w:rPr>
            </w:pPr>
          </w:p>
        </w:tc>
        <w:tc>
          <w:tcPr>
            <w:tcW w:w="6440" w:type="dxa"/>
          </w:tcPr>
          <w:p w:rsidR="00BA4E9D" w:rsidRPr="00C81608" w:rsidRDefault="00BA4E9D" w:rsidP="00C81608">
            <w:pPr>
              <w:rPr>
                <w:b/>
                <w:bCs/>
                <w:sz w:val="20"/>
                <w:szCs w:val="20"/>
                <w:highlight w:val="yellow"/>
              </w:rPr>
            </w:pPr>
            <w:r w:rsidRPr="00C81608">
              <w:rPr>
                <w:b/>
                <w:bCs/>
                <w:sz w:val="20"/>
                <w:szCs w:val="20"/>
                <w:highlight w:val="yellow"/>
              </w:rPr>
              <w:t>Teaching methods:</w:t>
            </w:r>
            <w:r w:rsidR="00F30467">
              <w:rPr>
                <w:b/>
                <w:bCs/>
                <w:sz w:val="20"/>
                <w:szCs w:val="20"/>
                <w:highlight w:val="yellow"/>
              </w:rPr>
              <w:t xml:space="preserve"> questions and discussions in class</w:t>
            </w:r>
          </w:p>
        </w:tc>
      </w:tr>
      <w:tr w:rsidR="00BA4E9D" w:rsidRPr="00B75969" w:rsidTr="00693F6C">
        <w:trPr>
          <w:jc w:val="center"/>
        </w:trPr>
        <w:tc>
          <w:tcPr>
            <w:tcW w:w="2802" w:type="dxa"/>
            <w:vMerge/>
          </w:tcPr>
          <w:p w:rsidR="00BA4E9D" w:rsidRPr="00B75969" w:rsidRDefault="00BA4E9D" w:rsidP="00BA4E9D">
            <w:pPr>
              <w:pStyle w:val="ListParagraph"/>
              <w:rPr>
                <w:b/>
                <w:bCs/>
                <w:sz w:val="20"/>
                <w:szCs w:val="20"/>
              </w:rPr>
            </w:pPr>
          </w:p>
        </w:tc>
        <w:tc>
          <w:tcPr>
            <w:tcW w:w="6440" w:type="dxa"/>
          </w:tcPr>
          <w:p w:rsidR="00BA4E9D" w:rsidRPr="00CA4096" w:rsidRDefault="00BA4E9D" w:rsidP="00BA4E9D">
            <w:pPr>
              <w:rPr>
                <w:sz w:val="20"/>
                <w:szCs w:val="20"/>
                <w:highlight w:val="yellow"/>
              </w:rPr>
            </w:pPr>
          </w:p>
        </w:tc>
      </w:tr>
      <w:tr w:rsidR="00BA4E9D" w:rsidRPr="00B75969" w:rsidTr="00693F6C">
        <w:trPr>
          <w:jc w:val="center"/>
        </w:trPr>
        <w:tc>
          <w:tcPr>
            <w:tcW w:w="2802" w:type="dxa"/>
            <w:vMerge/>
          </w:tcPr>
          <w:p w:rsidR="00BA4E9D" w:rsidRPr="00B75969" w:rsidRDefault="00BA4E9D" w:rsidP="00BA4E9D">
            <w:pPr>
              <w:pStyle w:val="ListParagraph"/>
              <w:rPr>
                <w:b/>
                <w:bCs/>
                <w:sz w:val="20"/>
                <w:szCs w:val="20"/>
              </w:rPr>
            </w:pPr>
          </w:p>
        </w:tc>
        <w:tc>
          <w:tcPr>
            <w:tcW w:w="6440" w:type="dxa"/>
          </w:tcPr>
          <w:p w:rsidR="00BA4E9D" w:rsidRPr="00C81608" w:rsidRDefault="00BA4E9D" w:rsidP="00C81608">
            <w:pPr>
              <w:rPr>
                <w:b/>
                <w:bCs/>
                <w:sz w:val="20"/>
                <w:szCs w:val="20"/>
                <w:highlight w:val="yellow"/>
              </w:rPr>
            </w:pPr>
            <w:r w:rsidRPr="00C81608">
              <w:rPr>
                <w:b/>
                <w:bCs/>
                <w:sz w:val="20"/>
                <w:szCs w:val="20"/>
                <w:highlight w:val="yellow"/>
              </w:rPr>
              <w:t>Evaluation methods:</w:t>
            </w:r>
            <w:r w:rsidR="00F30467">
              <w:rPr>
                <w:b/>
                <w:bCs/>
                <w:sz w:val="20"/>
                <w:szCs w:val="20"/>
                <w:highlight w:val="yellow"/>
              </w:rPr>
              <w:t xml:space="preserve"> group work</w:t>
            </w: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p w:rsidR="00BA4E9D" w:rsidRPr="00CA4096" w:rsidRDefault="00BA4E9D" w:rsidP="00BA4E9D">
            <w:pPr>
              <w:rPr>
                <w:sz w:val="20"/>
                <w:szCs w:val="20"/>
                <w:highlight w:val="yellow"/>
              </w:rPr>
            </w:pPr>
          </w:p>
        </w:tc>
      </w:tr>
      <w:tr w:rsidR="00BA4E9D" w:rsidRPr="00B75969" w:rsidTr="00693F6C">
        <w:trPr>
          <w:jc w:val="center"/>
        </w:trPr>
        <w:tc>
          <w:tcPr>
            <w:tcW w:w="2802" w:type="dxa"/>
            <w:vMerge w:val="restart"/>
          </w:tcPr>
          <w:p w:rsidR="00BA4E9D" w:rsidRPr="00B75969" w:rsidRDefault="00E26E37" w:rsidP="00E26E37">
            <w:pPr>
              <w:pStyle w:val="ListParagraph"/>
              <w:numPr>
                <w:ilvl w:val="0"/>
                <w:numId w:val="1"/>
              </w:numPr>
              <w:rPr>
                <w:b/>
                <w:bCs/>
                <w:sz w:val="20"/>
                <w:szCs w:val="20"/>
              </w:rPr>
            </w:pPr>
            <w:r>
              <w:rPr>
                <w:b/>
                <w:bCs/>
                <w:sz w:val="20"/>
                <w:szCs w:val="20"/>
              </w:rPr>
              <w:t>Quantitative Analysis, Communication and Information Technology</w:t>
            </w:r>
            <w:r w:rsidR="00BA4E9D" w:rsidRPr="00B75969">
              <w:rPr>
                <w:b/>
                <w:bCs/>
                <w:sz w:val="20"/>
                <w:szCs w:val="20"/>
              </w:rPr>
              <w:t>:</w:t>
            </w:r>
          </w:p>
        </w:tc>
        <w:tc>
          <w:tcPr>
            <w:tcW w:w="6440" w:type="dxa"/>
          </w:tcPr>
          <w:p w:rsidR="00BA4E9D" w:rsidRPr="00C81608" w:rsidRDefault="00BA4E9D" w:rsidP="00C81608">
            <w:pPr>
              <w:rPr>
                <w:b/>
                <w:bCs/>
                <w:sz w:val="20"/>
                <w:szCs w:val="20"/>
              </w:rPr>
            </w:pPr>
            <w:r w:rsidRPr="00C81608">
              <w:rPr>
                <w:b/>
                <w:bCs/>
                <w:sz w:val="20"/>
                <w:szCs w:val="20"/>
              </w:rPr>
              <w:t>Expected outcomes on intellectual development:</w:t>
            </w: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tbl>
            <w:tblPr>
              <w:tblStyle w:val="TableGrid"/>
              <w:tblW w:w="0" w:type="auto"/>
              <w:tblLayout w:type="fixed"/>
              <w:tblLook w:val="04A0" w:firstRow="1" w:lastRow="0" w:firstColumn="1" w:lastColumn="0" w:noHBand="0" w:noVBand="1"/>
            </w:tblPr>
            <w:tblGrid>
              <w:gridCol w:w="703"/>
              <w:gridCol w:w="5506"/>
            </w:tblGrid>
            <w:tr w:rsidR="00BA4E9D" w:rsidRPr="00B75969" w:rsidTr="00693F6C">
              <w:tc>
                <w:tcPr>
                  <w:tcW w:w="703" w:type="dxa"/>
                </w:tcPr>
                <w:p w:rsidR="00BA4E9D" w:rsidRPr="00116B97" w:rsidRDefault="00116B97" w:rsidP="00116B97">
                  <w:pPr>
                    <w:jc w:val="center"/>
                    <w:rPr>
                      <w:sz w:val="20"/>
                      <w:szCs w:val="20"/>
                    </w:rPr>
                  </w:pPr>
                  <w:r w:rsidRPr="00116B97">
                    <w:rPr>
                      <w:sz w:val="20"/>
                      <w:szCs w:val="20"/>
                    </w:rPr>
                    <w:sym w:font="Wingdings 2" w:char="F098"/>
                  </w:r>
                </w:p>
              </w:tc>
              <w:tc>
                <w:tcPr>
                  <w:tcW w:w="5506" w:type="dxa"/>
                </w:tcPr>
                <w:p w:rsidR="00BA4E9D" w:rsidRPr="00B75969" w:rsidRDefault="00C71E6B" w:rsidP="00C81608">
                  <w:pPr>
                    <w:pStyle w:val="ListParagraph"/>
                    <w:numPr>
                      <w:ilvl w:val="1"/>
                      <w:numId w:val="16"/>
                    </w:numPr>
                    <w:ind w:left="702" w:hanging="540"/>
                    <w:rPr>
                      <w:sz w:val="20"/>
                      <w:szCs w:val="20"/>
                    </w:rPr>
                  </w:pPr>
                  <w:r>
                    <w:rPr>
                      <w:sz w:val="20"/>
                      <w:szCs w:val="20"/>
                    </w:rPr>
                    <w:t xml:space="preserve">Be able to apply mathematics, statistics, quantitative analysis in analyzing </w:t>
                  </w:r>
                  <w:r w:rsidR="00FB4079">
                    <w:rPr>
                      <w:sz w:val="20"/>
                      <w:szCs w:val="20"/>
                    </w:rPr>
                    <w:t xml:space="preserve">and making decisions in business and daily life. </w:t>
                  </w:r>
                </w:p>
              </w:tc>
            </w:tr>
            <w:tr w:rsidR="00BA4E9D" w:rsidRPr="00B75969" w:rsidTr="00693F6C">
              <w:tc>
                <w:tcPr>
                  <w:tcW w:w="703" w:type="dxa"/>
                </w:tcPr>
                <w:p w:rsidR="00BA4E9D" w:rsidRPr="00116B97" w:rsidRDefault="00116B97" w:rsidP="000F7948">
                  <w:pPr>
                    <w:jc w:val="center"/>
                    <w:rPr>
                      <w:sz w:val="20"/>
                      <w:szCs w:val="20"/>
                    </w:rPr>
                  </w:pPr>
                  <w:r w:rsidRPr="00116B97">
                    <w:rPr>
                      <w:sz w:val="20"/>
                      <w:szCs w:val="20"/>
                    </w:rPr>
                    <w:sym w:font="Wingdings 2" w:char="F09A"/>
                  </w:r>
                </w:p>
              </w:tc>
              <w:tc>
                <w:tcPr>
                  <w:tcW w:w="5506" w:type="dxa"/>
                </w:tcPr>
                <w:p w:rsidR="00BA4E9D" w:rsidRPr="00B75969" w:rsidRDefault="00FB4079" w:rsidP="00C81608">
                  <w:pPr>
                    <w:pStyle w:val="ListParagraph"/>
                    <w:numPr>
                      <w:ilvl w:val="1"/>
                      <w:numId w:val="16"/>
                    </w:numPr>
                    <w:ind w:left="702" w:hanging="540"/>
                    <w:rPr>
                      <w:sz w:val="20"/>
                      <w:szCs w:val="20"/>
                    </w:rPr>
                  </w:pPr>
                  <w:r>
                    <w:rPr>
                      <w:sz w:val="20"/>
                      <w:szCs w:val="20"/>
                    </w:rPr>
                    <w:t xml:space="preserve">Be able to efficiently communicate in Thai and foreign languages that are relevant in doing business. </w:t>
                  </w:r>
                </w:p>
              </w:tc>
            </w:tr>
            <w:tr w:rsidR="00BA4E9D" w:rsidRPr="00B75969" w:rsidTr="00693F6C">
              <w:tc>
                <w:tcPr>
                  <w:tcW w:w="703" w:type="dxa"/>
                </w:tcPr>
                <w:p w:rsidR="00BA4E9D" w:rsidRPr="00116B97" w:rsidRDefault="00116B97" w:rsidP="000F7948">
                  <w:pPr>
                    <w:jc w:val="center"/>
                    <w:rPr>
                      <w:sz w:val="20"/>
                      <w:szCs w:val="20"/>
                    </w:rPr>
                  </w:pPr>
                  <w:r>
                    <w:rPr>
                      <w:sz w:val="20"/>
                      <w:szCs w:val="20"/>
                    </w:rPr>
                    <w:t>N/A</w:t>
                  </w:r>
                </w:p>
              </w:tc>
              <w:tc>
                <w:tcPr>
                  <w:tcW w:w="5506" w:type="dxa"/>
                </w:tcPr>
                <w:p w:rsidR="00BA4E9D" w:rsidRPr="00B75969" w:rsidRDefault="00FB4079" w:rsidP="00C81608">
                  <w:pPr>
                    <w:pStyle w:val="ListParagraph"/>
                    <w:numPr>
                      <w:ilvl w:val="1"/>
                      <w:numId w:val="16"/>
                    </w:numPr>
                    <w:ind w:left="702" w:hanging="540"/>
                    <w:rPr>
                      <w:sz w:val="20"/>
                      <w:szCs w:val="20"/>
                    </w:rPr>
                  </w:pPr>
                  <w:r>
                    <w:rPr>
                      <w:sz w:val="20"/>
                      <w:szCs w:val="20"/>
                    </w:rPr>
                    <w:t xml:space="preserve">Be able to explain the issues and make the issues clear in verbal or writing, and be able to choose the appropriate pattern of communication for different groups of audience both in business context and in other contexts. </w:t>
                  </w:r>
                </w:p>
              </w:tc>
            </w:tr>
            <w:tr w:rsidR="00FB4079" w:rsidRPr="00B75969" w:rsidTr="003D237E">
              <w:trPr>
                <w:trHeight w:val="206"/>
              </w:trPr>
              <w:tc>
                <w:tcPr>
                  <w:tcW w:w="703" w:type="dxa"/>
                </w:tcPr>
                <w:p w:rsidR="00FB4079" w:rsidRPr="00116B97" w:rsidRDefault="00FE2CA9" w:rsidP="000F7948">
                  <w:pPr>
                    <w:jc w:val="center"/>
                    <w:rPr>
                      <w:sz w:val="20"/>
                      <w:szCs w:val="20"/>
                    </w:rPr>
                  </w:pPr>
                  <w:r w:rsidRPr="00116B97">
                    <w:rPr>
                      <w:sz w:val="20"/>
                      <w:szCs w:val="20"/>
                    </w:rPr>
                    <w:sym w:font="Wingdings 2" w:char="F098"/>
                  </w:r>
                </w:p>
              </w:tc>
              <w:tc>
                <w:tcPr>
                  <w:tcW w:w="5506" w:type="dxa"/>
                </w:tcPr>
                <w:p w:rsidR="00FB4079" w:rsidRPr="00B75969" w:rsidRDefault="00FB4079" w:rsidP="00C81608">
                  <w:pPr>
                    <w:pStyle w:val="ListParagraph"/>
                    <w:numPr>
                      <w:ilvl w:val="1"/>
                      <w:numId w:val="16"/>
                    </w:numPr>
                    <w:ind w:left="702" w:hanging="540"/>
                    <w:rPr>
                      <w:sz w:val="20"/>
                      <w:szCs w:val="20"/>
                    </w:rPr>
                  </w:pPr>
                  <w:r>
                    <w:rPr>
                      <w:sz w:val="20"/>
                      <w:szCs w:val="20"/>
                    </w:rPr>
                    <w:t xml:space="preserve">Be able to utilize the information technologies or others to support the business operations. </w:t>
                  </w:r>
                </w:p>
              </w:tc>
            </w:tr>
          </w:tbl>
          <w:p w:rsidR="00BA4E9D" w:rsidRPr="00B75969" w:rsidRDefault="00BA4E9D" w:rsidP="00BA4E9D">
            <w:pPr>
              <w:rPr>
                <w:sz w:val="20"/>
                <w:szCs w:val="20"/>
              </w:rPr>
            </w:pP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p w:rsidR="00BA4E9D" w:rsidRPr="00C81608" w:rsidRDefault="00BA4E9D" w:rsidP="00C81608">
            <w:pPr>
              <w:rPr>
                <w:b/>
                <w:bCs/>
                <w:sz w:val="20"/>
                <w:szCs w:val="20"/>
                <w:highlight w:val="yellow"/>
              </w:rPr>
            </w:pPr>
            <w:r w:rsidRPr="00C81608">
              <w:rPr>
                <w:b/>
                <w:bCs/>
                <w:sz w:val="20"/>
                <w:szCs w:val="20"/>
                <w:highlight w:val="yellow"/>
              </w:rPr>
              <w:t>Teaching methods:</w:t>
            </w:r>
            <w:r w:rsidR="00F30467">
              <w:rPr>
                <w:b/>
                <w:bCs/>
                <w:sz w:val="20"/>
                <w:szCs w:val="20"/>
                <w:highlight w:val="yellow"/>
              </w:rPr>
              <w:t xml:space="preserve"> lecture and in class example</w:t>
            </w: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p w:rsidR="00BA4E9D" w:rsidRPr="00CA4096" w:rsidRDefault="00BA4E9D" w:rsidP="000F7948">
            <w:pPr>
              <w:jc w:val="center"/>
              <w:rPr>
                <w:sz w:val="20"/>
                <w:szCs w:val="20"/>
                <w:highlight w:val="yellow"/>
              </w:rPr>
            </w:pP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p w:rsidR="00BA4E9D" w:rsidRPr="00C81608" w:rsidRDefault="00BA4E9D" w:rsidP="00C81608">
            <w:pPr>
              <w:rPr>
                <w:b/>
                <w:bCs/>
                <w:sz w:val="20"/>
                <w:szCs w:val="20"/>
                <w:highlight w:val="yellow"/>
              </w:rPr>
            </w:pPr>
            <w:r w:rsidRPr="00C81608">
              <w:rPr>
                <w:b/>
                <w:bCs/>
                <w:sz w:val="20"/>
                <w:szCs w:val="20"/>
                <w:highlight w:val="yellow"/>
              </w:rPr>
              <w:t>Evaluation methods:</w:t>
            </w:r>
            <w:r w:rsidR="00F30467">
              <w:rPr>
                <w:b/>
                <w:bCs/>
                <w:sz w:val="20"/>
                <w:szCs w:val="20"/>
                <w:highlight w:val="yellow"/>
              </w:rPr>
              <w:t xml:space="preserve"> Quantitative analysis of global portfolio project</w:t>
            </w:r>
          </w:p>
        </w:tc>
      </w:tr>
      <w:tr w:rsidR="00BA4E9D" w:rsidRPr="00B75969" w:rsidTr="00693F6C">
        <w:trPr>
          <w:jc w:val="center"/>
        </w:trPr>
        <w:tc>
          <w:tcPr>
            <w:tcW w:w="2802" w:type="dxa"/>
            <w:vMerge/>
          </w:tcPr>
          <w:p w:rsidR="00BA4E9D" w:rsidRPr="00B75969" w:rsidRDefault="00BA4E9D" w:rsidP="00BA4E9D">
            <w:pPr>
              <w:rPr>
                <w:b/>
                <w:bCs/>
                <w:sz w:val="20"/>
                <w:szCs w:val="20"/>
              </w:rPr>
            </w:pPr>
          </w:p>
        </w:tc>
        <w:tc>
          <w:tcPr>
            <w:tcW w:w="6440" w:type="dxa"/>
          </w:tcPr>
          <w:p w:rsidR="00BA4E9D" w:rsidRPr="00CA4096" w:rsidRDefault="00BA4E9D" w:rsidP="00BA4E9D">
            <w:pPr>
              <w:pStyle w:val="ListParagraph"/>
              <w:rPr>
                <w:sz w:val="20"/>
                <w:szCs w:val="20"/>
                <w:highlight w:val="yellow"/>
              </w:rPr>
            </w:pPr>
          </w:p>
        </w:tc>
      </w:tr>
      <w:tr w:rsidR="00693F6C" w:rsidRPr="00B75969" w:rsidTr="00693F6C">
        <w:trPr>
          <w:jc w:val="center"/>
        </w:trPr>
        <w:tc>
          <w:tcPr>
            <w:tcW w:w="2802" w:type="dxa"/>
            <w:vMerge w:val="restart"/>
          </w:tcPr>
          <w:p w:rsidR="00693F6C" w:rsidRPr="00CA4096" w:rsidRDefault="00455514" w:rsidP="00BA4E9D">
            <w:pPr>
              <w:rPr>
                <w:b/>
                <w:bCs/>
                <w:sz w:val="20"/>
                <w:szCs w:val="20"/>
                <w:highlight w:val="yellow"/>
              </w:rPr>
            </w:pPr>
            <w:bookmarkStart w:id="2" w:name="_MON_1434866197"/>
            <w:bookmarkEnd w:id="2"/>
            <w:r>
              <w:br w:type="page"/>
            </w:r>
            <w:r w:rsidR="00770AB6" w:rsidRPr="00CA4096">
              <w:rPr>
                <w:rFonts w:asciiTheme="majorHAnsi" w:hAnsiTheme="majorHAnsi"/>
                <w:b/>
                <w:bCs/>
                <w:sz w:val="20"/>
                <w:szCs w:val="20"/>
                <w:highlight w:val="yellow"/>
              </w:rPr>
              <w:object w:dxaOrig="2500" w:dyaOrig="274">
                <v:shape id="_x0000_i1041" type="#_x0000_t75" style="width:125.2pt;height:13.6pt" o:ole="">
                  <v:imagedata r:id="rId42" o:title=""/>
                </v:shape>
                <o:OLEObject Type="Embed" ProgID="Excel.Sheet.12" ShapeID="_x0000_i1041" DrawAspect="Content" ObjectID="_1515403618" r:id="rId43"/>
              </w:object>
            </w:r>
          </w:p>
        </w:tc>
        <w:tc>
          <w:tcPr>
            <w:tcW w:w="6440" w:type="dxa"/>
          </w:tcPr>
          <w:p w:rsidR="00693F6C" w:rsidRPr="00B75969" w:rsidRDefault="00693F6C" w:rsidP="00BA4E9D">
            <w:pPr>
              <w:rPr>
                <w:sz w:val="20"/>
                <w:szCs w:val="20"/>
              </w:rPr>
            </w:pPr>
            <w:r w:rsidRPr="00CA4096">
              <w:rPr>
                <w:sz w:val="20"/>
                <w:szCs w:val="20"/>
                <w:highlight w:val="yellow"/>
              </w:rPr>
              <w:t>The evaluation plan for this course is stated as follows:</w:t>
            </w:r>
          </w:p>
        </w:tc>
      </w:tr>
      <w:tr w:rsidR="00693F6C" w:rsidRPr="00B75969" w:rsidTr="00693F6C">
        <w:trPr>
          <w:jc w:val="center"/>
        </w:trPr>
        <w:tc>
          <w:tcPr>
            <w:tcW w:w="2802" w:type="dxa"/>
            <w:vMerge/>
          </w:tcPr>
          <w:p w:rsidR="00693F6C" w:rsidRPr="00B75969" w:rsidRDefault="00693F6C" w:rsidP="00BA4E9D">
            <w:pPr>
              <w:rPr>
                <w:rFonts w:asciiTheme="majorHAnsi" w:hAnsiTheme="majorHAnsi"/>
                <w:b/>
                <w:bCs/>
                <w:sz w:val="20"/>
                <w:szCs w:val="20"/>
              </w:rPr>
            </w:pPr>
          </w:p>
        </w:tc>
        <w:tc>
          <w:tcPr>
            <w:tcW w:w="6440" w:type="dxa"/>
          </w:tcPr>
          <w:tbl>
            <w:tblPr>
              <w:tblStyle w:val="TableGrid"/>
              <w:tblW w:w="0" w:type="auto"/>
              <w:tblLayout w:type="fixed"/>
              <w:tblLook w:val="04A0" w:firstRow="1" w:lastRow="0" w:firstColumn="1" w:lastColumn="0" w:noHBand="0" w:noVBand="1"/>
            </w:tblPr>
            <w:tblGrid>
              <w:gridCol w:w="1693"/>
              <w:gridCol w:w="2320"/>
              <w:gridCol w:w="1122"/>
              <w:gridCol w:w="1079"/>
            </w:tblGrid>
            <w:tr w:rsidR="00693F6C" w:rsidRPr="00B75969" w:rsidTr="00693F6C">
              <w:tc>
                <w:tcPr>
                  <w:tcW w:w="1693" w:type="dxa"/>
                </w:tcPr>
                <w:p w:rsidR="00693F6C" w:rsidRPr="00B75969" w:rsidRDefault="00693F6C" w:rsidP="00693F6C">
                  <w:pPr>
                    <w:jc w:val="center"/>
                    <w:rPr>
                      <w:b/>
                      <w:bCs/>
                      <w:sz w:val="20"/>
                      <w:szCs w:val="20"/>
                    </w:rPr>
                  </w:pPr>
                  <w:r w:rsidRPr="00B75969">
                    <w:rPr>
                      <w:b/>
                      <w:bCs/>
                      <w:sz w:val="20"/>
                      <w:szCs w:val="20"/>
                    </w:rPr>
                    <w:t>Expected Outcomes</w:t>
                  </w:r>
                </w:p>
              </w:tc>
              <w:tc>
                <w:tcPr>
                  <w:tcW w:w="2320" w:type="dxa"/>
                </w:tcPr>
                <w:p w:rsidR="00693F6C" w:rsidRPr="00B75969" w:rsidRDefault="00693F6C" w:rsidP="00693F6C">
                  <w:pPr>
                    <w:jc w:val="center"/>
                    <w:rPr>
                      <w:b/>
                      <w:bCs/>
                      <w:sz w:val="20"/>
                      <w:szCs w:val="20"/>
                    </w:rPr>
                  </w:pPr>
                  <w:r w:rsidRPr="00B75969">
                    <w:rPr>
                      <w:b/>
                      <w:bCs/>
                      <w:sz w:val="20"/>
                      <w:szCs w:val="20"/>
                    </w:rPr>
                    <w:t>Methods/Activities</w:t>
                  </w:r>
                </w:p>
              </w:tc>
              <w:tc>
                <w:tcPr>
                  <w:tcW w:w="1122" w:type="dxa"/>
                </w:tcPr>
                <w:p w:rsidR="00693F6C" w:rsidRPr="00B75969" w:rsidRDefault="00693F6C" w:rsidP="00693F6C">
                  <w:pPr>
                    <w:jc w:val="center"/>
                    <w:rPr>
                      <w:b/>
                      <w:bCs/>
                      <w:sz w:val="20"/>
                      <w:szCs w:val="20"/>
                    </w:rPr>
                  </w:pPr>
                  <w:r w:rsidRPr="00B75969">
                    <w:rPr>
                      <w:b/>
                      <w:bCs/>
                      <w:sz w:val="20"/>
                      <w:szCs w:val="20"/>
                    </w:rPr>
                    <w:t>Session(s) Evaluated</w:t>
                  </w:r>
                </w:p>
              </w:tc>
              <w:tc>
                <w:tcPr>
                  <w:tcW w:w="1079" w:type="dxa"/>
                </w:tcPr>
                <w:p w:rsidR="00693F6C" w:rsidRPr="00B75969" w:rsidRDefault="00693F6C" w:rsidP="00693F6C">
                  <w:pPr>
                    <w:jc w:val="center"/>
                    <w:rPr>
                      <w:b/>
                      <w:bCs/>
                      <w:sz w:val="20"/>
                      <w:szCs w:val="20"/>
                    </w:rPr>
                  </w:pPr>
                  <w:r w:rsidRPr="00B75969">
                    <w:rPr>
                      <w:b/>
                      <w:bCs/>
                      <w:sz w:val="20"/>
                      <w:szCs w:val="20"/>
                    </w:rPr>
                    <w:t>Weights Assigned</w:t>
                  </w:r>
                </w:p>
              </w:tc>
            </w:tr>
            <w:tr w:rsidR="00693F6C" w:rsidRPr="00B75969" w:rsidTr="00693F6C">
              <w:tc>
                <w:tcPr>
                  <w:tcW w:w="1693" w:type="dxa"/>
                </w:tcPr>
                <w:p w:rsidR="00693F6C" w:rsidRPr="00B75969" w:rsidRDefault="00CF1E21" w:rsidP="00BA4E9D">
                  <w:pPr>
                    <w:rPr>
                      <w:sz w:val="20"/>
                      <w:szCs w:val="20"/>
                    </w:rPr>
                  </w:pPr>
                  <w:r>
                    <w:rPr>
                      <w:sz w:val="20"/>
                      <w:szCs w:val="20"/>
                    </w:rPr>
                    <w:t>5.1-5.3</w:t>
                  </w:r>
                </w:p>
              </w:tc>
              <w:tc>
                <w:tcPr>
                  <w:tcW w:w="2320" w:type="dxa"/>
                </w:tcPr>
                <w:p w:rsidR="00693F6C" w:rsidRPr="00B75969" w:rsidRDefault="00F30467" w:rsidP="00BA4E9D">
                  <w:pPr>
                    <w:rPr>
                      <w:sz w:val="20"/>
                      <w:szCs w:val="20"/>
                    </w:rPr>
                  </w:pPr>
                  <w:r>
                    <w:rPr>
                      <w:sz w:val="20"/>
                      <w:szCs w:val="20"/>
                    </w:rPr>
                    <w:t>Midterm exam</w:t>
                  </w:r>
                </w:p>
              </w:tc>
              <w:tc>
                <w:tcPr>
                  <w:tcW w:w="1122" w:type="dxa"/>
                </w:tcPr>
                <w:p w:rsidR="00693F6C" w:rsidRPr="00B75969" w:rsidRDefault="00F30467" w:rsidP="00BA4E9D">
                  <w:pPr>
                    <w:rPr>
                      <w:sz w:val="20"/>
                      <w:szCs w:val="20"/>
                    </w:rPr>
                  </w:pPr>
                  <w:r>
                    <w:rPr>
                      <w:sz w:val="20"/>
                      <w:szCs w:val="20"/>
                    </w:rPr>
                    <w:t>Session 8</w:t>
                  </w:r>
                </w:p>
              </w:tc>
              <w:tc>
                <w:tcPr>
                  <w:tcW w:w="1079" w:type="dxa"/>
                </w:tcPr>
                <w:p w:rsidR="00693F6C" w:rsidRPr="00B75969" w:rsidRDefault="00F30467" w:rsidP="00BA4E9D">
                  <w:pPr>
                    <w:rPr>
                      <w:sz w:val="20"/>
                      <w:szCs w:val="20"/>
                    </w:rPr>
                  </w:pPr>
                  <w:r>
                    <w:rPr>
                      <w:sz w:val="20"/>
                      <w:szCs w:val="20"/>
                    </w:rPr>
                    <w:t>30%</w:t>
                  </w:r>
                </w:p>
              </w:tc>
            </w:tr>
            <w:tr w:rsidR="00693F6C" w:rsidRPr="00B75969" w:rsidTr="00693F6C">
              <w:tc>
                <w:tcPr>
                  <w:tcW w:w="1693" w:type="dxa"/>
                </w:tcPr>
                <w:p w:rsidR="00693F6C" w:rsidRPr="00B75969" w:rsidRDefault="00CF1E21" w:rsidP="00BA4E9D">
                  <w:pPr>
                    <w:rPr>
                      <w:sz w:val="20"/>
                      <w:szCs w:val="20"/>
                    </w:rPr>
                  </w:pPr>
                  <w:r>
                    <w:rPr>
                      <w:sz w:val="20"/>
                      <w:szCs w:val="20"/>
                    </w:rPr>
                    <w:t>5.4-5.6</w:t>
                  </w:r>
                </w:p>
              </w:tc>
              <w:tc>
                <w:tcPr>
                  <w:tcW w:w="2320" w:type="dxa"/>
                </w:tcPr>
                <w:p w:rsidR="00693F6C" w:rsidRPr="00B75969" w:rsidRDefault="00F30467" w:rsidP="00BA4E9D">
                  <w:pPr>
                    <w:rPr>
                      <w:sz w:val="20"/>
                      <w:szCs w:val="20"/>
                    </w:rPr>
                  </w:pPr>
                  <w:r>
                    <w:rPr>
                      <w:sz w:val="20"/>
                      <w:szCs w:val="20"/>
                    </w:rPr>
                    <w:t>Final exam</w:t>
                  </w:r>
                  <w:r w:rsidR="009A491A">
                    <w:rPr>
                      <w:sz w:val="20"/>
                      <w:szCs w:val="20"/>
                    </w:rPr>
                    <w:t xml:space="preserve"> (Tue. May 24, 5-8pm</w:t>
                  </w:r>
                  <w:r w:rsidR="00841333">
                    <w:rPr>
                      <w:sz w:val="20"/>
                      <w:szCs w:val="20"/>
                    </w:rPr>
                    <w:t>)</w:t>
                  </w:r>
                </w:p>
              </w:tc>
              <w:tc>
                <w:tcPr>
                  <w:tcW w:w="1122" w:type="dxa"/>
                </w:tcPr>
                <w:p w:rsidR="00693F6C" w:rsidRPr="00B75969" w:rsidRDefault="00F30467" w:rsidP="00BA4E9D">
                  <w:pPr>
                    <w:rPr>
                      <w:sz w:val="20"/>
                      <w:szCs w:val="20"/>
                    </w:rPr>
                  </w:pPr>
                  <w:r>
                    <w:rPr>
                      <w:sz w:val="20"/>
                      <w:szCs w:val="20"/>
                    </w:rPr>
                    <w:t>Exam week</w:t>
                  </w:r>
                </w:p>
              </w:tc>
              <w:tc>
                <w:tcPr>
                  <w:tcW w:w="1079" w:type="dxa"/>
                </w:tcPr>
                <w:p w:rsidR="00693F6C" w:rsidRPr="00B75969" w:rsidRDefault="00F30467" w:rsidP="00BA4E9D">
                  <w:pPr>
                    <w:rPr>
                      <w:sz w:val="20"/>
                      <w:szCs w:val="20"/>
                    </w:rPr>
                  </w:pPr>
                  <w:r>
                    <w:rPr>
                      <w:sz w:val="20"/>
                      <w:szCs w:val="20"/>
                    </w:rPr>
                    <w:t>40%</w:t>
                  </w:r>
                </w:p>
              </w:tc>
            </w:tr>
            <w:tr w:rsidR="00693F6C" w:rsidRPr="00B75969" w:rsidTr="00693F6C">
              <w:tc>
                <w:tcPr>
                  <w:tcW w:w="1693" w:type="dxa"/>
                </w:tcPr>
                <w:p w:rsidR="00693F6C" w:rsidRPr="00B75969" w:rsidRDefault="00CF1E21" w:rsidP="00BA4E9D">
                  <w:pPr>
                    <w:rPr>
                      <w:sz w:val="20"/>
                      <w:szCs w:val="20"/>
                    </w:rPr>
                  </w:pPr>
                  <w:r>
                    <w:rPr>
                      <w:sz w:val="20"/>
                      <w:szCs w:val="20"/>
                    </w:rPr>
                    <w:t>5.2</w:t>
                  </w:r>
                </w:p>
              </w:tc>
              <w:tc>
                <w:tcPr>
                  <w:tcW w:w="2320" w:type="dxa"/>
                </w:tcPr>
                <w:p w:rsidR="00693F6C" w:rsidRPr="00B75969" w:rsidRDefault="00F30467" w:rsidP="00BA4E9D">
                  <w:pPr>
                    <w:rPr>
                      <w:sz w:val="20"/>
                      <w:szCs w:val="20"/>
                    </w:rPr>
                  </w:pPr>
                  <w:r>
                    <w:rPr>
                      <w:sz w:val="20"/>
                      <w:szCs w:val="20"/>
                    </w:rPr>
                    <w:t>Project</w:t>
                  </w:r>
                  <w:r w:rsidR="009A491A">
                    <w:rPr>
                      <w:sz w:val="20"/>
                      <w:szCs w:val="20"/>
                    </w:rPr>
                    <w:t xml:space="preserve"> and class participation</w:t>
                  </w:r>
                </w:p>
              </w:tc>
              <w:tc>
                <w:tcPr>
                  <w:tcW w:w="1122" w:type="dxa"/>
                </w:tcPr>
                <w:p w:rsidR="00693F6C" w:rsidRPr="00B75969" w:rsidRDefault="00F30467" w:rsidP="00BA4E9D">
                  <w:pPr>
                    <w:rPr>
                      <w:sz w:val="20"/>
                      <w:szCs w:val="20"/>
                    </w:rPr>
                  </w:pPr>
                  <w:r>
                    <w:rPr>
                      <w:sz w:val="20"/>
                      <w:szCs w:val="20"/>
                    </w:rPr>
                    <w:t>Session 4</w:t>
                  </w:r>
                </w:p>
              </w:tc>
              <w:tc>
                <w:tcPr>
                  <w:tcW w:w="1079" w:type="dxa"/>
                </w:tcPr>
                <w:p w:rsidR="00693F6C" w:rsidRPr="00B75969" w:rsidRDefault="009A491A" w:rsidP="00BA4E9D">
                  <w:pPr>
                    <w:rPr>
                      <w:sz w:val="20"/>
                      <w:szCs w:val="20"/>
                    </w:rPr>
                  </w:pPr>
                  <w:r>
                    <w:rPr>
                      <w:sz w:val="20"/>
                      <w:szCs w:val="20"/>
                    </w:rPr>
                    <w:t>15</w:t>
                  </w:r>
                  <w:r w:rsidR="00F30467">
                    <w:rPr>
                      <w:sz w:val="20"/>
                      <w:szCs w:val="20"/>
                    </w:rPr>
                    <w:t>%</w:t>
                  </w:r>
                </w:p>
              </w:tc>
            </w:tr>
            <w:tr w:rsidR="00693F6C" w:rsidRPr="00B75969" w:rsidTr="00693F6C">
              <w:tc>
                <w:tcPr>
                  <w:tcW w:w="1693" w:type="dxa"/>
                </w:tcPr>
                <w:p w:rsidR="00693F6C" w:rsidRPr="00B75969" w:rsidRDefault="00CF1E21" w:rsidP="00BA4E9D">
                  <w:pPr>
                    <w:rPr>
                      <w:sz w:val="20"/>
                      <w:szCs w:val="20"/>
                    </w:rPr>
                  </w:pPr>
                  <w:r>
                    <w:rPr>
                      <w:sz w:val="20"/>
                      <w:szCs w:val="20"/>
                    </w:rPr>
                    <w:t>5.1-5.6</w:t>
                  </w:r>
                </w:p>
              </w:tc>
              <w:tc>
                <w:tcPr>
                  <w:tcW w:w="2320" w:type="dxa"/>
                </w:tcPr>
                <w:p w:rsidR="00693F6C" w:rsidRPr="00B75969" w:rsidRDefault="00F30467" w:rsidP="00BA4E9D">
                  <w:pPr>
                    <w:rPr>
                      <w:sz w:val="20"/>
                      <w:szCs w:val="20"/>
                    </w:rPr>
                  </w:pPr>
                  <w:r>
                    <w:rPr>
                      <w:sz w:val="20"/>
                      <w:szCs w:val="20"/>
                    </w:rPr>
                    <w:t>Homework</w:t>
                  </w:r>
                </w:p>
              </w:tc>
              <w:tc>
                <w:tcPr>
                  <w:tcW w:w="1122" w:type="dxa"/>
                </w:tcPr>
                <w:p w:rsidR="00F30467" w:rsidRPr="00B75969" w:rsidRDefault="00F30467" w:rsidP="00BA4E9D">
                  <w:pPr>
                    <w:rPr>
                      <w:sz w:val="20"/>
                      <w:szCs w:val="20"/>
                    </w:rPr>
                  </w:pPr>
                  <w:r>
                    <w:rPr>
                      <w:sz w:val="20"/>
                      <w:szCs w:val="20"/>
                    </w:rPr>
                    <w:t>4 homework during semester</w:t>
                  </w:r>
                </w:p>
              </w:tc>
              <w:tc>
                <w:tcPr>
                  <w:tcW w:w="1079" w:type="dxa"/>
                </w:tcPr>
                <w:p w:rsidR="00693F6C" w:rsidRPr="00B75969" w:rsidRDefault="00F30467" w:rsidP="00BA4E9D">
                  <w:pPr>
                    <w:rPr>
                      <w:sz w:val="20"/>
                      <w:szCs w:val="20"/>
                    </w:rPr>
                  </w:pPr>
                  <w:r>
                    <w:rPr>
                      <w:sz w:val="20"/>
                      <w:szCs w:val="20"/>
                    </w:rPr>
                    <w:t>15%</w:t>
                  </w:r>
                </w:p>
              </w:tc>
            </w:tr>
          </w:tbl>
          <w:p w:rsidR="00693F6C" w:rsidRPr="00B75969" w:rsidRDefault="00693F6C" w:rsidP="00BA4E9D">
            <w:pPr>
              <w:rPr>
                <w:sz w:val="20"/>
                <w:szCs w:val="20"/>
              </w:rPr>
            </w:pPr>
          </w:p>
        </w:tc>
      </w:tr>
      <w:bookmarkStart w:id="3" w:name="_MON_1434866503"/>
      <w:bookmarkEnd w:id="3"/>
      <w:tr w:rsidR="00BA4E9D" w:rsidRPr="00B75969" w:rsidTr="00693F6C">
        <w:trPr>
          <w:jc w:val="center"/>
        </w:trPr>
        <w:tc>
          <w:tcPr>
            <w:tcW w:w="2802" w:type="dxa"/>
          </w:tcPr>
          <w:p w:rsidR="00EB3AB4" w:rsidRPr="00CA4096" w:rsidRDefault="00770AB6" w:rsidP="00EB3AB4">
            <w:pPr>
              <w:jc w:val="center"/>
              <w:rPr>
                <w:rFonts w:asciiTheme="majorHAnsi" w:hAnsiTheme="majorHAnsi"/>
                <w:b/>
                <w:bCs/>
                <w:sz w:val="20"/>
                <w:szCs w:val="20"/>
                <w:highlight w:val="yellow"/>
              </w:rPr>
            </w:pPr>
            <w:r w:rsidRPr="00CA4096">
              <w:rPr>
                <w:rFonts w:asciiTheme="majorHAnsi" w:hAnsiTheme="majorHAnsi"/>
                <w:b/>
                <w:bCs/>
                <w:sz w:val="20"/>
                <w:szCs w:val="20"/>
                <w:highlight w:val="yellow"/>
              </w:rPr>
              <w:object w:dxaOrig="2500" w:dyaOrig="274">
                <v:shape id="_x0000_i1042" type="#_x0000_t75" style="width:125.2pt;height:13.6pt" o:ole="">
                  <v:imagedata r:id="rId44" o:title=""/>
                </v:shape>
                <o:OLEObject Type="Embed" ProgID="Excel.Sheet.12" ShapeID="_x0000_i1042" DrawAspect="Content" ObjectID="_1515403619" r:id="rId45"/>
              </w:object>
            </w:r>
          </w:p>
        </w:tc>
        <w:tc>
          <w:tcPr>
            <w:tcW w:w="6440" w:type="dxa"/>
          </w:tcPr>
          <w:p w:rsidR="00BA4E9D" w:rsidRDefault="00B97609" w:rsidP="00693F6C">
            <w:pPr>
              <w:rPr>
                <w:sz w:val="20"/>
                <w:szCs w:val="20"/>
              </w:rPr>
            </w:pPr>
            <w:r>
              <w:rPr>
                <w:sz w:val="20"/>
                <w:szCs w:val="20"/>
              </w:rPr>
              <w:t>Please see below</w:t>
            </w:r>
          </w:p>
          <w:p w:rsidR="00B97609" w:rsidRPr="00B75969" w:rsidRDefault="00B97609" w:rsidP="00693F6C">
            <w:pPr>
              <w:rPr>
                <w:sz w:val="20"/>
                <w:szCs w:val="20"/>
              </w:rPr>
            </w:pPr>
          </w:p>
        </w:tc>
      </w:tr>
      <w:tr w:rsidR="00503076" w:rsidRPr="00B75969" w:rsidTr="00693F6C">
        <w:trPr>
          <w:jc w:val="center"/>
        </w:trPr>
        <w:tc>
          <w:tcPr>
            <w:tcW w:w="9242" w:type="dxa"/>
            <w:gridSpan w:val="2"/>
          </w:tcPr>
          <w:p w:rsidR="00503076" w:rsidRPr="00B75969" w:rsidRDefault="00503076" w:rsidP="00693F6C">
            <w:pPr>
              <w:rPr>
                <w:sz w:val="20"/>
                <w:szCs w:val="20"/>
              </w:rPr>
            </w:pPr>
          </w:p>
        </w:tc>
      </w:tr>
      <w:tr w:rsidR="00EB3AB4" w:rsidRPr="00B75969" w:rsidTr="000F7948">
        <w:trPr>
          <w:jc w:val="center"/>
        </w:trPr>
        <w:tc>
          <w:tcPr>
            <w:tcW w:w="2802" w:type="dxa"/>
            <w:vMerge w:val="restart"/>
          </w:tcPr>
          <w:p w:rsidR="00EB3AB4" w:rsidRPr="00CA4096" w:rsidRDefault="00770AB6" w:rsidP="000F7948">
            <w:pPr>
              <w:jc w:val="center"/>
              <w:rPr>
                <w:rFonts w:asciiTheme="majorHAnsi" w:hAnsiTheme="majorHAnsi"/>
                <w:b/>
                <w:bCs/>
                <w:sz w:val="20"/>
                <w:szCs w:val="20"/>
                <w:highlight w:val="yellow"/>
              </w:rPr>
            </w:pPr>
            <w:r w:rsidRPr="00CA4096">
              <w:rPr>
                <w:rFonts w:asciiTheme="majorHAnsi" w:hAnsiTheme="majorHAnsi"/>
                <w:b/>
                <w:bCs/>
                <w:sz w:val="20"/>
                <w:szCs w:val="20"/>
                <w:highlight w:val="yellow"/>
              </w:rPr>
              <w:object w:dxaOrig="2500" w:dyaOrig="531">
                <v:shape id="_x0000_i1043" type="#_x0000_t75" style="width:126.5pt;height:25.95pt" o:ole="">
                  <v:imagedata r:id="rId46" o:title=""/>
                </v:shape>
                <o:OLEObject Type="Embed" ProgID="Excel.Sheet.12" ShapeID="_x0000_i1043" DrawAspect="Content" ObjectID="_1515403620" r:id="rId47"/>
              </w:object>
            </w:r>
          </w:p>
        </w:tc>
        <w:tc>
          <w:tcPr>
            <w:tcW w:w="6440" w:type="dxa"/>
          </w:tcPr>
          <w:p w:rsidR="00EB3AB4" w:rsidRPr="00E10C4E" w:rsidRDefault="00EB3AB4" w:rsidP="00EB3AB4">
            <w:pPr>
              <w:rPr>
                <w:szCs w:val="22"/>
              </w:rPr>
            </w:pPr>
            <w:r w:rsidRPr="00E10C4E">
              <w:rPr>
                <w:szCs w:val="22"/>
                <w:highlight w:val="yellow"/>
              </w:rPr>
              <w:t>The details for the assignment are stated as follows:</w:t>
            </w:r>
            <w:r w:rsidRPr="00E10C4E">
              <w:rPr>
                <w:szCs w:val="22"/>
              </w:rPr>
              <w:t xml:space="preserve"> </w:t>
            </w:r>
          </w:p>
          <w:p w:rsidR="00E10C4E" w:rsidRPr="00E10C4E" w:rsidRDefault="00E10C4E" w:rsidP="00E10C4E">
            <w:pPr>
              <w:pStyle w:val="Heading1"/>
              <w:outlineLvl w:val="0"/>
              <w:rPr>
                <w:rFonts w:asciiTheme="minorHAnsi" w:hAnsiTheme="minorHAnsi"/>
                <w:sz w:val="22"/>
                <w:szCs w:val="22"/>
              </w:rPr>
            </w:pPr>
            <w:r w:rsidRPr="00E10C4E">
              <w:rPr>
                <w:rFonts w:asciiTheme="minorHAnsi" w:hAnsiTheme="minorHAnsi"/>
                <w:sz w:val="22"/>
                <w:szCs w:val="22"/>
              </w:rPr>
              <w:t>Internationally diversified portfolio project</w:t>
            </w:r>
          </w:p>
          <w:p w:rsidR="00E10C4E" w:rsidRPr="00E10C4E" w:rsidRDefault="00E10C4E" w:rsidP="00E10C4E">
            <w:pPr>
              <w:tabs>
                <w:tab w:val="left" w:pos="-720"/>
              </w:tabs>
              <w:suppressAutoHyphens/>
              <w:jc w:val="both"/>
              <w:rPr>
                <w:spacing w:val="-3"/>
                <w:szCs w:val="22"/>
              </w:rPr>
            </w:pPr>
          </w:p>
          <w:p w:rsidR="00E10C4E" w:rsidRPr="00E10C4E" w:rsidRDefault="00E10C4E" w:rsidP="00E10C4E">
            <w:pPr>
              <w:tabs>
                <w:tab w:val="left" w:pos="-720"/>
              </w:tabs>
              <w:suppressAutoHyphens/>
              <w:jc w:val="both"/>
              <w:rPr>
                <w:spacing w:val="-3"/>
                <w:szCs w:val="22"/>
              </w:rPr>
            </w:pPr>
            <w:r w:rsidRPr="00E10C4E">
              <w:rPr>
                <w:spacing w:val="-3"/>
                <w:szCs w:val="22"/>
              </w:rPr>
              <w:t xml:space="preserve">Assume you are working for a large mutual fund company whose current offerings include only U.S.-based investments.  </w:t>
            </w:r>
            <w:r w:rsidRPr="00E10C4E">
              <w:rPr>
                <w:b/>
                <w:bCs/>
                <w:spacing w:val="-3"/>
                <w:szCs w:val="22"/>
              </w:rPr>
              <w:t>You are asked to investigate the benefits and costs of creating a new ‘global’ index fund.</w:t>
            </w:r>
            <w:r w:rsidRPr="00E10C4E">
              <w:rPr>
                <w:spacing w:val="-3"/>
                <w:szCs w:val="22"/>
              </w:rPr>
              <w:t xml:space="preserve">  (A global fund invests in the USA and international equity markets). In order to assist you the following spreadsheet is provided on the class website:</w:t>
            </w:r>
          </w:p>
          <w:p w:rsidR="00E10C4E" w:rsidRPr="00E10C4E" w:rsidRDefault="00E10C4E" w:rsidP="00E10C4E">
            <w:pPr>
              <w:tabs>
                <w:tab w:val="left" w:pos="-720"/>
              </w:tabs>
              <w:suppressAutoHyphens/>
              <w:jc w:val="both"/>
              <w:rPr>
                <w:spacing w:val="-3"/>
                <w:szCs w:val="22"/>
              </w:rPr>
            </w:pPr>
          </w:p>
          <w:p w:rsidR="00E10C4E" w:rsidRPr="00E10C4E" w:rsidRDefault="00E10C4E" w:rsidP="00E10C4E">
            <w:pPr>
              <w:pStyle w:val="BodyTextIndent"/>
              <w:rPr>
                <w:szCs w:val="22"/>
              </w:rPr>
            </w:pPr>
            <w:r w:rsidRPr="00E10C4E">
              <w:rPr>
                <w:szCs w:val="22"/>
              </w:rPr>
              <w:lastRenderedPageBreak/>
              <w:tab/>
              <w:t xml:space="preserve">Monthly_INDEX.XLS: Monthly stock price indices quoted in US dollars from a number of countries. These are value-weighted indices of the largest and most liquid stocks in each national market. </w:t>
            </w:r>
            <w:r w:rsidRPr="00E10C4E">
              <w:rPr>
                <w:szCs w:val="22"/>
              </w:rPr>
              <w:tab/>
            </w:r>
          </w:p>
          <w:p w:rsidR="00E10C4E" w:rsidRPr="00E10C4E" w:rsidRDefault="00E10C4E" w:rsidP="00E10C4E">
            <w:pPr>
              <w:pStyle w:val="BodyTextIndent"/>
              <w:rPr>
                <w:szCs w:val="22"/>
              </w:rPr>
            </w:pPr>
            <w:r w:rsidRPr="00E10C4E">
              <w:rPr>
                <w:szCs w:val="22"/>
              </w:rPr>
              <w:t>To see the description of each of these indices go to</w:t>
            </w:r>
          </w:p>
          <w:p w:rsidR="00E10C4E" w:rsidRPr="00E10C4E" w:rsidRDefault="00E10C4E" w:rsidP="00E10C4E">
            <w:pPr>
              <w:pStyle w:val="BodyTextIndent"/>
              <w:rPr>
                <w:szCs w:val="22"/>
              </w:rPr>
            </w:pPr>
            <w:r w:rsidRPr="00E10C4E">
              <w:rPr>
                <w:szCs w:val="22"/>
              </w:rPr>
              <w:t>http://www.msci.com/products/indices/size/standard/performance.html</w:t>
            </w:r>
          </w:p>
          <w:p w:rsidR="00E10C4E" w:rsidRPr="00E10C4E" w:rsidRDefault="00E10C4E" w:rsidP="00E10C4E">
            <w:pPr>
              <w:tabs>
                <w:tab w:val="left" w:pos="-720"/>
              </w:tabs>
              <w:suppressAutoHyphens/>
              <w:jc w:val="both"/>
              <w:rPr>
                <w:spacing w:val="-3"/>
                <w:szCs w:val="22"/>
              </w:rPr>
            </w:pPr>
          </w:p>
          <w:p w:rsidR="00E10C4E" w:rsidRPr="00E10C4E" w:rsidRDefault="00E10C4E" w:rsidP="00E10C4E">
            <w:pPr>
              <w:pStyle w:val="Heading2"/>
              <w:outlineLvl w:val="1"/>
              <w:rPr>
                <w:rFonts w:asciiTheme="minorHAnsi" w:hAnsiTheme="minorHAnsi"/>
                <w:sz w:val="22"/>
                <w:szCs w:val="22"/>
              </w:rPr>
            </w:pPr>
            <w:r w:rsidRPr="00E10C4E">
              <w:rPr>
                <w:rFonts w:asciiTheme="minorHAnsi" w:hAnsiTheme="minorHAnsi"/>
                <w:sz w:val="22"/>
                <w:szCs w:val="22"/>
              </w:rPr>
              <w:t xml:space="preserve">The objectives of the project are the following: </w:t>
            </w:r>
          </w:p>
          <w:p w:rsidR="00E10C4E" w:rsidRPr="00E10C4E" w:rsidRDefault="00E10C4E" w:rsidP="00E10C4E">
            <w:pPr>
              <w:widowControl w:val="0"/>
              <w:numPr>
                <w:ilvl w:val="0"/>
                <w:numId w:val="19"/>
              </w:numPr>
              <w:tabs>
                <w:tab w:val="left" w:pos="-720"/>
                <w:tab w:val="left" w:pos="0"/>
              </w:tabs>
              <w:suppressAutoHyphens/>
              <w:spacing w:before="120" w:after="120"/>
              <w:jc w:val="both"/>
              <w:rPr>
                <w:spacing w:val="-3"/>
                <w:szCs w:val="22"/>
              </w:rPr>
            </w:pPr>
            <w:r w:rsidRPr="00E10C4E">
              <w:rPr>
                <w:spacing w:val="-3"/>
                <w:szCs w:val="22"/>
              </w:rPr>
              <w:t>Find the optimal global risky portfolio: In the analysis of an optimal global risk portfolio you must consider at least one factor, which is the market risk. Make recommendations to the mutual fund company on the composition of the optimal global fund.</w:t>
            </w:r>
          </w:p>
          <w:p w:rsidR="00E10C4E" w:rsidRPr="00E10C4E" w:rsidRDefault="00E10C4E" w:rsidP="00E10C4E">
            <w:pPr>
              <w:widowControl w:val="0"/>
              <w:numPr>
                <w:ilvl w:val="0"/>
                <w:numId w:val="19"/>
              </w:numPr>
              <w:tabs>
                <w:tab w:val="left" w:pos="-720"/>
                <w:tab w:val="left" w:pos="0"/>
              </w:tabs>
              <w:suppressAutoHyphens/>
              <w:spacing w:before="120" w:after="120"/>
              <w:jc w:val="both"/>
              <w:rPr>
                <w:spacing w:val="-3"/>
                <w:szCs w:val="22"/>
              </w:rPr>
            </w:pPr>
            <w:r w:rsidRPr="00E10C4E">
              <w:rPr>
                <w:spacing w:val="-3"/>
                <w:szCs w:val="22"/>
              </w:rPr>
              <w:t>What risk-free rate do you use to obtain the optimal CAL and the optimal risky global portfolio and why?</w:t>
            </w:r>
          </w:p>
          <w:p w:rsidR="00E10C4E" w:rsidRPr="00E10C4E" w:rsidRDefault="00E10C4E" w:rsidP="00E10C4E">
            <w:pPr>
              <w:widowControl w:val="0"/>
              <w:numPr>
                <w:ilvl w:val="0"/>
                <w:numId w:val="19"/>
              </w:numPr>
              <w:tabs>
                <w:tab w:val="left" w:pos="-720"/>
                <w:tab w:val="left" w:pos="0"/>
              </w:tabs>
              <w:suppressAutoHyphens/>
              <w:spacing w:before="120" w:after="120"/>
              <w:jc w:val="both"/>
              <w:rPr>
                <w:spacing w:val="-3"/>
                <w:szCs w:val="22"/>
              </w:rPr>
            </w:pPr>
            <w:r w:rsidRPr="00E10C4E">
              <w:rPr>
                <w:spacing w:val="-3"/>
                <w:szCs w:val="22"/>
              </w:rPr>
              <w:t xml:space="preserve">Find the net improvement in return and reduction in risk that would be obtained by a US investor who diversified internationally by investing in this global fund. Comment on whether an investor would be better off investing in the global fund versus investing in U.S. stocks only.  </w:t>
            </w:r>
          </w:p>
          <w:p w:rsidR="00E10C4E" w:rsidRPr="00E10C4E" w:rsidRDefault="00E10C4E" w:rsidP="00E10C4E">
            <w:pPr>
              <w:widowControl w:val="0"/>
              <w:numPr>
                <w:ilvl w:val="0"/>
                <w:numId w:val="19"/>
              </w:numPr>
              <w:tabs>
                <w:tab w:val="left" w:pos="-720"/>
                <w:tab w:val="left" w:pos="0"/>
              </w:tabs>
              <w:suppressAutoHyphens/>
              <w:spacing w:before="120" w:after="120"/>
              <w:jc w:val="both"/>
              <w:rPr>
                <w:spacing w:val="-3"/>
                <w:szCs w:val="22"/>
              </w:rPr>
            </w:pPr>
            <w:r w:rsidRPr="00E10C4E">
              <w:rPr>
                <w:spacing w:val="-3"/>
                <w:szCs w:val="22"/>
              </w:rPr>
              <w:t>Manage the global portfolio: What might be a reasonable sales charge to prospective investors? Will you impose a front-end load or a back-end load to the fund? How will you market the new fund? Who would be your target market? How much will you charge for management fee (Hint: see market average of passively manage funds)?</w:t>
            </w:r>
          </w:p>
          <w:p w:rsidR="00E10C4E" w:rsidRPr="00E10C4E" w:rsidRDefault="00E10C4E" w:rsidP="00E10C4E">
            <w:pPr>
              <w:widowControl w:val="0"/>
              <w:numPr>
                <w:ilvl w:val="0"/>
                <w:numId w:val="19"/>
              </w:numPr>
              <w:tabs>
                <w:tab w:val="left" w:pos="-720"/>
                <w:tab w:val="left" w:pos="0"/>
              </w:tabs>
              <w:suppressAutoHyphens/>
              <w:spacing w:before="120" w:after="120"/>
              <w:jc w:val="both"/>
              <w:rPr>
                <w:spacing w:val="-3"/>
                <w:szCs w:val="22"/>
              </w:rPr>
            </w:pPr>
            <w:r w:rsidRPr="00E10C4E">
              <w:rPr>
                <w:spacing w:val="-3"/>
                <w:szCs w:val="22"/>
              </w:rPr>
              <w:t xml:space="preserve">Compare your results to current investments of US investors: As of the year 2000 although the foreign equity holding has increased it still amounts to approximately 10% of total equity holdings. Compare this numbers to the percentage of foreign </w:t>
            </w:r>
            <w:bookmarkStart w:id="4" w:name="_GoBack"/>
            <w:bookmarkEnd w:id="4"/>
            <w:r w:rsidRPr="00E10C4E">
              <w:rPr>
                <w:spacing w:val="-3"/>
                <w:szCs w:val="22"/>
              </w:rPr>
              <w:t>equity holdings in your global optimal portfolio. Why do you think American investors do not hold more foreign equities in their portfolio? Are they investing sub-optimally?</w:t>
            </w:r>
          </w:p>
          <w:p w:rsidR="00E10C4E" w:rsidRPr="00E10C4E" w:rsidRDefault="00E10C4E" w:rsidP="00E10C4E">
            <w:pPr>
              <w:widowControl w:val="0"/>
              <w:numPr>
                <w:ilvl w:val="0"/>
                <w:numId w:val="19"/>
              </w:numPr>
              <w:tabs>
                <w:tab w:val="left" w:pos="-720"/>
                <w:tab w:val="left" w:pos="0"/>
              </w:tabs>
              <w:suppressAutoHyphens/>
              <w:spacing w:before="120" w:after="120"/>
              <w:jc w:val="both"/>
              <w:rPr>
                <w:spacing w:val="-3"/>
                <w:szCs w:val="22"/>
              </w:rPr>
            </w:pPr>
            <w:r w:rsidRPr="00E10C4E">
              <w:rPr>
                <w:spacing w:val="-3"/>
                <w:szCs w:val="22"/>
              </w:rPr>
              <w:t xml:space="preserve">Discuss practical considerations: Discuss the practical and political problems and risks associated with investing in foreign equities. References to specific countries and their political situations would be useful. How important a role do exchange rates play? Are these issues important enough to account for the difference between the optimal global fund and what American investors hold? </w:t>
            </w:r>
          </w:p>
          <w:p w:rsidR="00E10C4E" w:rsidRPr="00E10C4E" w:rsidRDefault="00E10C4E" w:rsidP="00E10C4E">
            <w:pPr>
              <w:pStyle w:val="Heading2"/>
              <w:outlineLvl w:val="1"/>
              <w:rPr>
                <w:rFonts w:asciiTheme="minorHAnsi" w:hAnsiTheme="minorHAnsi"/>
                <w:sz w:val="22"/>
                <w:szCs w:val="22"/>
              </w:rPr>
            </w:pPr>
            <w:r w:rsidRPr="00E10C4E">
              <w:rPr>
                <w:rFonts w:asciiTheme="minorHAnsi" w:hAnsiTheme="minorHAnsi"/>
                <w:sz w:val="22"/>
                <w:szCs w:val="22"/>
              </w:rPr>
              <w:t xml:space="preserve">Write up </w:t>
            </w:r>
          </w:p>
          <w:p w:rsidR="00E10C4E" w:rsidRPr="00E10C4E" w:rsidRDefault="00E10C4E" w:rsidP="00E10C4E">
            <w:pPr>
              <w:tabs>
                <w:tab w:val="left" w:pos="-720"/>
                <w:tab w:val="left" w:pos="0"/>
              </w:tabs>
              <w:suppressAutoHyphens/>
              <w:spacing w:before="120" w:after="120"/>
              <w:jc w:val="both"/>
              <w:rPr>
                <w:spacing w:val="-3"/>
                <w:szCs w:val="22"/>
              </w:rPr>
            </w:pPr>
            <w:r w:rsidRPr="00E10C4E">
              <w:rPr>
                <w:spacing w:val="-3"/>
                <w:szCs w:val="22"/>
              </w:rPr>
              <w:t xml:space="preserve">Provide a one-page executive summary, mainly answering the question of whether it will be beneficial for the company to offer a global index fund (be specific), who would invest in them, why?  In the report briefly describe your analysis method and results. Comment on the results and </w:t>
            </w:r>
            <w:r w:rsidRPr="00E10C4E">
              <w:rPr>
                <w:spacing w:val="-3"/>
                <w:szCs w:val="22"/>
              </w:rPr>
              <w:lastRenderedPageBreak/>
              <w:t>answer all the questions above. You do not have to limit your comments to the questions asked. Further comments and analysis are encouraged. Do not submit raw computer output. All figures and tables must be clearly labeled and well presented.  The written part of the report, excluding the executive summary, front page, figures, and tables must be no more than 6 pages (double-spaced, fonts of at least 11 point).  Tables and figures may be placed in an appendix.  Quality and clarity of the writing will be highly valued. In addition to your report, submit your excel file or files (in a disk or email) with all relevant information that you used in your analysis.</w:t>
            </w:r>
          </w:p>
          <w:p w:rsidR="00E10C4E" w:rsidRPr="00E10C4E" w:rsidRDefault="00E10C4E" w:rsidP="00E10C4E">
            <w:pPr>
              <w:tabs>
                <w:tab w:val="left" w:pos="-720"/>
              </w:tabs>
              <w:suppressAutoHyphens/>
              <w:jc w:val="both"/>
              <w:rPr>
                <w:spacing w:val="-3"/>
                <w:szCs w:val="22"/>
              </w:rPr>
            </w:pPr>
          </w:p>
          <w:p w:rsidR="00E10C4E" w:rsidRPr="00E10C4E" w:rsidRDefault="00E10C4E" w:rsidP="00E10C4E">
            <w:pPr>
              <w:pStyle w:val="Heading2"/>
              <w:tabs>
                <w:tab w:val="clear" w:pos="0"/>
              </w:tabs>
              <w:spacing w:before="0" w:after="0"/>
              <w:outlineLvl w:val="1"/>
              <w:rPr>
                <w:rFonts w:asciiTheme="minorHAnsi" w:hAnsiTheme="minorHAnsi"/>
                <w:sz w:val="22"/>
                <w:szCs w:val="22"/>
              </w:rPr>
            </w:pPr>
            <w:r w:rsidRPr="00E10C4E">
              <w:rPr>
                <w:rFonts w:asciiTheme="minorHAnsi" w:hAnsiTheme="minorHAnsi"/>
                <w:sz w:val="22"/>
                <w:szCs w:val="22"/>
              </w:rPr>
              <w:t>Suggestions on how to proceed with the analysis</w:t>
            </w:r>
          </w:p>
          <w:p w:rsidR="00E10C4E" w:rsidRPr="00E10C4E" w:rsidRDefault="00E10C4E" w:rsidP="00E10C4E">
            <w:pPr>
              <w:tabs>
                <w:tab w:val="left" w:pos="-720"/>
              </w:tabs>
              <w:suppressAutoHyphens/>
              <w:jc w:val="both"/>
              <w:rPr>
                <w:spacing w:val="-3"/>
                <w:szCs w:val="22"/>
              </w:rPr>
            </w:pPr>
          </w:p>
          <w:p w:rsidR="00E10C4E" w:rsidRPr="00E10C4E" w:rsidRDefault="00E10C4E" w:rsidP="00E10C4E">
            <w:pPr>
              <w:widowControl w:val="0"/>
              <w:numPr>
                <w:ilvl w:val="0"/>
                <w:numId w:val="18"/>
              </w:numPr>
              <w:tabs>
                <w:tab w:val="left" w:pos="-720"/>
                <w:tab w:val="left" w:pos="0"/>
              </w:tabs>
              <w:suppressAutoHyphens/>
              <w:spacing w:before="120" w:after="120"/>
              <w:jc w:val="both"/>
              <w:rPr>
                <w:spacing w:val="-3"/>
                <w:szCs w:val="22"/>
              </w:rPr>
            </w:pPr>
            <w:r w:rsidRPr="00E10C4E">
              <w:rPr>
                <w:spacing w:val="-3"/>
                <w:szCs w:val="22"/>
              </w:rPr>
              <w:t>Calculate the return of each country index. Calculate the variance-covariance matrix for these countries. (Hint: remember to use sample variance and covariance)</w:t>
            </w:r>
          </w:p>
          <w:p w:rsidR="00E10C4E" w:rsidRPr="00E10C4E" w:rsidRDefault="00E10C4E" w:rsidP="00E10C4E">
            <w:pPr>
              <w:widowControl w:val="0"/>
              <w:numPr>
                <w:ilvl w:val="0"/>
                <w:numId w:val="18"/>
              </w:numPr>
              <w:tabs>
                <w:tab w:val="left" w:pos="-720"/>
                <w:tab w:val="left" w:pos="0"/>
              </w:tabs>
              <w:suppressAutoHyphens/>
              <w:spacing w:before="120" w:after="120"/>
              <w:jc w:val="both"/>
              <w:rPr>
                <w:spacing w:val="-3"/>
                <w:szCs w:val="22"/>
              </w:rPr>
            </w:pPr>
            <w:r w:rsidRPr="00E10C4E">
              <w:rPr>
                <w:spacing w:val="-3"/>
                <w:szCs w:val="22"/>
              </w:rPr>
              <w:t>Obtain efficient frontier of these risky assets.</w:t>
            </w:r>
          </w:p>
          <w:p w:rsidR="00E10C4E" w:rsidRPr="00E10C4E" w:rsidRDefault="00E10C4E" w:rsidP="00E10C4E">
            <w:pPr>
              <w:widowControl w:val="0"/>
              <w:numPr>
                <w:ilvl w:val="0"/>
                <w:numId w:val="18"/>
              </w:numPr>
              <w:tabs>
                <w:tab w:val="left" w:pos="-720"/>
                <w:tab w:val="left" w:pos="0"/>
              </w:tabs>
              <w:suppressAutoHyphens/>
              <w:spacing w:before="120" w:after="120"/>
              <w:jc w:val="both"/>
              <w:rPr>
                <w:b/>
                <w:spacing w:val="-3"/>
                <w:szCs w:val="22"/>
              </w:rPr>
            </w:pPr>
            <w:r w:rsidRPr="00E10C4E">
              <w:rPr>
                <w:b/>
                <w:spacing w:val="-3"/>
                <w:szCs w:val="22"/>
              </w:rPr>
              <w:t xml:space="preserve">Find the optimal CAL and the optimal global risky portfolio. </w:t>
            </w:r>
          </w:p>
          <w:p w:rsidR="00E10C4E" w:rsidRPr="00E10C4E" w:rsidRDefault="00E10C4E" w:rsidP="00E10C4E">
            <w:pPr>
              <w:tabs>
                <w:tab w:val="left" w:pos="-720"/>
                <w:tab w:val="left" w:pos="0"/>
              </w:tabs>
              <w:suppressAutoHyphens/>
              <w:spacing w:before="120" w:after="120"/>
              <w:jc w:val="both"/>
              <w:rPr>
                <w:b/>
                <w:spacing w:val="-3"/>
                <w:szCs w:val="22"/>
              </w:rPr>
            </w:pPr>
            <w:r w:rsidRPr="00E10C4E">
              <w:rPr>
                <w:b/>
                <w:spacing w:val="-3"/>
                <w:szCs w:val="22"/>
              </w:rPr>
              <w:t>Evaluations</w:t>
            </w:r>
          </w:p>
          <w:p w:rsidR="00E10C4E" w:rsidRPr="00E10C4E" w:rsidRDefault="00E10C4E" w:rsidP="00E10C4E">
            <w:pPr>
              <w:pStyle w:val="BodyTextIndent2"/>
              <w:rPr>
                <w:szCs w:val="22"/>
              </w:rPr>
            </w:pPr>
            <w:r w:rsidRPr="00E10C4E">
              <w:rPr>
                <w:szCs w:val="22"/>
              </w:rPr>
              <w:t xml:space="preserve">You will be evaluated mainly by, but not limited to, the following criteria: numerical analysis, concept and intuition, clear writing and communication of ideas. </w:t>
            </w:r>
          </w:p>
          <w:p w:rsidR="00E10C4E" w:rsidRPr="00E10C4E" w:rsidRDefault="00E10C4E" w:rsidP="00E10C4E">
            <w:pPr>
              <w:tabs>
                <w:tab w:val="left" w:pos="-720"/>
              </w:tabs>
              <w:suppressAutoHyphens/>
              <w:jc w:val="both"/>
              <w:rPr>
                <w:b/>
                <w:bCs/>
                <w:spacing w:val="-3"/>
                <w:szCs w:val="22"/>
              </w:rPr>
            </w:pPr>
            <w:r w:rsidRPr="00E10C4E">
              <w:rPr>
                <w:b/>
                <w:bCs/>
                <w:spacing w:val="-3"/>
                <w:szCs w:val="22"/>
              </w:rPr>
              <w:t>Note</w:t>
            </w:r>
          </w:p>
          <w:p w:rsidR="00E10C4E" w:rsidRPr="00E10C4E" w:rsidRDefault="00E10C4E" w:rsidP="00E10C4E">
            <w:pPr>
              <w:tabs>
                <w:tab w:val="left" w:pos="-720"/>
              </w:tabs>
              <w:suppressAutoHyphens/>
              <w:jc w:val="both"/>
              <w:rPr>
                <w:b/>
                <w:bCs/>
                <w:spacing w:val="-3"/>
                <w:szCs w:val="22"/>
              </w:rPr>
            </w:pPr>
          </w:p>
          <w:p w:rsidR="00E10C4E" w:rsidRPr="00E10C4E" w:rsidRDefault="00E10C4E" w:rsidP="00E10C4E">
            <w:pPr>
              <w:tabs>
                <w:tab w:val="left" w:pos="-720"/>
              </w:tabs>
              <w:suppressAutoHyphens/>
              <w:jc w:val="both"/>
              <w:rPr>
                <w:spacing w:val="-3"/>
                <w:szCs w:val="22"/>
              </w:rPr>
            </w:pPr>
            <w:r w:rsidRPr="00E10C4E">
              <w:rPr>
                <w:spacing w:val="-3"/>
                <w:szCs w:val="22"/>
              </w:rPr>
              <w:tab/>
              <w:t xml:space="preserve">This project is a group assignment. </w:t>
            </w:r>
            <w:r w:rsidRPr="00E10C4E">
              <w:rPr>
                <w:b/>
                <w:spacing w:val="-3"/>
                <w:szCs w:val="22"/>
                <w:u w:val="single"/>
              </w:rPr>
              <w:t>You may discuss the project with your own group members only, but not with other groups or anybody else</w:t>
            </w:r>
            <w:r w:rsidRPr="00E10C4E">
              <w:rPr>
                <w:spacing w:val="-3"/>
                <w:szCs w:val="22"/>
              </w:rPr>
              <w:t>. The use of existing solutions of similar projects from the internet or elsewhere is considered cheating and will be subject to the university’s policy.</w:t>
            </w:r>
          </w:p>
          <w:p w:rsidR="00E10C4E" w:rsidRPr="00E10C4E" w:rsidRDefault="00E10C4E" w:rsidP="00EB3AB4">
            <w:pPr>
              <w:rPr>
                <w:szCs w:val="22"/>
              </w:rPr>
            </w:pP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Pr="00E10C4E" w:rsidRDefault="00EB3AB4" w:rsidP="000F7948">
            <w:pPr>
              <w:rPr>
                <w:szCs w:val="22"/>
              </w:rPr>
            </w:pPr>
          </w:p>
        </w:tc>
      </w:tr>
      <w:tr w:rsidR="00EB3AB4" w:rsidRPr="00B75969" w:rsidTr="000F7948">
        <w:trPr>
          <w:jc w:val="center"/>
        </w:trPr>
        <w:tc>
          <w:tcPr>
            <w:tcW w:w="2802" w:type="dxa"/>
          </w:tcPr>
          <w:p w:rsidR="00EB3AB4" w:rsidRPr="00B75969" w:rsidRDefault="00770AB6" w:rsidP="000F7948">
            <w:pPr>
              <w:jc w:val="center"/>
              <w:rPr>
                <w:rFonts w:asciiTheme="majorHAnsi" w:hAnsiTheme="majorHAnsi"/>
                <w:b/>
                <w:bCs/>
                <w:sz w:val="20"/>
                <w:szCs w:val="20"/>
              </w:rPr>
            </w:pPr>
            <w:r w:rsidRPr="00CA4096">
              <w:rPr>
                <w:rFonts w:asciiTheme="majorHAnsi" w:hAnsiTheme="majorHAnsi"/>
                <w:b/>
                <w:bCs/>
                <w:sz w:val="20"/>
                <w:szCs w:val="20"/>
                <w:highlight w:val="yellow"/>
              </w:rPr>
              <w:object w:dxaOrig="2500" w:dyaOrig="274">
                <v:shape id="_x0000_i1044" type="#_x0000_t75" style="width:126.5pt;height:13.6pt" o:ole="">
                  <v:imagedata r:id="rId48" o:title=""/>
                </v:shape>
                <o:OLEObject Type="Embed" ProgID="Excel.Sheet.12" ShapeID="_x0000_i1044" DrawAspect="Content" ObjectID="_1515403621" r:id="rId49"/>
              </w:object>
            </w:r>
          </w:p>
        </w:tc>
        <w:tc>
          <w:tcPr>
            <w:tcW w:w="6440" w:type="dxa"/>
          </w:tcPr>
          <w:p w:rsidR="00E07673" w:rsidRPr="00E10C4E" w:rsidRDefault="00E07673" w:rsidP="00E07673">
            <w:pPr>
              <w:spacing w:after="120" w:line="360" w:lineRule="auto"/>
              <w:ind w:right="576" w:firstLine="708"/>
              <w:jc w:val="thaiDistribute"/>
              <w:rPr>
                <w:szCs w:val="22"/>
              </w:rPr>
            </w:pPr>
            <w:r w:rsidRPr="00E10C4E">
              <w:rPr>
                <w:szCs w:val="22"/>
              </w:rPr>
              <w:t>End-of-chapter problems homework is to be turned-in, hand-written, at the beginning of class. You need to keep a photocopy of your work for class discussion, auto-evaluation and further reference.</w:t>
            </w:r>
          </w:p>
          <w:p w:rsidR="00EB3AB4" w:rsidRPr="00E10C4E" w:rsidRDefault="00EB3AB4" w:rsidP="000F7948">
            <w:pPr>
              <w:rPr>
                <w:szCs w:val="22"/>
              </w:rPr>
            </w:pPr>
          </w:p>
        </w:tc>
      </w:tr>
      <w:tr w:rsidR="00255CFE" w:rsidRPr="00B75969" w:rsidTr="000F7948">
        <w:trPr>
          <w:jc w:val="center"/>
        </w:trPr>
        <w:tc>
          <w:tcPr>
            <w:tcW w:w="9242" w:type="dxa"/>
            <w:gridSpan w:val="2"/>
          </w:tcPr>
          <w:p w:rsidR="00255CFE" w:rsidRPr="00E10C4E" w:rsidRDefault="00255CFE" w:rsidP="000F7948">
            <w:pPr>
              <w:rPr>
                <w:szCs w:val="22"/>
              </w:rPr>
            </w:pPr>
          </w:p>
        </w:tc>
      </w:tr>
      <w:tr w:rsidR="00255CFE" w:rsidRPr="00B75969" w:rsidTr="000F7948">
        <w:trPr>
          <w:jc w:val="center"/>
        </w:trPr>
        <w:tc>
          <w:tcPr>
            <w:tcW w:w="2802" w:type="dxa"/>
          </w:tcPr>
          <w:p w:rsidR="00255CFE" w:rsidRPr="00B75969" w:rsidRDefault="00255CFE" w:rsidP="000F7948">
            <w:pPr>
              <w:jc w:val="center"/>
              <w:rPr>
                <w:rFonts w:asciiTheme="majorHAnsi" w:hAnsiTheme="majorHAnsi"/>
                <w:b/>
                <w:bCs/>
                <w:sz w:val="20"/>
                <w:szCs w:val="20"/>
              </w:rPr>
            </w:pPr>
            <w:r w:rsidRPr="00B75969">
              <w:rPr>
                <w:rFonts w:asciiTheme="majorHAnsi" w:hAnsiTheme="majorHAnsi"/>
                <w:b/>
                <w:bCs/>
                <w:sz w:val="20"/>
                <w:szCs w:val="20"/>
              </w:rPr>
              <w:object w:dxaOrig="2500" w:dyaOrig="274">
                <v:shape id="_x0000_i1045" type="#_x0000_t75" style="width:125.2pt;height:13.6pt" o:ole="">
                  <v:imagedata r:id="rId50" o:title=""/>
                </v:shape>
                <o:OLEObject Type="Embed" ProgID="Excel.Sheet.12" ShapeID="_x0000_i1045" DrawAspect="Content" ObjectID="_1515403622" r:id="rId51"/>
              </w:object>
            </w:r>
          </w:p>
        </w:tc>
        <w:tc>
          <w:tcPr>
            <w:tcW w:w="6440" w:type="dxa"/>
          </w:tcPr>
          <w:p w:rsidR="00255CFE" w:rsidRPr="00E10C4E" w:rsidRDefault="00255CFE" w:rsidP="000F7948">
            <w:pPr>
              <w:rPr>
                <w:szCs w:val="22"/>
              </w:rPr>
            </w:pPr>
            <w:r w:rsidRPr="00E10C4E">
              <w:rPr>
                <w:szCs w:val="22"/>
              </w:rPr>
              <w:t xml:space="preserve">The regulations on the class attendance is stated below: </w:t>
            </w:r>
          </w:p>
        </w:tc>
      </w:tr>
      <w:tr w:rsidR="00255CFE" w:rsidRPr="00B75969" w:rsidTr="000F7948">
        <w:trPr>
          <w:jc w:val="center"/>
        </w:trPr>
        <w:tc>
          <w:tcPr>
            <w:tcW w:w="9242" w:type="dxa"/>
            <w:gridSpan w:val="2"/>
          </w:tcPr>
          <w:p w:rsidR="00255CFE" w:rsidRPr="00B75969" w:rsidRDefault="00255CFE" w:rsidP="000F7948">
            <w:pPr>
              <w:rPr>
                <w:sz w:val="20"/>
                <w:szCs w:val="20"/>
              </w:rPr>
            </w:pPr>
          </w:p>
        </w:tc>
      </w:tr>
    </w:tbl>
    <w:p w:rsidR="00455514" w:rsidRDefault="00455514">
      <w:r>
        <w:br w:type="page"/>
      </w:r>
    </w:p>
    <w:tbl>
      <w:tblPr>
        <w:tblStyle w:val="TableGrid"/>
        <w:tblW w:w="0" w:type="auto"/>
        <w:jc w:val="center"/>
        <w:tblLayout w:type="fixed"/>
        <w:tblLook w:val="04A0" w:firstRow="1" w:lastRow="0" w:firstColumn="1" w:lastColumn="0" w:noHBand="0" w:noVBand="1"/>
      </w:tblPr>
      <w:tblGrid>
        <w:gridCol w:w="2802"/>
        <w:gridCol w:w="6440"/>
      </w:tblGrid>
      <w:tr w:rsidR="00EB3AB4" w:rsidRPr="00B75969" w:rsidTr="000F7948">
        <w:trPr>
          <w:jc w:val="center"/>
        </w:trPr>
        <w:tc>
          <w:tcPr>
            <w:tcW w:w="2802" w:type="dxa"/>
            <w:vMerge w:val="restart"/>
          </w:tcPr>
          <w:p w:rsidR="00EB3AB4" w:rsidRPr="00B75969" w:rsidRDefault="00770AB6" w:rsidP="000F7948">
            <w:pPr>
              <w:jc w:val="center"/>
              <w:rPr>
                <w:rFonts w:asciiTheme="majorHAnsi" w:hAnsiTheme="majorHAnsi"/>
                <w:b/>
                <w:bCs/>
                <w:sz w:val="20"/>
                <w:szCs w:val="20"/>
              </w:rPr>
            </w:pPr>
            <w:r w:rsidRPr="00B75969">
              <w:rPr>
                <w:rFonts w:asciiTheme="majorHAnsi" w:hAnsiTheme="majorHAnsi"/>
                <w:b/>
                <w:bCs/>
                <w:sz w:val="20"/>
                <w:szCs w:val="20"/>
              </w:rPr>
              <w:object w:dxaOrig="2500" w:dyaOrig="785">
                <v:shape id="_x0000_i1046" type="#_x0000_t75" style="width:125.2pt;height:39.55pt" o:ole="">
                  <v:imagedata r:id="rId52" o:title=""/>
                </v:shape>
                <o:OLEObject Type="Embed" ProgID="Excel.Sheet.12" ShapeID="_x0000_i1046" DrawAspect="Content" ObjectID="_1515403623" r:id="rId53"/>
              </w:object>
            </w:r>
          </w:p>
        </w:tc>
        <w:tc>
          <w:tcPr>
            <w:tcW w:w="6440" w:type="dxa"/>
          </w:tcPr>
          <w:p w:rsidR="00EB3AB4" w:rsidRPr="00B75969" w:rsidRDefault="00EB3AB4" w:rsidP="000F7948">
            <w:pPr>
              <w:rPr>
                <w:sz w:val="20"/>
                <w:szCs w:val="20"/>
              </w:rPr>
            </w:pPr>
            <w:r w:rsidRPr="00B75969">
              <w:rPr>
                <w:sz w:val="20"/>
                <w:szCs w:val="20"/>
              </w:rPr>
              <w:t>The Program has set policies related to course and teaching evaluation and improvement as follows:</w:t>
            </w: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Pr="00EB3AB4" w:rsidRDefault="00EB3AB4" w:rsidP="00494A21">
            <w:pPr>
              <w:pStyle w:val="ListParagraph"/>
              <w:numPr>
                <w:ilvl w:val="0"/>
                <w:numId w:val="5"/>
              </w:numPr>
              <w:rPr>
                <w:b/>
                <w:bCs/>
                <w:sz w:val="20"/>
                <w:szCs w:val="20"/>
              </w:rPr>
            </w:pPr>
            <w:r w:rsidRPr="00EB3AB4">
              <w:rPr>
                <w:b/>
                <w:bCs/>
                <w:sz w:val="20"/>
                <w:szCs w:val="20"/>
              </w:rPr>
              <w:t>Strategies for course evaluation by students:</w:t>
            </w: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Default="00EB3AB4" w:rsidP="000F7948">
            <w:pPr>
              <w:rPr>
                <w:sz w:val="20"/>
                <w:szCs w:val="20"/>
              </w:rPr>
            </w:pPr>
            <w:r>
              <w:rPr>
                <w:sz w:val="20"/>
                <w:szCs w:val="20"/>
              </w:rPr>
              <w:t xml:space="preserve">There will be two evaluations per course: Mid-semester and end-of-semester course evaluations.  The course evaluation will be administered by BBA staff with the instructor absent from the classroom.  The instructor will receive feedback from students in the following key areas: </w:t>
            </w:r>
          </w:p>
          <w:p w:rsidR="00EB3AB4" w:rsidRDefault="00EB3AB4" w:rsidP="003E6B3C">
            <w:pPr>
              <w:pStyle w:val="ListParagraph"/>
              <w:numPr>
                <w:ilvl w:val="0"/>
                <w:numId w:val="11"/>
              </w:numPr>
              <w:rPr>
                <w:sz w:val="20"/>
                <w:szCs w:val="20"/>
              </w:rPr>
            </w:pPr>
            <w:r>
              <w:rPr>
                <w:sz w:val="20"/>
                <w:szCs w:val="20"/>
              </w:rPr>
              <w:t>Class preparation</w:t>
            </w:r>
          </w:p>
          <w:p w:rsidR="00EB3AB4" w:rsidRDefault="00EB3AB4" w:rsidP="003E6B3C">
            <w:pPr>
              <w:pStyle w:val="ListParagraph"/>
              <w:numPr>
                <w:ilvl w:val="0"/>
                <w:numId w:val="11"/>
              </w:numPr>
              <w:rPr>
                <w:sz w:val="20"/>
                <w:szCs w:val="20"/>
              </w:rPr>
            </w:pPr>
            <w:r>
              <w:rPr>
                <w:sz w:val="20"/>
                <w:szCs w:val="20"/>
              </w:rPr>
              <w:t>Teaching capability</w:t>
            </w:r>
          </w:p>
          <w:p w:rsidR="00EB3AB4" w:rsidRDefault="00EB3AB4" w:rsidP="003E6B3C">
            <w:pPr>
              <w:pStyle w:val="ListParagraph"/>
              <w:numPr>
                <w:ilvl w:val="0"/>
                <w:numId w:val="11"/>
              </w:numPr>
              <w:rPr>
                <w:sz w:val="20"/>
                <w:szCs w:val="20"/>
              </w:rPr>
            </w:pPr>
            <w:r>
              <w:rPr>
                <w:sz w:val="20"/>
                <w:szCs w:val="20"/>
              </w:rPr>
              <w:t>Appropriateness of activities or assignments</w:t>
            </w:r>
          </w:p>
          <w:p w:rsidR="00EB3AB4" w:rsidRDefault="00EB3AB4" w:rsidP="003E6B3C">
            <w:pPr>
              <w:pStyle w:val="ListParagraph"/>
              <w:numPr>
                <w:ilvl w:val="0"/>
                <w:numId w:val="11"/>
              </w:numPr>
              <w:rPr>
                <w:sz w:val="20"/>
                <w:szCs w:val="20"/>
              </w:rPr>
            </w:pPr>
            <w:r>
              <w:rPr>
                <w:sz w:val="20"/>
                <w:szCs w:val="20"/>
              </w:rPr>
              <w:t>Encouragement of Class discussion</w:t>
            </w:r>
          </w:p>
          <w:p w:rsidR="00EB3AB4" w:rsidRDefault="00EB3AB4" w:rsidP="003E6B3C">
            <w:pPr>
              <w:pStyle w:val="ListParagraph"/>
              <w:numPr>
                <w:ilvl w:val="0"/>
                <w:numId w:val="11"/>
              </w:numPr>
              <w:rPr>
                <w:sz w:val="20"/>
                <w:szCs w:val="20"/>
              </w:rPr>
            </w:pPr>
            <w:r>
              <w:rPr>
                <w:sz w:val="20"/>
                <w:szCs w:val="20"/>
              </w:rPr>
              <w:t>Opportunity to ask questions</w:t>
            </w:r>
          </w:p>
          <w:p w:rsidR="00EB3AB4" w:rsidRDefault="00EB3AB4" w:rsidP="003E6B3C">
            <w:pPr>
              <w:pStyle w:val="ListParagraph"/>
              <w:numPr>
                <w:ilvl w:val="0"/>
                <w:numId w:val="11"/>
              </w:numPr>
              <w:rPr>
                <w:sz w:val="20"/>
                <w:szCs w:val="20"/>
              </w:rPr>
            </w:pPr>
            <w:r>
              <w:rPr>
                <w:sz w:val="20"/>
                <w:szCs w:val="20"/>
              </w:rPr>
              <w:t>Encouragement of independent study and additional practices</w:t>
            </w:r>
          </w:p>
          <w:p w:rsidR="00EB3AB4" w:rsidRDefault="00EB3AB4" w:rsidP="003E6B3C">
            <w:pPr>
              <w:pStyle w:val="ListParagraph"/>
              <w:numPr>
                <w:ilvl w:val="0"/>
                <w:numId w:val="11"/>
              </w:numPr>
              <w:rPr>
                <w:sz w:val="20"/>
                <w:szCs w:val="20"/>
              </w:rPr>
            </w:pPr>
            <w:r>
              <w:rPr>
                <w:sz w:val="20"/>
                <w:szCs w:val="20"/>
              </w:rPr>
              <w:t>Benefits of the course</w:t>
            </w:r>
          </w:p>
          <w:p w:rsidR="00EB3AB4" w:rsidRPr="00BC05A2" w:rsidRDefault="00EB3AB4" w:rsidP="00BC05A2">
            <w:pPr>
              <w:rPr>
                <w:sz w:val="20"/>
                <w:szCs w:val="20"/>
              </w:rPr>
            </w:pPr>
            <w:r>
              <w:rPr>
                <w:sz w:val="20"/>
                <w:szCs w:val="20"/>
              </w:rPr>
              <w:t xml:space="preserve">Course evaluation will be summarized and returned to the instructor after the grades are sent to the Program.  Moreover, the course evaluation of each instructor of every course offered will be reviewed by BBA Operating Committee.  </w:t>
            </w: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Pr="00EB3AB4" w:rsidRDefault="00EB3AB4" w:rsidP="00494A21">
            <w:pPr>
              <w:pStyle w:val="ListParagraph"/>
              <w:numPr>
                <w:ilvl w:val="0"/>
                <w:numId w:val="5"/>
              </w:numPr>
              <w:rPr>
                <w:b/>
                <w:bCs/>
                <w:sz w:val="20"/>
                <w:szCs w:val="20"/>
              </w:rPr>
            </w:pPr>
            <w:r w:rsidRPr="00EB3AB4">
              <w:rPr>
                <w:b/>
                <w:bCs/>
                <w:sz w:val="20"/>
                <w:szCs w:val="20"/>
              </w:rPr>
              <w:t>Evaluation strategies in teaching methods:</w:t>
            </w: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Pr="006D762D" w:rsidRDefault="00EB3AB4" w:rsidP="006D762D">
            <w:pPr>
              <w:rPr>
                <w:sz w:val="20"/>
                <w:szCs w:val="20"/>
              </w:rPr>
            </w:pPr>
            <w:r>
              <w:rPr>
                <w:sz w:val="20"/>
                <w:szCs w:val="20"/>
              </w:rPr>
              <w:t xml:space="preserve">The effectiveness of teaching methods will be evaluated from the students’ accomplishments such as participation, assignments, and exams. </w:t>
            </w: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Pr="00EB3AB4" w:rsidRDefault="00EB3AB4" w:rsidP="00BC05A2">
            <w:pPr>
              <w:pStyle w:val="ListParagraph"/>
              <w:numPr>
                <w:ilvl w:val="0"/>
                <w:numId w:val="5"/>
              </w:numPr>
              <w:rPr>
                <w:b/>
                <w:bCs/>
                <w:sz w:val="20"/>
                <w:szCs w:val="20"/>
              </w:rPr>
            </w:pPr>
            <w:r w:rsidRPr="00EB3AB4">
              <w:rPr>
                <w:b/>
                <w:bCs/>
                <w:sz w:val="20"/>
                <w:szCs w:val="20"/>
              </w:rPr>
              <w:t>Improvement of teaching methods:</w:t>
            </w: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Pr="00BC05A2" w:rsidRDefault="00EB3AB4" w:rsidP="000F710E">
            <w:pPr>
              <w:rPr>
                <w:sz w:val="20"/>
                <w:szCs w:val="20"/>
              </w:rPr>
            </w:pPr>
            <w:r>
              <w:rPr>
                <w:sz w:val="20"/>
                <w:szCs w:val="20"/>
              </w:rPr>
              <w:t xml:space="preserve">The instructor will use the feedbacks from 2. above to improve the teaching methods.  </w:t>
            </w: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Pr="00EB3AB4" w:rsidRDefault="00EB3AB4" w:rsidP="00494A21">
            <w:pPr>
              <w:pStyle w:val="ListParagraph"/>
              <w:numPr>
                <w:ilvl w:val="0"/>
                <w:numId w:val="5"/>
              </w:numPr>
              <w:rPr>
                <w:b/>
                <w:bCs/>
                <w:sz w:val="20"/>
                <w:szCs w:val="20"/>
              </w:rPr>
            </w:pPr>
            <w:r w:rsidRPr="00EB3AB4">
              <w:rPr>
                <w:b/>
                <w:bCs/>
                <w:sz w:val="20"/>
                <w:szCs w:val="20"/>
              </w:rPr>
              <w:t xml:space="preserve">Evaluation of students’ desire learning outcomes: </w:t>
            </w: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Pr="00BC05A2" w:rsidRDefault="00EB3AB4" w:rsidP="00BC05A2">
            <w:pPr>
              <w:rPr>
                <w:sz w:val="20"/>
                <w:szCs w:val="20"/>
              </w:rPr>
            </w:pPr>
            <w:r>
              <w:rPr>
                <w:sz w:val="20"/>
                <w:szCs w:val="20"/>
              </w:rPr>
              <w:t xml:space="preserve">After receiving the feedback from the mid-semester course evaluation and students’ assessments, the instructor revises the teaching methods to ensure that the desired learning outcomes are achieved.  </w:t>
            </w: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Pr="00EB3AB4" w:rsidRDefault="00EB3AB4" w:rsidP="00494A21">
            <w:pPr>
              <w:pStyle w:val="ListParagraph"/>
              <w:numPr>
                <w:ilvl w:val="0"/>
                <w:numId w:val="5"/>
              </w:numPr>
              <w:rPr>
                <w:b/>
                <w:bCs/>
                <w:sz w:val="20"/>
                <w:szCs w:val="20"/>
              </w:rPr>
            </w:pPr>
            <w:r w:rsidRPr="00EB3AB4">
              <w:rPr>
                <w:b/>
                <w:bCs/>
                <w:sz w:val="20"/>
                <w:szCs w:val="20"/>
              </w:rPr>
              <w:t>Review and improvement for better outcomes:</w:t>
            </w:r>
          </w:p>
        </w:tc>
      </w:tr>
      <w:tr w:rsidR="00EB3AB4" w:rsidRPr="00B75969" w:rsidTr="000F7948">
        <w:trPr>
          <w:jc w:val="center"/>
        </w:trPr>
        <w:tc>
          <w:tcPr>
            <w:tcW w:w="2802" w:type="dxa"/>
            <w:vMerge/>
          </w:tcPr>
          <w:p w:rsidR="00EB3AB4" w:rsidRPr="00B75969" w:rsidRDefault="00EB3AB4" w:rsidP="000F7948">
            <w:pPr>
              <w:jc w:val="center"/>
              <w:rPr>
                <w:rFonts w:asciiTheme="majorHAnsi" w:hAnsiTheme="majorHAnsi"/>
                <w:b/>
                <w:bCs/>
                <w:sz w:val="20"/>
                <w:szCs w:val="20"/>
              </w:rPr>
            </w:pPr>
          </w:p>
        </w:tc>
        <w:tc>
          <w:tcPr>
            <w:tcW w:w="6440" w:type="dxa"/>
          </w:tcPr>
          <w:p w:rsidR="00EB3AB4" w:rsidRPr="000F710E" w:rsidRDefault="00EB3AB4" w:rsidP="004F11AC">
            <w:pPr>
              <w:rPr>
                <w:sz w:val="20"/>
                <w:szCs w:val="20"/>
              </w:rPr>
            </w:pPr>
            <w:r w:rsidRPr="000F710E">
              <w:rPr>
                <w:sz w:val="20"/>
                <w:szCs w:val="20"/>
              </w:rPr>
              <w:t>A summary of course evaluation for each course</w:t>
            </w:r>
            <w:r>
              <w:rPr>
                <w:sz w:val="20"/>
                <w:szCs w:val="20"/>
              </w:rPr>
              <w:t xml:space="preserve"> will be supplied to course instructor.  The Program will use the feedback to improve the curriculum structure and course content in the regular curriculum revision cycle.     </w:t>
            </w:r>
          </w:p>
        </w:tc>
      </w:tr>
    </w:tbl>
    <w:tbl>
      <w:tblPr>
        <w:tblW w:w="9374" w:type="dxa"/>
        <w:tblInd w:w="94" w:type="dxa"/>
        <w:tblLook w:val="04A0" w:firstRow="1" w:lastRow="0" w:firstColumn="1" w:lastColumn="0" w:noHBand="0" w:noVBand="1"/>
      </w:tblPr>
      <w:tblGrid>
        <w:gridCol w:w="19"/>
        <w:gridCol w:w="967"/>
        <w:gridCol w:w="1460"/>
        <w:gridCol w:w="268"/>
        <w:gridCol w:w="1007"/>
        <w:gridCol w:w="2593"/>
        <w:gridCol w:w="326"/>
        <w:gridCol w:w="2395"/>
        <w:gridCol w:w="339"/>
      </w:tblGrid>
      <w:tr w:rsidR="00B97609" w:rsidRPr="00930DA9" w:rsidTr="0077320A">
        <w:trPr>
          <w:trHeight w:val="315"/>
        </w:trPr>
        <w:tc>
          <w:tcPr>
            <w:tcW w:w="9374" w:type="dxa"/>
            <w:gridSpan w:val="9"/>
            <w:tcBorders>
              <w:top w:val="nil"/>
              <w:left w:val="nil"/>
              <w:bottom w:val="nil"/>
              <w:right w:val="nil"/>
            </w:tcBorders>
            <w:shd w:val="clear" w:color="auto" w:fill="auto"/>
            <w:noWrap/>
            <w:vAlign w:val="bottom"/>
          </w:tcPr>
          <w:p w:rsidR="00B97609" w:rsidRDefault="00B97609" w:rsidP="0077320A">
            <w:pPr>
              <w:jc w:val="center"/>
              <w:rPr>
                <w:rFonts w:ascii="Arial" w:hAnsi="Arial"/>
              </w:rPr>
            </w:pPr>
            <w:bookmarkStart w:id="5" w:name="_MON_1434890184"/>
            <w:bookmarkStart w:id="6" w:name="_MON_1418624786"/>
            <w:bookmarkStart w:id="7" w:name="_MON_1418625218"/>
            <w:bookmarkEnd w:id="5"/>
            <w:bookmarkEnd w:id="6"/>
            <w:bookmarkEnd w:id="7"/>
            <w:r w:rsidRPr="00930DA9">
              <w:rPr>
                <w:rFonts w:ascii="Arial" w:hAnsi="Arial"/>
              </w:rPr>
              <w:br w:type="page"/>
            </w:r>
          </w:p>
          <w:p w:rsidR="00B97609" w:rsidRDefault="00B97609" w:rsidP="0077320A">
            <w:pPr>
              <w:jc w:val="center"/>
              <w:rPr>
                <w:rFonts w:ascii="Arial" w:hAnsi="Arial"/>
              </w:rPr>
            </w:pPr>
          </w:p>
          <w:p w:rsidR="00B97609" w:rsidRPr="00930DA9" w:rsidRDefault="00B97609" w:rsidP="0077320A">
            <w:pPr>
              <w:jc w:val="center"/>
              <w:rPr>
                <w:rFonts w:ascii="Arial" w:hAnsi="Arial"/>
              </w:rPr>
            </w:pPr>
            <w:r w:rsidRPr="00930DA9">
              <w:rPr>
                <w:rFonts w:ascii="Arial" w:hAnsi="Arial"/>
                <w:b/>
                <w:bCs/>
              </w:rPr>
              <w:t>Schedule for FN 312 Investments Course</w:t>
            </w:r>
          </w:p>
        </w:tc>
      </w:tr>
      <w:tr w:rsidR="00B97609" w:rsidRPr="00930DA9" w:rsidTr="0077320A">
        <w:trPr>
          <w:trHeight w:val="315"/>
        </w:trPr>
        <w:tc>
          <w:tcPr>
            <w:tcW w:w="9374" w:type="dxa"/>
            <w:gridSpan w:val="9"/>
            <w:tcBorders>
              <w:top w:val="nil"/>
              <w:left w:val="nil"/>
              <w:bottom w:val="nil"/>
              <w:right w:val="nil"/>
            </w:tcBorders>
            <w:shd w:val="clear" w:color="auto" w:fill="auto"/>
            <w:noWrap/>
            <w:vAlign w:val="bottom"/>
          </w:tcPr>
          <w:p w:rsidR="00B97609" w:rsidRPr="00930DA9" w:rsidRDefault="00B97609" w:rsidP="0077320A">
            <w:pPr>
              <w:jc w:val="center"/>
              <w:rPr>
                <w:rFonts w:ascii="Arial" w:hAnsi="Arial"/>
              </w:rPr>
            </w:pPr>
            <w:r>
              <w:rPr>
                <w:rFonts w:ascii="Arial" w:hAnsi="Arial"/>
                <w:b/>
                <w:bCs/>
              </w:rPr>
              <w:t>Second semester academic year 2/2015 (Tentative)</w:t>
            </w:r>
          </w:p>
        </w:tc>
      </w:tr>
      <w:tr w:rsidR="00B97609" w:rsidRPr="00930DA9" w:rsidTr="0077320A">
        <w:trPr>
          <w:trHeight w:val="315"/>
        </w:trPr>
        <w:tc>
          <w:tcPr>
            <w:tcW w:w="986" w:type="dxa"/>
            <w:gridSpan w:val="2"/>
            <w:tcBorders>
              <w:top w:val="nil"/>
              <w:left w:val="nil"/>
              <w:bottom w:val="nil"/>
              <w:right w:val="nil"/>
            </w:tcBorders>
            <w:shd w:val="clear" w:color="auto" w:fill="auto"/>
            <w:noWrap/>
            <w:vAlign w:val="bottom"/>
          </w:tcPr>
          <w:p w:rsidR="00B97609" w:rsidRPr="00930DA9" w:rsidRDefault="00B97609" w:rsidP="0077320A">
            <w:pPr>
              <w:jc w:val="center"/>
              <w:rPr>
                <w:rFonts w:ascii="Arial" w:hAnsi="Arial"/>
              </w:rPr>
            </w:pPr>
          </w:p>
        </w:tc>
        <w:tc>
          <w:tcPr>
            <w:tcW w:w="1460" w:type="dxa"/>
            <w:tcBorders>
              <w:top w:val="nil"/>
              <w:left w:val="nil"/>
              <w:bottom w:val="nil"/>
              <w:right w:val="nil"/>
            </w:tcBorders>
            <w:shd w:val="clear" w:color="auto" w:fill="auto"/>
            <w:noWrap/>
            <w:vAlign w:val="bottom"/>
          </w:tcPr>
          <w:p w:rsidR="00B97609" w:rsidRPr="00930DA9" w:rsidRDefault="00B97609" w:rsidP="0077320A">
            <w:pPr>
              <w:jc w:val="center"/>
              <w:rPr>
                <w:rFonts w:ascii="Arial" w:hAnsi="Arial"/>
              </w:rPr>
            </w:pPr>
          </w:p>
        </w:tc>
        <w:tc>
          <w:tcPr>
            <w:tcW w:w="1275" w:type="dxa"/>
            <w:gridSpan w:val="2"/>
            <w:tcBorders>
              <w:top w:val="nil"/>
              <w:left w:val="nil"/>
              <w:bottom w:val="nil"/>
              <w:right w:val="nil"/>
            </w:tcBorders>
            <w:shd w:val="clear" w:color="auto" w:fill="auto"/>
            <w:noWrap/>
            <w:vAlign w:val="bottom"/>
          </w:tcPr>
          <w:p w:rsidR="00B97609" w:rsidRPr="00930DA9" w:rsidRDefault="00B97609" w:rsidP="0077320A">
            <w:pPr>
              <w:jc w:val="center"/>
              <w:rPr>
                <w:rFonts w:ascii="Arial" w:hAnsi="Arial"/>
              </w:rPr>
            </w:pPr>
          </w:p>
        </w:tc>
        <w:tc>
          <w:tcPr>
            <w:tcW w:w="2919" w:type="dxa"/>
            <w:gridSpan w:val="2"/>
            <w:tcBorders>
              <w:top w:val="nil"/>
              <w:left w:val="nil"/>
              <w:bottom w:val="nil"/>
              <w:right w:val="nil"/>
            </w:tcBorders>
            <w:shd w:val="clear" w:color="auto" w:fill="auto"/>
            <w:noWrap/>
            <w:vAlign w:val="bottom"/>
          </w:tcPr>
          <w:p w:rsidR="00B97609" w:rsidRPr="00930DA9" w:rsidRDefault="00B97609" w:rsidP="0077320A">
            <w:pPr>
              <w:jc w:val="center"/>
              <w:rPr>
                <w:rFonts w:ascii="Arial" w:hAnsi="Arial"/>
              </w:rPr>
            </w:pPr>
          </w:p>
        </w:tc>
        <w:tc>
          <w:tcPr>
            <w:tcW w:w="2734" w:type="dxa"/>
            <w:gridSpan w:val="2"/>
            <w:tcBorders>
              <w:top w:val="nil"/>
              <w:left w:val="nil"/>
              <w:bottom w:val="nil"/>
              <w:right w:val="nil"/>
            </w:tcBorders>
            <w:shd w:val="clear" w:color="auto" w:fill="auto"/>
            <w:vAlign w:val="bottom"/>
          </w:tcPr>
          <w:p w:rsidR="00B97609" w:rsidRPr="00930DA9" w:rsidRDefault="00B97609" w:rsidP="0077320A">
            <w:pPr>
              <w:jc w:val="center"/>
              <w:rPr>
                <w:rFonts w:ascii="Arial" w:hAnsi="Arial"/>
              </w:rPr>
            </w:pP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3C4160" w:rsidRDefault="00B97609" w:rsidP="0077320A">
            <w:pPr>
              <w:spacing w:before="100" w:beforeAutospacing="1" w:after="100" w:afterAutospacing="1"/>
              <w:jc w:val="center"/>
              <w:rPr>
                <w:b/>
                <w:bCs/>
              </w:rPr>
            </w:pPr>
            <w:r w:rsidRPr="003C4160">
              <w:rPr>
                <w:b/>
                <w:bCs/>
              </w:rPr>
              <w:t>Session/Date &amp; Time</w:t>
            </w:r>
            <w:r w:rsidR="00F61096">
              <w:rPr>
                <w:b/>
                <w:bCs/>
              </w:rPr>
              <w:t>/ week</w:t>
            </w:r>
          </w:p>
        </w:tc>
        <w:tc>
          <w:tcPr>
            <w:tcW w:w="3600" w:type="dxa"/>
            <w:gridSpan w:val="2"/>
          </w:tcPr>
          <w:p w:rsidR="00B97609" w:rsidRPr="003C4160" w:rsidRDefault="00B97609" w:rsidP="0077320A">
            <w:pPr>
              <w:spacing w:before="100" w:beforeAutospacing="1" w:after="100" w:afterAutospacing="1"/>
              <w:jc w:val="center"/>
              <w:rPr>
                <w:b/>
                <w:bCs/>
              </w:rPr>
            </w:pPr>
            <w:r w:rsidRPr="003C4160">
              <w:rPr>
                <w:b/>
                <w:bCs/>
              </w:rPr>
              <w:t>Topics</w:t>
            </w:r>
          </w:p>
        </w:tc>
        <w:tc>
          <w:tcPr>
            <w:tcW w:w="2721" w:type="dxa"/>
            <w:gridSpan w:val="2"/>
          </w:tcPr>
          <w:p w:rsidR="00B97609" w:rsidRPr="003C4160" w:rsidRDefault="00B97609" w:rsidP="0077320A">
            <w:pPr>
              <w:spacing w:before="100" w:beforeAutospacing="1" w:after="100" w:afterAutospacing="1"/>
              <w:jc w:val="center"/>
              <w:rPr>
                <w:b/>
                <w:bCs/>
              </w:rPr>
            </w:pPr>
            <w:r>
              <w:rPr>
                <w:b/>
                <w:bCs/>
              </w:rPr>
              <w:t>Due dates</w:t>
            </w: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 xml:space="preserve">#1: </w:t>
            </w:r>
          </w:p>
        </w:tc>
        <w:tc>
          <w:tcPr>
            <w:tcW w:w="3600" w:type="dxa"/>
            <w:gridSpan w:val="2"/>
          </w:tcPr>
          <w:p w:rsidR="00B97609" w:rsidRPr="00CA73EB" w:rsidRDefault="00B97609" w:rsidP="008E767A">
            <w:pPr>
              <w:spacing w:before="100" w:beforeAutospacing="1" w:after="100" w:afterAutospacing="1"/>
            </w:pPr>
            <w:r w:rsidRPr="003C4160">
              <w:rPr>
                <w:color w:val="000000"/>
              </w:rPr>
              <w:t>Chapter</w:t>
            </w:r>
            <w:r w:rsidR="008E767A">
              <w:rPr>
                <w:color w:val="000000"/>
              </w:rPr>
              <w:t>s</w:t>
            </w:r>
            <w:r w:rsidRPr="003C4160">
              <w:rPr>
                <w:color w:val="000000"/>
              </w:rPr>
              <w:t xml:space="preserve"> </w:t>
            </w:r>
            <w:r w:rsidR="008E767A">
              <w:rPr>
                <w:color w:val="000000"/>
              </w:rPr>
              <w:t xml:space="preserve">1 and </w:t>
            </w:r>
            <w:r w:rsidRPr="003C4160">
              <w:rPr>
                <w:color w:val="000000"/>
              </w:rPr>
              <w:t>2:</w:t>
            </w:r>
            <w:r w:rsidR="008E767A">
              <w:rPr>
                <w:color w:val="000000"/>
              </w:rPr>
              <w:t xml:space="preserve"> </w:t>
            </w:r>
            <w:r>
              <w:rPr>
                <w:color w:val="000000"/>
              </w:rPr>
              <w:t xml:space="preserve">Introduction and </w:t>
            </w:r>
            <w:r w:rsidRPr="003C4160">
              <w:rPr>
                <w:color w:val="000000"/>
              </w:rPr>
              <w:t>Asset Classes and Financial Instruments</w:t>
            </w:r>
          </w:p>
        </w:tc>
        <w:tc>
          <w:tcPr>
            <w:tcW w:w="2721" w:type="dxa"/>
            <w:gridSpan w:val="2"/>
          </w:tcPr>
          <w:p w:rsidR="00B97609" w:rsidRPr="00B75969" w:rsidRDefault="00B97609" w:rsidP="0077320A">
            <w:pPr>
              <w:spacing w:before="100" w:beforeAutospacing="1" w:after="100" w:afterAutospacing="1"/>
            </w:pP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#2:</w:t>
            </w:r>
          </w:p>
        </w:tc>
        <w:tc>
          <w:tcPr>
            <w:tcW w:w="3600" w:type="dxa"/>
            <w:gridSpan w:val="2"/>
          </w:tcPr>
          <w:p w:rsidR="00B97609" w:rsidRPr="008E767A" w:rsidRDefault="00B97609" w:rsidP="008E767A">
            <w:pPr>
              <w:spacing w:before="100" w:beforeAutospacing="1" w:after="100" w:afterAutospacing="1"/>
              <w:rPr>
                <w:color w:val="000000"/>
              </w:rPr>
            </w:pPr>
            <w:r w:rsidRPr="003C4160">
              <w:rPr>
                <w:color w:val="000000"/>
              </w:rPr>
              <w:t>Chapter 3: How Securities are Traded</w:t>
            </w:r>
          </w:p>
        </w:tc>
        <w:tc>
          <w:tcPr>
            <w:tcW w:w="2721" w:type="dxa"/>
            <w:gridSpan w:val="2"/>
          </w:tcPr>
          <w:p w:rsidR="00B97609" w:rsidRPr="00B75969" w:rsidRDefault="00B97609" w:rsidP="0077320A">
            <w:pPr>
              <w:spacing w:before="100" w:beforeAutospacing="1" w:after="100" w:afterAutospacing="1"/>
            </w:pP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#3:</w:t>
            </w:r>
          </w:p>
        </w:tc>
        <w:tc>
          <w:tcPr>
            <w:tcW w:w="3600" w:type="dxa"/>
            <w:gridSpan w:val="2"/>
          </w:tcPr>
          <w:p w:rsidR="00B97609" w:rsidRPr="00CA73EB" w:rsidRDefault="00B97609" w:rsidP="0077320A">
            <w:pPr>
              <w:spacing w:before="100" w:beforeAutospacing="1" w:after="100" w:afterAutospacing="1"/>
            </w:pPr>
            <w:r w:rsidRPr="003C4160">
              <w:rPr>
                <w:color w:val="000000"/>
              </w:rPr>
              <w:t>Chapter 5: Learning about Return and Risk from the Historical Record; Chapter 6: Risk Aversion and Capital Allocation to Risky Assets</w:t>
            </w:r>
          </w:p>
        </w:tc>
        <w:tc>
          <w:tcPr>
            <w:tcW w:w="2721" w:type="dxa"/>
            <w:gridSpan w:val="2"/>
          </w:tcPr>
          <w:p w:rsidR="00B97609" w:rsidRPr="00B75969" w:rsidRDefault="00B97609" w:rsidP="0077320A">
            <w:pPr>
              <w:spacing w:before="100" w:beforeAutospacing="1" w:after="100" w:afterAutospacing="1"/>
            </w:pP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#4:</w:t>
            </w:r>
          </w:p>
        </w:tc>
        <w:tc>
          <w:tcPr>
            <w:tcW w:w="3600" w:type="dxa"/>
            <w:gridSpan w:val="2"/>
          </w:tcPr>
          <w:p w:rsidR="00B97609" w:rsidRPr="00CA73EB" w:rsidRDefault="00B97609" w:rsidP="0077320A">
            <w:pPr>
              <w:spacing w:before="100" w:beforeAutospacing="1" w:after="100" w:afterAutospacing="1"/>
            </w:pPr>
            <w:r w:rsidRPr="003C4160">
              <w:rPr>
                <w:color w:val="000000"/>
              </w:rPr>
              <w:t>Chapter 7: Optimal Risky Portfolios</w:t>
            </w:r>
          </w:p>
        </w:tc>
        <w:tc>
          <w:tcPr>
            <w:tcW w:w="2721" w:type="dxa"/>
            <w:gridSpan w:val="2"/>
          </w:tcPr>
          <w:p w:rsidR="00B97609" w:rsidRPr="00B75969" w:rsidRDefault="00F61096" w:rsidP="008E767A">
            <w:pPr>
              <w:spacing w:before="100" w:beforeAutospacing="1" w:after="100" w:afterAutospacing="1" w:line="240" w:lineRule="auto"/>
              <w:ind w:left="720"/>
            </w:pPr>
            <w:r>
              <w:t>Homework 1 due</w:t>
            </w: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lastRenderedPageBreak/>
              <w:t>#5:</w:t>
            </w:r>
          </w:p>
        </w:tc>
        <w:tc>
          <w:tcPr>
            <w:tcW w:w="3600" w:type="dxa"/>
            <w:gridSpan w:val="2"/>
          </w:tcPr>
          <w:p w:rsidR="00B97609" w:rsidRPr="00CA73EB" w:rsidRDefault="00B97609" w:rsidP="0077320A">
            <w:pPr>
              <w:spacing w:before="100" w:beforeAutospacing="1" w:after="100" w:afterAutospacing="1"/>
            </w:pPr>
            <w:r w:rsidRPr="003C4160">
              <w:rPr>
                <w:color w:val="000000"/>
              </w:rPr>
              <w:t>Chapter 7: Optimal Risky Portfolios and the portfolio project</w:t>
            </w:r>
          </w:p>
        </w:tc>
        <w:tc>
          <w:tcPr>
            <w:tcW w:w="2721" w:type="dxa"/>
            <w:gridSpan w:val="2"/>
          </w:tcPr>
          <w:p w:rsidR="00B97609" w:rsidRPr="00B75969" w:rsidRDefault="00B97609" w:rsidP="008E767A">
            <w:pPr>
              <w:spacing w:before="100" w:beforeAutospacing="1" w:after="100" w:afterAutospacing="1" w:line="240" w:lineRule="auto"/>
              <w:ind w:left="720"/>
            </w:pPr>
            <w:r>
              <w:t>Assign portfolio project</w:t>
            </w: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#6:</w:t>
            </w:r>
          </w:p>
        </w:tc>
        <w:tc>
          <w:tcPr>
            <w:tcW w:w="3600" w:type="dxa"/>
            <w:gridSpan w:val="2"/>
          </w:tcPr>
          <w:p w:rsidR="00B97609" w:rsidRPr="00CA73EB" w:rsidRDefault="00B97609" w:rsidP="0077320A">
            <w:pPr>
              <w:spacing w:before="100" w:beforeAutospacing="1" w:after="100" w:afterAutospacing="1"/>
            </w:pPr>
            <w:r w:rsidRPr="003C4160">
              <w:rPr>
                <w:color w:val="000000"/>
              </w:rPr>
              <w:t>Chapter 4: Mutual funds and other investment companies Chapter</w:t>
            </w:r>
            <w:r w:rsidR="008E767A">
              <w:rPr>
                <w:color w:val="000000"/>
              </w:rPr>
              <w:t>s 4 and</w:t>
            </w:r>
            <w:r w:rsidRPr="003C4160">
              <w:rPr>
                <w:color w:val="000000"/>
              </w:rPr>
              <w:t xml:space="preserve"> 25.3 </w:t>
            </w:r>
          </w:p>
        </w:tc>
        <w:tc>
          <w:tcPr>
            <w:tcW w:w="2721" w:type="dxa"/>
            <w:gridSpan w:val="2"/>
          </w:tcPr>
          <w:p w:rsidR="00B97609" w:rsidRPr="00B75969" w:rsidRDefault="00B97609" w:rsidP="0077320A">
            <w:pPr>
              <w:spacing w:before="100" w:beforeAutospacing="1" w:after="100" w:afterAutospacing="1"/>
            </w:pP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#7:</w:t>
            </w:r>
          </w:p>
        </w:tc>
        <w:tc>
          <w:tcPr>
            <w:tcW w:w="3600" w:type="dxa"/>
            <w:gridSpan w:val="2"/>
          </w:tcPr>
          <w:p w:rsidR="00B97609" w:rsidRPr="00CA73EB" w:rsidRDefault="00B97609" w:rsidP="0077320A">
            <w:pPr>
              <w:spacing w:before="100" w:beforeAutospacing="1" w:after="100" w:afterAutospacing="1"/>
            </w:pPr>
            <w:r w:rsidRPr="003C4160">
              <w:rPr>
                <w:color w:val="000000"/>
              </w:rPr>
              <w:t>Chapter 9: The Capital Asset Pricing Model</w:t>
            </w:r>
          </w:p>
        </w:tc>
        <w:tc>
          <w:tcPr>
            <w:tcW w:w="2721" w:type="dxa"/>
            <w:gridSpan w:val="2"/>
          </w:tcPr>
          <w:p w:rsidR="00B97609" w:rsidRPr="00B75969" w:rsidRDefault="002C7E93" w:rsidP="008E767A">
            <w:pPr>
              <w:spacing w:before="100" w:beforeAutospacing="1" w:after="100" w:afterAutospacing="1"/>
              <w:jc w:val="center"/>
            </w:pPr>
            <w:r>
              <w:t>Homework 2 due</w:t>
            </w: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#8:</w:t>
            </w:r>
          </w:p>
        </w:tc>
        <w:tc>
          <w:tcPr>
            <w:tcW w:w="3600" w:type="dxa"/>
            <w:gridSpan w:val="2"/>
          </w:tcPr>
          <w:p w:rsidR="00B97609" w:rsidRPr="00CA73EB" w:rsidRDefault="00F61096" w:rsidP="0077320A">
            <w:pPr>
              <w:spacing w:before="100" w:beforeAutospacing="1" w:after="100" w:afterAutospacing="1"/>
            </w:pPr>
            <w:r w:rsidRPr="00CA73EB">
              <w:t>Midterm</w:t>
            </w:r>
          </w:p>
        </w:tc>
        <w:tc>
          <w:tcPr>
            <w:tcW w:w="2721" w:type="dxa"/>
            <w:gridSpan w:val="2"/>
          </w:tcPr>
          <w:p w:rsidR="00B97609" w:rsidRPr="00B75969" w:rsidRDefault="00B97609" w:rsidP="0077320A">
            <w:pPr>
              <w:spacing w:before="100" w:beforeAutospacing="1" w:after="100" w:afterAutospacing="1"/>
            </w:pP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#9:</w:t>
            </w:r>
          </w:p>
        </w:tc>
        <w:tc>
          <w:tcPr>
            <w:tcW w:w="3600" w:type="dxa"/>
            <w:gridSpan w:val="2"/>
          </w:tcPr>
          <w:p w:rsidR="00B97609" w:rsidRPr="00CA73EB" w:rsidRDefault="00F61096" w:rsidP="0077320A">
            <w:pPr>
              <w:spacing w:before="100" w:beforeAutospacing="1" w:after="100" w:afterAutospacing="1"/>
            </w:pPr>
            <w:r w:rsidRPr="003C4160">
              <w:rPr>
                <w:color w:val="000000"/>
              </w:rPr>
              <w:t>Chapter 9: The Capital Asset Pricing Model</w:t>
            </w:r>
            <w:r w:rsidR="00542BD6">
              <w:t xml:space="preserve"> (may start </w:t>
            </w:r>
            <w:r w:rsidR="00542BD6" w:rsidRPr="003C4160">
              <w:rPr>
                <w:color w:val="000000"/>
              </w:rPr>
              <w:t>Bond Prices and</w:t>
            </w:r>
            <w:r w:rsidR="00542BD6">
              <w:t xml:space="preserve"> yield)</w:t>
            </w:r>
          </w:p>
        </w:tc>
        <w:tc>
          <w:tcPr>
            <w:tcW w:w="2721" w:type="dxa"/>
            <w:gridSpan w:val="2"/>
          </w:tcPr>
          <w:p w:rsidR="00F861B4" w:rsidRPr="00B75969" w:rsidRDefault="00F861B4" w:rsidP="0077320A">
            <w:pPr>
              <w:spacing w:before="100" w:beforeAutospacing="1" w:after="100" w:afterAutospacing="1"/>
            </w:pPr>
            <w:r>
              <w:t>Project due before class</w:t>
            </w: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#10:</w:t>
            </w:r>
          </w:p>
        </w:tc>
        <w:tc>
          <w:tcPr>
            <w:tcW w:w="3600" w:type="dxa"/>
            <w:gridSpan w:val="2"/>
          </w:tcPr>
          <w:p w:rsidR="00B97609" w:rsidRPr="00CA73EB" w:rsidRDefault="00B97609" w:rsidP="0077320A">
            <w:pPr>
              <w:spacing w:before="100" w:beforeAutospacing="1" w:after="100" w:afterAutospacing="1"/>
            </w:pPr>
            <w:r w:rsidRPr="003C4160">
              <w:rPr>
                <w:color w:val="000000"/>
              </w:rPr>
              <w:t>Chapter 14: Bond Prices and Yields</w:t>
            </w:r>
          </w:p>
        </w:tc>
        <w:tc>
          <w:tcPr>
            <w:tcW w:w="2721" w:type="dxa"/>
            <w:gridSpan w:val="2"/>
          </w:tcPr>
          <w:p w:rsidR="00B97609" w:rsidRPr="00B75969" w:rsidRDefault="00B97609" w:rsidP="0077320A">
            <w:pPr>
              <w:spacing w:before="100" w:beforeAutospacing="1" w:after="100" w:afterAutospacing="1"/>
            </w:pP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#11:</w:t>
            </w:r>
          </w:p>
        </w:tc>
        <w:tc>
          <w:tcPr>
            <w:tcW w:w="3600" w:type="dxa"/>
            <w:gridSpan w:val="2"/>
          </w:tcPr>
          <w:p w:rsidR="00B97609" w:rsidRPr="00CA73EB" w:rsidRDefault="00B97609" w:rsidP="0077320A">
            <w:pPr>
              <w:spacing w:before="100" w:beforeAutospacing="1" w:after="100" w:afterAutospacing="1"/>
            </w:pPr>
            <w:r w:rsidRPr="003C4160">
              <w:rPr>
                <w:color w:val="000000"/>
              </w:rPr>
              <w:t xml:space="preserve">Chapter 15: The term structure of interest rates </w:t>
            </w:r>
          </w:p>
        </w:tc>
        <w:tc>
          <w:tcPr>
            <w:tcW w:w="2721" w:type="dxa"/>
            <w:gridSpan w:val="2"/>
          </w:tcPr>
          <w:p w:rsidR="00B97609" w:rsidRPr="00B75969" w:rsidRDefault="00B97609" w:rsidP="0077320A">
            <w:pPr>
              <w:spacing w:before="100" w:beforeAutospacing="1" w:after="100" w:afterAutospacing="1"/>
            </w:pP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#12:</w:t>
            </w:r>
          </w:p>
        </w:tc>
        <w:tc>
          <w:tcPr>
            <w:tcW w:w="3600" w:type="dxa"/>
            <w:gridSpan w:val="2"/>
          </w:tcPr>
          <w:p w:rsidR="00B97609" w:rsidRPr="00CA73EB" w:rsidRDefault="00B97609" w:rsidP="0077320A">
            <w:pPr>
              <w:spacing w:before="100" w:beforeAutospacing="1" w:after="100" w:afterAutospacing="1"/>
            </w:pPr>
            <w:r w:rsidRPr="003C4160">
              <w:rPr>
                <w:color w:val="000000"/>
              </w:rPr>
              <w:t>Chapter 20: Options Markets: Introduction</w:t>
            </w:r>
          </w:p>
        </w:tc>
        <w:tc>
          <w:tcPr>
            <w:tcW w:w="2721" w:type="dxa"/>
            <w:gridSpan w:val="2"/>
          </w:tcPr>
          <w:p w:rsidR="00B97609" w:rsidRPr="00B75969" w:rsidRDefault="00B97609" w:rsidP="008E767A">
            <w:pPr>
              <w:spacing w:before="100" w:beforeAutospacing="1" w:after="100" w:afterAutospacing="1"/>
              <w:jc w:val="center"/>
            </w:pPr>
            <w:r>
              <w:t>Homework 3 due</w:t>
            </w: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#13:</w:t>
            </w:r>
          </w:p>
        </w:tc>
        <w:tc>
          <w:tcPr>
            <w:tcW w:w="3600" w:type="dxa"/>
            <w:gridSpan w:val="2"/>
          </w:tcPr>
          <w:p w:rsidR="00B97609" w:rsidRPr="00CA73EB" w:rsidRDefault="00B97609" w:rsidP="0077320A">
            <w:pPr>
              <w:spacing w:before="100" w:beforeAutospacing="1" w:after="100" w:afterAutospacing="1"/>
            </w:pPr>
            <w:r w:rsidRPr="00CA73EB">
              <w:t xml:space="preserve">Chapter 21: Option pricing </w:t>
            </w:r>
          </w:p>
        </w:tc>
        <w:tc>
          <w:tcPr>
            <w:tcW w:w="2721" w:type="dxa"/>
            <w:gridSpan w:val="2"/>
          </w:tcPr>
          <w:p w:rsidR="00B97609" w:rsidRPr="00B75969" w:rsidRDefault="00B97609" w:rsidP="0077320A">
            <w:pPr>
              <w:spacing w:before="100" w:beforeAutospacing="1" w:after="100" w:afterAutospacing="1"/>
            </w:pP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#14:</w:t>
            </w:r>
          </w:p>
        </w:tc>
        <w:tc>
          <w:tcPr>
            <w:tcW w:w="3600" w:type="dxa"/>
            <w:gridSpan w:val="2"/>
          </w:tcPr>
          <w:p w:rsidR="00B97609" w:rsidRPr="00CA73EB" w:rsidRDefault="00B97609" w:rsidP="0077320A">
            <w:pPr>
              <w:spacing w:before="100" w:beforeAutospacing="1" w:after="100" w:afterAutospacing="1"/>
            </w:pPr>
            <w:r w:rsidRPr="003C4160">
              <w:rPr>
                <w:color w:val="000000"/>
              </w:rPr>
              <w:t>Chapter 11: The Efficient Market Hypothesis</w:t>
            </w:r>
          </w:p>
        </w:tc>
        <w:tc>
          <w:tcPr>
            <w:tcW w:w="2721" w:type="dxa"/>
            <w:gridSpan w:val="2"/>
          </w:tcPr>
          <w:p w:rsidR="00B97609" w:rsidRPr="00B75969" w:rsidRDefault="00B97609" w:rsidP="0077320A">
            <w:pPr>
              <w:spacing w:before="100" w:beforeAutospacing="1" w:after="100" w:afterAutospacing="1"/>
            </w:pPr>
          </w:p>
        </w:tc>
      </w:tr>
      <w:tr w:rsidR="00B97609" w:rsidRPr="00B75969" w:rsidTr="00773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19" w:type="dxa"/>
          <w:wAfter w:w="339" w:type="dxa"/>
        </w:trPr>
        <w:tc>
          <w:tcPr>
            <w:tcW w:w="2695" w:type="dxa"/>
            <w:gridSpan w:val="3"/>
          </w:tcPr>
          <w:p w:rsidR="00B97609" w:rsidRPr="00CA73EB" w:rsidRDefault="00B97609" w:rsidP="0077320A">
            <w:pPr>
              <w:spacing w:before="100" w:beforeAutospacing="1" w:after="100" w:afterAutospacing="1"/>
            </w:pPr>
            <w:r w:rsidRPr="00CA73EB">
              <w:t>#15:</w:t>
            </w:r>
          </w:p>
        </w:tc>
        <w:tc>
          <w:tcPr>
            <w:tcW w:w="3600" w:type="dxa"/>
            <w:gridSpan w:val="2"/>
          </w:tcPr>
          <w:p w:rsidR="00B97609" w:rsidRPr="003C4160" w:rsidRDefault="00B97609" w:rsidP="0077320A">
            <w:pPr>
              <w:spacing w:before="100" w:beforeAutospacing="1" w:after="100" w:afterAutospacing="1"/>
              <w:rPr>
                <w:color w:val="000000"/>
              </w:rPr>
            </w:pPr>
            <w:r w:rsidRPr="003C4160">
              <w:rPr>
                <w:color w:val="000000"/>
              </w:rPr>
              <w:t>Chapter 22: Futures Markets</w:t>
            </w:r>
            <w:r>
              <w:rPr>
                <w:color w:val="000000"/>
              </w:rPr>
              <w:t xml:space="preserve"> or review</w:t>
            </w:r>
          </w:p>
        </w:tc>
        <w:tc>
          <w:tcPr>
            <w:tcW w:w="2721" w:type="dxa"/>
            <w:gridSpan w:val="2"/>
          </w:tcPr>
          <w:p w:rsidR="00B97609" w:rsidRPr="00B75969" w:rsidRDefault="00B97609" w:rsidP="008E767A">
            <w:pPr>
              <w:spacing w:before="100" w:beforeAutospacing="1" w:after="100" w:afterAutospacing="1"/>
              <w:jc w:val="center"/>
            </w:pPr>
            <w:r>
              <w:t>Homework 4 due</w:t>
            </w:r>
          </w:p>
        </w:tc>
      </w:tr>
    </w:tbl>
    <w:p w:rsidR="003344E1" w:rsidRDefault="003344E1" w:rsidP="004F11AC"/>
    <w:sectPr w:rsidR="003344E1" w:rsidSect="000D3819">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495" w:rsidRDefault="00322495" w:rsidP="007B30D6">
      <w:pPr>
        <w:spacing w:after="0" w:line="240" w:lineRule="auto"/>
      </w:pPr>
      <w:r>
        <w:separator/>
      </w:r>
    </w:p>
  </w:endnote>
  <w:endnote w:type="continuationSeparator" w:id="0">
    <w:p w:rsidR="00322495" w:rsidRDefault="00322495" w:rsidP="007B3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0000000000000000000"/>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Bits Charter Roman 12p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073508980"/>
      <w:docPartObj>
        <w:docPartGallery w:val="Page Numbers (Bottom of Page)"/>
        <w:docPartUnique/>
      </w:docPartObj>
    </w:sdtPr>
    <w:sdtEndPr>
      <w:rPr>
        <w:b/>
        <w:bCs/>
      </w:rPr>
    </w:sdtEndPr>
    <w:sdtContent>
      <w:p w:rsidR="00816C2A" w:rsidRPr="007B30D6" w:rsidRDefault="00816C2A">
        <w:pPr>
          <w:pStyle w:val="Footer"/>
          <w:pBdr>
            <w:top w:val="single" w:sz="4" w:space="1" w:color="D9D9D9" w:themeColor="background1" w:themeShade="D9"/>
          </w:pBdr>
          <w:rPr>
            <w:b/>
            <w:bCs/>
            <w:sz w:val="20"/>
            <w:szCs w:val="20"/>
          </w:rPr>
        </w:pPr>
        <w:r w:rsidRPr="007B30D6">
          <w:rPr>
            <w:sz w:val="20"/>
            <w:szCs w:val="20"/>
          </w:rPr>
          <w:fldChar w:fldCharType="begin"/>
        </w:r>
        <w:r w:rsidRPr="007B30D6">
          <w:rPr>
            <w:sz w:val="20"/>
            <w:szCs w:val="20"/>
          </w:rPr>
          <w:instrText xml:space="preserve"> PAGE   \* MERGEFORMAT </w:instrText>
        </w:r>
        <w:r w:rsidRPr="007B30D6">
          <w:rPr>
            <w:sz w:val="20"/>
            <w:szCs w:val="20"/>
          </w:rPr>
          <w:fldChar w:fldCharType="separate"/>
        </w:r>
        <w:r w:rsidR="00ED20D6" w:rsidRPr="00ED20D6">
          <w:rPr>
            <w:b/>
            <w:bCs/>
            <w:noProof/>
            <w:sz w:val="20"/>
            <w:szCs w:val="20"/>
          </w:rPr>
          <w:t>2</w:t>
        </w:r>
        <w:r w:rsidRPr="007B30D6">
          <w:rPr>
            <w:b/>
            <w:bCs/>
            <w:noProof/>
            <w:sz w:val="20"/>
            <w:szCs w:val="20"/>
          </w:rPr>
          <w:fldChar w:fldCharType="end"/>
        </w:r>
        <w:r w:rsidRPr="007B30D6">
          <w:rPr>
            <w:b/>
            <w:bCs/>
            <w:sz w:val="20"/>
            <w:szCs w:val="20"/>
          </w:rPr>
          <w:t xml:space="preserve"> | </w:t>
        </w:r>
        <w:r w:rsidRPr="007B30D6">
          <w:rPr>
            <w:spacing w:val="60"/>
            <w:sz w:val="20"/>
            <w:szCs w:val="20"/>
          </w:rPr>
          <w:t>Page</w:t>
        </w:r>
      </w:p>
    </w:sdtContent>
  </w:sdt>
  <w:p w:rsidR="00816C2A" w:rsidRDefault="00816C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495" w:rsidRDefault="00322495" w:rsidP="007B30D6">
      <w:pPr>
        <w:spacing w:after="0" w:line="240" w:lineRule="auto"/>
      </w:pPr>
      <w:r>
        <w:separator/>
      </w:r>
    </w:p>
  </w:footnote>
  <w:footnote w:type="continuationSeparator" w:id="0">
    <w:p w:rsidR="00322495" w:rsidRDefault="00322495" w:rsidP="007B30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3508"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6494"/>
    </w:tblGrid>
    <w:tr w:rsidR="00DC294D" w:rsidTr="00DC294D">
      <w:trPr>
        <w:trHeight w:val="288"/>
      </w:trPr>
      <w:tc>
        <w:tcPr>
          <w:tcW w:w="6494" w:type="dxa"/>
        </w:tcPr>
        <w:p w:rsidR="00DC294D" w:rsidRPr="007B30D6" w:rsidRDefault="00DC294D" w:rsidP="007B30D6">
          <w:pPr>
            <w:pStyle w:val="Header"/>
            <w:jc w:val="right"/>
            <w:rPr>
              <w:rFonts w:asciiTheme="majorHAnsi" w:eastAsiaTheme="majorEastAsia" w:hAnsiTheme="majorHAnsi" w:cstheme="majorBidi"/>
              <w:sz w:val="20"/>
              <w:szCs w:val="20"/>
            </w:rPr>
          </w:pPr>
        </w:p>
      </w:tc>
    </w:tr>
  </w:tbl>
  <w:p w:rsidR="00816C2A" w:rsidRDefault="00816C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132"/>
    <w:multiLevelType w:val="hybridMultilevel"/>
    <w:tmpl w:val="9BAA4B6E"/>
    <w:lvl w:ilvl="0" w:tplc="DD14DC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66196"/>
    <w:multiLevelType w:val="multilevel"/>
    <w:tmpl w:val="0BF8AEA8"/>
    <w:lvl w:ilvl="0">
      <w:start w:val="2"/>
      <w:numFmt w:val="decimal"/>
      <w:lvlText w:val="%1"/>
      <w:lvlJc w:val="left"/>
      <w:pPr>
        <w:ind w:left="360" w:hanging="360"/>
      </w:pPr>
      <w:rPr>
        <w:rFonts w:hint="default"/>
      </w:rPr>
    </w:lvl>
    <w:lvl w:ilvl="1">
      <w:start w:val="1"/>
      <w:numFmt w:val="decimal"/>
      <w:lvlText w:val="%1.%2"/>
      <w:lvlJc w:val="left"/>
      <w:pPr>
        <w:ind w:left="3510"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528" w:hanging="72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292" w:hanging="108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2">
    <w:nsid w:val="0F695531"/>
    <w:multiLevelType w:val="hybridMultilevel"/>
    <w:tmpl w:val="24203FEE"/>
    <w:lvl w:ilvl="0" w:tplc="F97CD6DA">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nsid w:val="11077658"/>
    <w:multiLevelType w:val="hybridMultilevel"/>
    <w:tmpl w:val="FD1A9980"/>
    <w:lvl w:ilvl="0" w:tplc="E59C1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D61892"/>
    <w:multiLevelType w:val="hybridMultilevel"/>
    <w:tmpl w:val="9E8860D0"/>
    <w:lvl w:ilvl="0" w:tplc="A0126F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D933970"/>
    <w:multiLevelType w:val="multilevel"/>
    <w:tmpl w:val="8190D73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168" w:hanging="72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4752" w:hanging="108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336" w:hanging="1440"/>
      </w:pPr>
      <w:rPr>
        <w:rFonts w:hint="default"/>
      </w:rPr>
    </w:lvl>
  </w:abstractNum>
  <w:abstractNum w:abstractNumId="6">
    <w:nsid w:val="308F0FAB"/>
    <w:multiLevelType w:val="multilevel"/>
    <w:tmpl w:val="9D6A60C2"/>
    <w:lvl w:ilvl="0">
      <w:start w:val="3"/>
      <w:numFmt w:val="decimal"/>
      <w:lvlText w:val="%1"/>
      <w:lvlJc w:val="left"/>
      <w:pPr>
        <w:ind w:left="360" w:hanging="360"/>
      </w:pPr>
      <w:rPr>
        <w:rFonts w:hint="default"/>
      </w:rPr>
    </w:lvl>
    <w:lvl w:ilvl="1">
      <w:start w:val="1"/>
      <w:numFmt w:val="decimal"/>
      <w:lvlText w:val="%1.%2"/>
      <w:lvlJc w:val="left"/>
      <w:pPr>
        <w:ind w:left="2430"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528" w:hanging="72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292" w:hanging="108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7">
    <w:nsid w:val="32331BE1"/>
    <w:multiLevelType w:val="hybridMultilevel"/>
    <w:tmpl w:val="84124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B07157"/>
    <w:multiLevelType w:val="hybridMultilevel"/>
    <w:tmpl w:val="BAC00AA8"/>
    <w:lvl w:ilvl="0" w:tplc="04090005">
      <w:start w:val="1"/>
      <w:numFmt w:val="bullet"/>
      <w:lvlText w:val=""/>
      <w:lvlJc w:val="left"/>
      <w:pPr>
        <w:ind w:left="808" w:hanging="360"/>
      </w:pPr>
      <w:rPr>
        <w:rFonts w:ascii="Wingdings" w:hAnsi="Wingdings"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9">
    <w:nsid w:val="375749B5"/>
    <w:multiLevelType w:val="hybridMultilevel"/>
    <w:tmpl w:val="65968292"/>
    <w:lvl w:ilvl="0" w:tplc="3B56A5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7E25CC"/>
    <w:multiLevelType w:val="hybridMultilevel"/>
    <w:tmpl w:val="36E661FE"/>
    <w:lvl w:ilvl="0" w:tplc="508EE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52F548D"/>
    <w:multiLevelType w:val="hybridMultilevel"/>
    <w:tmpl w:val="19A65DE8"/>
    <w:lvl w:ilvl="0" w:tplc="909AF9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704548"/>
    <w:multiLevelType w:val="hybridMultilevel"/>
    <w:tmpl w:val="62D0280C"/>
    <w:lvl w:ilvl="0" w:tplc="9B2458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A8800B8"/>
    <w:multiLevelType w:val="hybridMultilevel"/>
    <w:tmpl w:val="F4CA9E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ACC481A"/>
    <w:multiLevelType w:val="hybridMultilevel"/>
    <w:tmpl w:val="B6707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5A647C"/>
    <w:multiLevelType w:val="multilevel"/>
    <w:tmpl w:val="6D62BF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5DAB4613"/>
    <w:multiLevelType w:val="hybridMultilevel"/>
    <w:tmpl w:val="0EF88E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7EA3E3A"/>
    <w:multiLevelType w:val="multilevel"/>
    <w:tmpl w:val="BAF28A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75674AB9"/>
    <w:multiLevelType w:val="hybridMultilevel"/>
    <w:tmpl w:val="8C7E289A"/>
    <w:lvl w:ilvl="0" w:tplc="ABA09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E6A0CD4"/>
    <w:multiLevelType w:val="multilevel"/>
    <w:tmpl w:val="C868CF02"/>
    <w:lvl w:ilvl="0">
      <w:start w:val="5"/>
      <w:numFmt w:val="decimal"/>
      <w:lvlText w:val="%1"/>
      <w:lvlJc w:val="left"/>
      <w:pPr>
        <w:ind w:left="360" w:hanging="360"/>
      </w:pPr>
      <w:rPr>
        <w:rFonts w:hint="default"/>
      </w:rPr>
    </w:lvl>
    <w:lvl w:ilvl="1">
      <w:start w:val="1"/>
      <w:numFmt w:val="decimal"/>
      <w:lvlText w:val="%1.%2"/>
      <w:lvlJc w:val="left"/>
      <w:pPr>
        <w:ind w:left="3510"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528" w:hanging="72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292" w:hanging="108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num w:numId="1">
    <w:abstractNumId w:val="17"/>
  </w:num>
  <w:num w:numId="2">
    <w:abstractNumId w:val="10"/>
  </w:num>
  <w:num w:numId="3">
    <w:abstractNumId w:val="12"/>
  </w:num>
  <w:num w:numId="4">
    <w:abstractNumId w:val="4"/>
  </w:num>
  <w:num w:numId="5">
    <w:abstractNumId w:val="7"/>
  </w:num>
  <w:num w:numId="6">
    <w:abstractNumId w:val="18"/>
  </w:num>
  <w:num w:numId="7">
    <w:abstractNumId w:val="11"/>
  </w:num>
  <w:num w:numId="8">
    <w:abstractNumId w:val="0"/>
  </w:num>
  <w:num w:numId="9">
    <w:abstractNumId w:val="3"/>
  </w:num>
  <w:num w:numId="10">
    <w:abstractNumId w:val="9"/>
  </w:num>
  <w:num w:numId="11">
    <w:abstractNumId w:val="8"/>
  </w:num>
  <w:num w:numId="12">
    <w:abstractNumId w:val="5"/>
  </w:num>
  <w:num w:numId="13">
    <w:abstractNumId w:val="1"/>
  </w:num>
  <w:num w:numId="14">
    <w:abstractNumId w:val="6"/>
  </w:num>
  <w:num w:numId="15">
    <w:abstractNumId w:val="15"/>
  </w:num>
  <w:num w:numId="16">
    <w:abstractNumId w:val="19"/>
  </w:num>
  <w:num w:numId="17">
    <w:abstractNumId w:val="2"/>
  </w:num>
  <w:num w:numId="18">
    <w:abstractNumId w:val="16"/>
  </w:num>
  <w:num w:numId="19">
    <w:abstractNumId w:val="13"/>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0D6"/>
    <w:rsid w:val="000268E2"/>
    <w:rsid w:val="00045C7E"/>
    <w:rsid w:val="000C01A3"/>
    <w:rsid w:val="000C2463"/>
    <w:rsid w:val="000D3819"/>
    <w:rsid w:val="000E4006"/>
    <w:rsid w:val="000F710E"/>
    <w:rsid w:val="000F7948"/>
    <w:rsid w:val="00116B97"/>
    <w:rsid w:val="0015651F"/>
    <w:rsid w:val="00182A84"/>
    <w:rsid w:val="001B214B"/>
    <w:rsid w:val="00201436"/>
    <w:rsid w:val="00203866"/>
    <w:rsid w:val="002154F7"/>
    <w:rsid w:val="00222A2F"/>
    <w:rsid w:val="00250E6C"/>
    <w:rsid w:val="00255CFE"/>
    <w:rsid w:val="00284E4F"/>
    <w:rsid w:val="002A3304"/>
    <w:rsid w:val="002A6CB0"/>
    <w:rsid w:val="002C20D3"/>
    <w:rsid w:val="002C7E93"/>
    <w:rsid w:val="002E0361"/>
    <w:rsid w:val="00310C90"/>
    <w:rsid w:val="00322495"/>
    <w:rsid w:val="00332AFF"/>
    <w:rsid w:val="003344E1"/>
    <w:rsid w:val="00350CEE"/>
    <w:rsid w:val="003907E4"/>
    <w:rsid w:val="003D237E"/>
    <w:rsid w:val="003D33E7"/>
    <w:rsid w:val="003E6B3C"/>
    <w:rsid w:val="00406C99"/>
    <w:rsid w:val="00415D37"/>
    <w:rsid w:val="00455514"/>
    <w:rsid w:val="004728BB"/>
    <w:rsid w:val="00494A21"/>
    <w:rsid w:val="004F11AC"/>
    <w:rsid w:val="004F4D51"/>
    <w:rsid w:val="004F5F70"/>
    <w:rsid w:val="00503076"/>
    <w:rsid w:val="00513D96"/>
    <w:rsid w:val="005274C7"/>
    <w:rsid w:val="0053578D"/>
    <w:rsid w:val="00542BD6"/>
    <w:rsid w:val="00546725"/>
    <w:rsid w:val="005C0E66"/>
    <w:rsid w:val="00613AB6"/>
    <w:rsid w:val="00693F6C"/>
    <w:rsid w:val="00694B72"/>
    <w:rsid w:val="006D59B7"/>
    <w:rsid w:val="006D5C01"/>
    <w:rsid w:val="006D762D"/>
    <w:rsid w:val="006F5B74"/>
    <w:rsid w:val="00707E3B"/>
    <w:rsid w:val="00707FF9"/>
    <w:rsid w:val="00770AB6"/>
    <w:rsid w:val="0078087B"/>
    <w:rsid w:val="007B0834"/>
    <w:rsid w:val="007B30D6"/>
    <w:rsid w:val="007C66F9"/>
    <w:rsid w:val="007C760C"/>
    <w:rsid w:val="007D0DE8"/>
    <w:rsid w:val="00816C2A"/>
    <w:rsid w:val="00816CE3"/>
    <w:rsid w:val="008268B6"/>
    <w:rsid w:val="00841333"/>
    <w:rsid w:val="008469BB"/>
    <w:rsid w:val="008476A8"/>
    <w:rsid w:val="00865F78"/>
    <w:rsid w:val="008A4A09"/>
    <w:rsid w:val="008B7C70"/>
    <w:rsid w:val="008D4D88"/>
    <w:rsid w:val="008E767A"/>
    <w:rsid w:val="008F45F1"/>
    <w:rsid w:val="00953927"/>
    <w:rsid w:val="00954B4E"/>
    <w:rsid w:val="009A28C3"/>
    <w:rsid w:val="009A491A"/>
    <w:rsid w:val="009D4691"/>
    <w:rsid w:val="00A86429"/>
    <w:rsid w:val="00AE2AF6"/>
    <w:rsid w:val="00B01739"/>
    <w:rsid w:val="00B17B98"/>
    <w:rsid w:val="00B75969"/>
    <w:rsid w:val="00B95D04"/>
    <w:rsid w:val="00B97609"/>
    <w:rsid w:val="00BA4E9D"/>
    <w:rsid w:val="00BC05A2"/>
    <w:rsid w:val="00C232C8"/>
    <w:rsid w:val="00C356CC"/>
    <w:rsid w:val="00C601DB"/>
    <w:rsid w:val="00C71E6B"/>
    <w:rsid w:val="00C81608"/>
    <w:rsid w:val="00C96AC0"/>
    <w:rsid w:val="00CA4096"/>
    <w:rsid w:val="00CF1E21"/>
    <w:rsid w:val="00CF7B36"/>
    <w:rsid w:val="00D7332D"/>
    <w:rsid w:val="00DC294D"/>
    <w:rsid w:val="00DE3C8D"/>
    <w:rsid w:val="00DE7731"/>
    <w:rsid w:val="00E03B84"/>
    <w:rsid w:val="00E04863"/>
    <w:rsid w:val="00E07673"/>
    <w:rsid w:val="00E10C4E"/>
    <w:rsid w:val="00E26E37"/>
    <w:rsid w:val="00E31449"/>
    <w:rsid w:val="00EB3AB4"/>
    <w:rsid w:val="00EC06BE"/>
    <w:rsid w:val="00EC229C"/>
    <w:rsid w:val="00ED20D6"/>
    <w:rsid w:val="00EE3F69"/>
    <w:rsid w:val="00F03ABD"/>
    <w:rsid w:val="00F05224"/>
    <w:rsid w:val="00F30467"/>
    <w:rsid w:val="00F61096"/>
    <w:rsid w:val="00F861B4"/>
    <w:rsid w:val="00FB4079"/>
    <w:rsid w:val="00FC6E63"/>
    <w:rsid w:val="00FE2CA9"/>
    <w:rsid w:val="00FF097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10C4E"/>
    <w:pPr>
      <w:keepNext/>
      <w:widowControl w:val="0"/>
      <w:tabs>
        <w:tab w:val="left" w:pos="-720"/>
      </w:tabs>
      <w:suppressAutoHyphens/>
      <w:spacing w:after="0" w:line="240" w:lineRule="auto"/>
      <w:jc w:val="center"/>
      <w:outlineLvl w:val="0"/>
    </w:pPr>
    <w:rPr>
      <w:rFonts w:ascii="Times New Roman" w:eastAsia="Times New Roman" w:hAnsi="Times New Roman" w:cs="Times New Roman"/>
      <w:b/>
      <w:bCs/>
      <w:snapToGrid w:val="0"/>
      <w:spacing w:val="-3"/>
      <w:sz w:val="24"/>
      <w:szCs w:val="20"/>
      <w:lang w:bidi="ar-SA"/>
    </w:rPr>
  </w:style>
  <w:style w:type="paragraph" w:styleId="Heading2">
    <w:name w:val="heading 2"/>
    <w:basedOn w:val="Normal"/>
    <w:next w:val="Normal"/>
    <w:link w:val="Heading2Char"/>
    <w:qFormat/>
    <w:rsid w:val="00E10C4E"/>
    <w:pPr>
      <w:keepNext/>
      <w:widowControl w:val="0"/>
      <w:tabs>
        <w:tab w:val="left" w:pos="-720"/>
        <w:tab w:val="left" w:pos="0"/>
      </w:tabs>
      <w:suppressAutoHyphens/>
      <w:spacing w:before="120" w:after="120" w:line="240" w:lineRule="auto"/>
      <w:jc w:val="both"/>
      <w:outlineLvl w:val="1"/>
    </w:pPr>
    <w:rPr>
      <w:rFonts w:ascii="Times New Roman" w:eastAsia="Times New Roman" w:hAnsi="Times New Roman" w:cs="Times New Roman"/>
      <w:b/>
      <w:bCs/>
      <w:snapToGrid w:val="0"/>
      <w:spacing w:val="-3"/>
      <w:sz w:val="24"/>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3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0D6"/>
  </w:style>
  <w:style w:type="paragraph" w:styleId="Footer">
    <w:name w:val="footer"/>
    <w:basedOn w:val="Normal"/>
    <w:link w:val="FooterChar"/>
    <w:uiPriority w:val="99"/>
    <w:unhideWhenUsed/>
    <w:rsid w:val="007B3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0D6"/>
  </w:style>
  <w:style w:type="paragraph" w:styleId="BalloonText">
    <w:name w:val="Balloon Text"/>
    <w:basedOn w:val="Normal"/>
    <w:link w:val="BalloonTextChar"/>
    <w:uiPriority w:val="99"/>
    <w:semiHidden/>
    <w:unhideWhenUsed/>
    <w:rsid w:val="007B30D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B30D6"/>
    <w:rPr>
      <w:rFonts w:ascii="Tahoma" w:hAnsi="Tahoma" w:cs="Angsana New"/>
      <w:sz w:val="16"/>
      <w:szCs w:val="20"/>
    </w:rPr>
  </w:style>
  <w:style w:type="character" w:styleId="Hyperlink">
    <w:name w:val="Hyperlink"/>
    <w:basedOn w:val="DefaultParagraphFont"/>
    <w:uiPriority w:val="99"/>
    <w:unhideWhenUsed/>
    <w:rsid w:val="00E03B84"/>
    <w:rPr>
      <w:color w:val="0000FF" w:themeColor="hyperlink"/>
      <w:u w:val="single"/>
    </w:rPr>
  </w:style>
  <w:style w:type="paragraph" w:styleId="ListParagraph">
    <w:name w:val="List Paragraph"/>
    <w:basedOn w:val="Normal"/>
    <w:uiPriority w:val="34"/>
    <w:qFormat/>
    <w:rsid w:val="00E03B84"/>
    <w:pPr>
      <w:ind w:left="720"/>
      <w:contextualSpacing/>
    </w:pPr>
  </w:style>
  <w:style w:type="paragraph" w:styleId="BodyText2">
    <w:name w:val="Body Text 2"/>
    <w:basedOn w:val="Normal"/>
    <w:link w:val="BodyText2Char"/>
    <w:semiHidden/>
    <w:rsid w:val="00816C2A"/>
    <w:pPr>
      <w:widowControl w:val="0"/>
      <w:tabs>
        <w:tab w:val="left" w:pos="-720"/>
      </w:tabs>
      <w:suppressAutoHyphens/>
      <w:spacing w:after="0" w:line="240" w:lineRule="auto"/>
      <w:jc w:val="both"/>
    </w:pPr>
    <w:rPr>
      <w:rFonts w:ascii="Bits Charter Roman 12pt" w:eastAsia="Times New Roman" w:hAnsi="Bits Charter Roman 12pt" w:cs="Times New Roman"/>
      <w:snapToGrid w:val="0"/>
      <w:spacing w:val="-3"/>
      <w:sz w:val="24"/>
      <w:szCs w:val="20"/>
      <w:lang w:bidi="ar-SA"/>
    </w:rPr>
  </w:style>
  <w:style w:type="character" w:customStyle="1" w:styleId="BodyText2Char">
    <w:name w:val="Body Text 2 Char"/>
    <w:basedOn w:val="DefaultParagraphFont"/>
    <w:link w:val="BodyText2"/>
    <w:semiHidden/>
    <w:rsid w:val="00816C2A"/>
    <w:rPr>
      <w:rFonts w:ascii="Bits Charter Roman 12pt" w:eastAsia="Times New Roman" w:hAnsi="Bits Charter Roman 12pt" w:cs="Times New Roman"/>
      <w:snapToGrid w:val="0"/>
      <w:spacing w:val="-3"/>
      <w:sz w:val="24"/>
      <w:szCs w:val="20"/>
      <w:lang w:bidi="ar-SA"/>
    </w:rPr>
  </w:style>
  <w:style w:type="paragraph" w:styleId="BodyTextIndent">
    <w:name w:val="Body Text Indent"/>
    <w:basedOn w:val="Normal"/>
    <w:link w:val="BodyTextIndentChar"/>
    <w:uiPriority w:val="99"/>
    <w:semiHidden/>
    <w:unhideWhenUsed/>
    <w:rsid w:val="00E10C4E"/>
    <w:pPr>
      <w:spacing w:after="120"/>
      <w:ind w:left="360"/>
    </w:pPr>
  </w:style>
  <w:style w:type="character" w:customStyle="1" w:styleId="BodyTextIndentChar">
    <w:name w:val="Body Text Indent Char"/>
    <w:basedOn w:val="DefaultParagraphFont"/>
    <w:link w:val="BodyTextIndent"/>
    <w:uiPriority w:val="99"/>
    <w:semiHidden/>
    <w:rsid w:val="00E10C4E"/>
  </w:style>
  <w:style w:type="paragraph" w:styleId="BodyTextIndent2">
    <w:name w:val="Body Text Indent 2"/>
    <w:basedOn w:val="Normal"/>
    <w:link w:val="BodyTextIndent2Char"/>
    <w:uiPriority w:val="99"/>
    <w:semiHidden/>
    <w:unhideWhenUsed/>
    <w:rsid w:val="00E10C4E"/>
    <w:pPr>
      <w:spacing w:after="120" w:line="480" w:lineRule="auto"/>
      <w:ind w:left="360"/>
    </w:pPr>
  </w:style>
  <w:style w:type="character" w:customStyle="1" w:styleId="BodyTextIndent2Char">
    <w:name w:val="Body Text Indent 2 Char"/>
    <w:basedOn w:val="DefaultParagraphFont"/>
    <w:link w:val="BodyTextIndent2"/>
    <w:uiPriority w:val="99"/>
    <w:semiHidden/>
    <w:rsid w:val="00E10C4E"/>
  </w:style>
  <w:style w:type="character" w:customStyle="1" w:styleId="Heading1Char">
    <w:name w:val="Heading 1 Char"/>
    <w:basedOn w:val="DefaultParagraphFont"/>
    <w:link w:val="Heading1"/>
    <w:rsid w:val="00E10C4E"/>
    <w:rPr>
      <w:rFonts w:ascii="Times New Roman" w:eastAsia="Times New Roman" w:hAnsi="Times New Roman" w:cs="Times New Roman"/>
      <w:b/>
      <w:bCs/>
      <w:snapToGrid w:val="0"/>
      <w:spacing w:val="-3"/>
      <w:sz w:val="24"/>
      <w:szCs w:val="20"/>
      <w:lang w:bidi="ar-SA"/>
    </w:rPr>
  </w:style>
  <w:style w:type="character" w:customStyle="1" w:styleId="Heading2Char">
    <w:name w:val="Heading 2 Char"/>
    <w:basedOn w:val="DefaultParagraphFont"/>
    <w:link w:val="Heading2"/>
    <w:rsid w:val="00E10C4E"/>
    <w:rPr>
      <w:rFonts w:ascii="Times New Roman" w:eastAsia="Times New Roman" w:hAnsi="Times New Roman" w:cs="Times New Roman"/>
      <w:b/>
      <w:bCs/>
      <w:snapToGrid w:val="0"/>
      <w:spacing w:val="-3"/>
      <w:sz w:val="24"/>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10C4E"/>
    <w:pPr>
      <w:keepNext/>
      <w:widowControl w:val="0"/>
      <w:tabs>
        <w:tab w:val="left" w:pos="-720"/>
      </w:tabs>
      <w:suppressAutoHyphens/>
      <w:spacing w:after="0" w:line="240" w:lineRule="auto"/>
      <w:jc w:val="center"/>
      <w:outlineLvl w:val="0"/>
    </w:pPr>
    <w:rPr>
      <w:rFonts w:ascii="Times New Roman" w:eastAsia="Times New Roman" w:hAnsi="Times New Roman" w:cs="Times New Roman"/>
      <w:b/>
      <w:bCs/>
      <w:snapToGrid w:val="0"/>
      <w:spacing w:val="-3"/>
      <w:sz w:val="24"/>
      <w:szCs w:val="20"/>
      <w:lang w:bidi="ar-SA"/>
    </w:rPr>
  </w:style>
  <w:style w:type="paragraph" w:styleId="Heading2">
    <w:name w:val="heading 2"/>
    <w:basedOn w:val="Normal"/>
    <w:next w:val="Normal"/>
    <w:link w:val="Heading2Char"/>
    <w:qFormat/>
    <w:rsid w:val="00E10C4E"/>
    <w:pPr>
      <w:keepNext/>
      <w:widowControl w:val="0"/>
      <w:tabs>
        <w:tab w:val="left" w:pos="-720"/>
        <w:tab w:val="left" w:pos="0"/>
      </w:tabs>
      <w:suppressAutoHyphens/>
      <w:spacing w:before="120" w:after="120" w:line="240" w:lineRule="auto"/>
      <w:jc w:val="both"/>
      <w:outlineLvl w:val="1"/>
    </w:pPr>
    <w:rPr>
      <w:rFonts w:ascii="Times New Roman" w:eastAsia="Times New Roman" w:hAnsi="Times New Roman" w:cs="Times New Roman"/>
      <w:b/>
      <w:bCs/>
      <w:snapToGrid w:val="0"/>
      <w:spacing w:val="-3"/>
      <w:sz w:val="24"/>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3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0D6"/>
  </w:style>
  <w:style w:type="paragraph" w:styleId="Footer">
    <w:name w:val="footer"/>
    <w:basedOn w:val="Normal"/>
    <w:link w:val="FooterChar"/>
    <w:uiPriority w:val="99"/>
    <w:unhideWhenUsed/>
    <w:rsid w:val="007B3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0D6"/>
  </w:style>
  <w:style w:type="paragraph" w:styleId="BalloonText">
    <w:name w:val="Balloon Text"/>
    <w:basedOn w:val="Normal"/>
    <w:link w:val="BalloonTextChar"/>
    <w:uiPriority w:val="99"/>
    <w:semiHidden/>
    <w:unhideWhenUsed/>
    <w:rsid w:val="007B30D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7B30D6"/>
    <w:rPr>
      <w:rFonts w:ascii="Tahoma" w:hAnsi="Tahoma" w:cs="Angsana New"/>
      <w:sz w:val="16"/>
      <w:szCs w:val="20"/>
    </w:rPr>
  </w:style>
  <w:style w:type="character" w:styleId="Hyperlink">
    <w:name w:val="Hyperlink"/>
    <w:basedOn w:val="DefaultParagraphFont"/>
    <w:uiPriority w:val="99"/>
    <w:unhideWhenUsed/>
    <w:rsid w:val="00E03B84"/>
    <w:rPr>
      <w:color w:val="0000FF" w:themeColor="hyperlink"/>
      <w:u w:val="single"/>
    </w:rPr>
  </w:style>
  <w:style w:type="paragraph" w:styleId="ListParagraph">
    <w:name w:val="List Paragraph"/>
    <w:basedOn w:val="Normal"/>
    <w:uiPriority w:val="34"/>
    <w:qFormat/>
    <w:rsid w:val="00E03B84"/>
    <w:pPr>
      <w:ind w:left="720"/>
      <w:contextualSpacing/>
    </w:pPr>
  </w:style>
  <w:style w:type="paragraph" w:styleId="BodyText2">
    <w:name w:val="Body Text 2"/>
    <w:basedOn w:val="Normal"/>
    <w:link w:val="BodyText2Char"/>
    <w:semiHidden/>
    <w:rsid w:val="00816C2A"/>
    <w:pPr>
      <w:widowControl w:val="0"/>
      <w:tabs>
        <w:tab w:val="left" w:pos="-720"/>
      </w:tabs>
      <w:suppressAutoHyphens/>
      <w:spacing w:after="0" w:line="240" w:lineRule="auto"/>
      <w:jc w:val="both"/>
    </w:pPr>
    <w:rPr>
      <w:rFonts w:ascii="Bits Charter Roman 12pt" w:eastAsia="Times New Roman" w:hAnsi="Bits Charter Roman 12pt" w:cs="Times New Roman"/>
      <w:snapToGrid w:val="0"/>
      <w:spacing w:val="-3"/>
      <w:sz w:val="24"/>
      <w:szCs w:val="20"/>
      <w:lang w:bidi="ar-SA"/>
    </w:rPr>
  </w:style>
  <w:style w:type="character" w:customStyle="1" w:styleId="BodyText2Char">
    <w:name w:val="Body Text 2 Char"/>
    <w:basedOn w:val="DefaultParagraphFont"/>
    <w:link w:val="BodyText2"/>
    <w:semiHidden/>
    <w:rsid w:val="00816C2A"/>
    <w:rPr>
      <w:rFonts w:ascii="Bits Charter Roman 12pt" w:eastAsia="Times New Roman" w:hAnsi="Bits Charter Roman 12pt" w:cs="Times New Roman"/>
      <w:snapToGrid w:val="0"/>
      <w:spacing w:val="-3"/>
      <w:sz w:val="24"/>
      <w:szCs w:val="20"/>
      <w:lang w:bidi="ar-SA"/>
    </w:rPr>
  </w:style>
  <w:style w:type="paragraph" w:styleId="BodyTextIndent">
    <w:name w:val="Body Text Indent"/>
    <w:basedOn w:val="Normal"/>
    <w:link w:val="BodyTextIndentChar"/>
    <w:uiPriority w:val="99"/>
    <w:semiHidden/>
    <w:unhideWhenUsed/>
    <w:rsid w:val="00E10C4E"/>
    <w:pPr>
      <w:spacing w:after="120"/>
      <w:ind w:left="360"/>
    </w:pPr>
  </w:style>
  <w:style w:type="character" w:customStyle="1" w:styleId="BodyTextIndentChar">
    <w:name w:val="Body Text Indent Char"/>
    <w:basedOn w:val="DefaultParagraphFont"/>
    <w:link w:val="BodyTextIndent"/>
    <w:uiPriority w:val="99"/>
    <w:semiHidden/>
    <w:rsid w:val="00E10C4E"/>
  </w:style>
  <w:style w:type="paragraph" w:styleId="BodyTextIndent2">
    <w:name w:val="Body Text Indent 2"/>
    <w:basedOn w:val="Normal"/>
    <w:link w:val="BodyTextIndent2Char"/>
    <w:uiPriority w:val="99"/>
    <w:semiHidden/>
    <w:unhideWhenUsed/>
    <w:rsid w:val="00E10C4E"/>
    <w:pPr>
      <w:spacing w:after="120" w:line="480" w:lineRule="auto"/>
      <w:ind w:left="360"/>
    </w:pPr>
  </w:style>
  <w:style w:type="character" w:customStyle="1" w:styleId="BodyTextIndent2Char">
    <w:name w:val="Body Text Indent 2 Char"/>
    <w:basedOn w:val="DefaultParagraphFont"/>
    <w:link w:val="BodyTextIndent2"/>
    <w:uiPriority w:val="99"/>
    <w:semiHidden/>
    <w:rsid w:val="00E10C4E"/>
  </w:style>
  <w:style w:type="character" w:customStyle="1" w:styleId="Heading1Char">
    <w:name w:val="Heading 1 Char"/>
    <w:basedOn w:val="DefaultParagraphFont"/>
    <w:link w:val="Heading1"/>
    <w:rsid w:val="00E10C4E"/>
    <w:rPr>
      <w:rFonts w:ascii="Times New Roman" w:eastAsia="Times New Roman" w:hAnsi="Times New Roman" w:cs="Times New Roman"/>
      <w:b/>
      <w:bCs/>
      <w:snapToGrid w:val="0"/>
      <w:spacing w:val="-3"/>
      <w:sz w:val="24"/>
      <w:szCs w:val="20"/>
      <w:lang w:bidi="ar-SA"/>
    </w:rPr>
  </w:style>
  <w:style w:type="character" w:customStyle="1" w:styleId="Heading2Char">
    <w:name w:val="Heading 2 Char"/>
    <w:basedOn w:val="DefaultParagraphFont"/>
    <w:link w:val="Heading2"/>
    <w:rsid w:val="00E10C4E"/>
    <w:rPr>
      <w:rFonts w:ascii="Times New Roman" w:eastAsia="Times New Roman" w:hAnsi="Times New Roman" w:cs="Times New Roman"/>
      <w:b/>
      <w:bCs/>
      <w:snapToGrid w:val="0"/>
      <w:spacing w:val="-3"/>
      <w:sz w:val="24"/>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Excel_Worksheet2.xlsx"/><Relationship Id="rId18" Type="http://schemas.openxmlformats.org/officeDocument/2006/relationships/image" Target="media/image6.emf"/><Relationship Id="rId26" Type="http://schemas.openxmlformats.org/officeDocument/2006/relationships/image" Target="media/image10.emf"/><Relationship Id="rId39" Type="http://schemas.openxmlformats.org/officeDocument/2006/relationships/package" Target="embeddings/Microsoft_Excel_Worksheet15.xlsx"/><Relationship Id="rId21" Type="http://schemas.openxmlformats.org/officeDocument/2006/relationships/package" Target="embeddings/Microsoft_Excel_Worksheet6.xlsx"/><Relationship Id="rId34" Type="http://schemas.openxmlformats.org/officeDocument/2006/relationships/image" Target="media/image14.emf"/><Relationship Id="rId42" Type="http://schemas.openxmlformats.org/officeDocument/2006/relationships/image" Target="media/image18.emf"/><Relationship Id="rId47" Type="http://schemas.openxmlformats.org/officeDocument/2006/relationships/package" Target="embeddings/Microsoft_Excel_Worksheet19.xlsx"/><Relationship Id="rId50" Type="http://schemas.openxmlformats.org/officeDocument/2006/relationships/image" Target="media/image22.emf"/><Relationship Id="rId55"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package" Target="embeddings/Microsoft_Excel_Worksheet4.xlsx"/><Relationship Id="rId25" Type="http://schemas.openxmlformats.org/officeDocument/2006/relationships/package" Target="embeddings/Microsoft_Excel_Worksheet8.xlsx"/><Relationship Id="rId33" Type="http://schemas.openxmlformats.org/officeDocument/2006/relationships/package" Target="embeddings/Microsoft_Excel_Worksheet12.xlsx"/><Relationship Id="rId38" Type="http://schemas.openxmlformats.org/officeDocument/2006/relationships/image" Target="media/image16.emf"/><Relationship Id="rId46" Type="http://schemas.openxmlformats.org/officeDocument/2006/relationships/image" Target="media/image20.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Excel_Worksheet10.xlsx"/><Relationship Id="rId41" Type="http://schemas.openxmlformats.org/officeDocument/2006/relationships/package" Target="embeddings/Microsoft_Excel_Worksheet16.xlsx"/><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Excel_Worksheet1.xlsx"/><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package" Target="embeddings/Microsoft_Excel_Worksheet14.xlsx"/><Relationship Id="rId40" Type="http://schemas.openxmlformats.org/officeDocument/2006/relationships/image" Target="media/image17.emf"/><Relationship Id="rId45" Type="http://schemas.openxmlformats.org/officeDocument/2006/relationships/package" Target="embeddings/Microsoft_Excel_Worksheet18.xlsx"/><Relationship Id="rId53" Type="http://schemas.openxmlformats.org/officeDocument/2006/relationships/package" Target="embeddings/Microsoft_Excel_Worksheet22.xlsx"/><Relationship Id="rId5" Type="http://schemas.openxmlformats.org/officeDocument/2006/relationships/settings" Target="settings.xml"/><Relationship Id="rId15" Type="http://schemas.openxmlformats.org/officeDocument/2006/relationships/package" Target="embeddings/Microsoft_Excel_Worksheet3.xlsx"/><Relationship Id="rId23" Type="http://schemas.openxmlformats.org/officeDocument/2006/relationships/package" Target="embeddings/Microsoft_Excel_Worksheet7.xlsx"/><Relationship Id="rId28" Type="http://schemas.openxmlformats.org/officeDocument/2006/relationships/image" Target="media/image11.emf"/><Relationship Id="rId36" Type="http://schemas.openxmlformats.org/officeDocument/2006/relationships/image" Target="media/image15.emf"/><Relationship Id="rId49" Type="http://schemas.openxmlformats.org/officeDocument/2006/relationships/package" Target="embeddings/Microsoft_Excel_Worksheet20.xlsx"/><Relationship Id="rId57"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package" Target="embeddings/Microsoft_Excel_Worksheet5.xlsx"/><Relationship Id="rId31" Type="http://schemas.openxmlformats.org/officeDocument/2006/relationships/package" Target="embeddings/Microsoft_Excel_Worksheet11.xlsx"/><Relationship Id="rId44" Type="http://schemas.openxmlformats.org/officeDocument/2006/relationships/image" Target="media/image19.emf"/><Relationship Id="rId52" Type="http://schemas.openxmlformats.org/officeDocument/2006/relationships/image" Target="media/image23.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Excel_Worksheet9.xlsx"/><Relationship Id="rId30" Type="http://schemas.openxmlformats.org/officeDocument/2006/relationships/image" Target="media/image12.emf"/><Relationship Id="rId35" Type="http://schemas.openxmlformats.org/officeDocument/2006/relationships/package" Target="embeddings/Microsoft_Excel_Worksheet13.xlsx"/><Relationship Id="rId43" Type="http://schemas.openxmlformats.org/officeDocument/2006/relationships/package" Target="embeddings/Microsoft_Excel_Worksheet17.xlsx"/><Relationship Id="rId48" Type="http://schemas.openxmlformats.org/officeDocument/2006/relationships/image" Target="media/image21.emf"/><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package" Target="embeddings/Microsoft_Excel_Worksheet21.xlsx"/><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EFC14-E9E4-4266-8590-5DA7608BD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2160</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dc:creator>
  <cp:lastModifiedBy>lecturer</cp:lastModifiedBy>
  <cp:revision>2</cp:revision>
  <dcterms:created xsi:type="dcterms:W3CDTF">2016-01-27T05:40:00Z</dcterms:created>
  <dcterms:modified xsi:type="dcterms:W3CDTF">2016-01-27T05:40:00Z</dcterms:modified>
</cp:coreProperties>
</file>