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E7C" w:rsidRDefault="009417F6">
      <w:r>
        <w:t>Format of the midterm exam (14</w:t>
      </w:r>
      <w:bookmarkStart w:id="0" w:name="_GoBack"/>
      <w:bookmarkEnd w:id="0"/>
      <w:r>
        <w:t>0 points)</w:t>
      </w:r>
    </w:p>
    <w:p w:rsidR="009417F6" w:rsidRDefault="009417F6" w:rsidP="009417F6">
      <w:pPr>
        <w:pStyle w:val="ListParagraph"/>
        <w:numPr>
          <w:ilvl w:val="0"/>
          <w:numId w:val="1"/>
        </w:numPr>
      </w:pPr>
      <w:r>
        <w:t>Calculation on Interest rate (Credit facilities) (20 points)</w:t>
      </w:r>
    </w:p>
    <w:p w:rsidR="009417F6" w:rsidRDefault="009417F6" w:rsidP="009417F6">
      <w:pPr>
        <w:pStyle w:val="ListParagraph"/>
        <w:numPr>
          <w:ilvl w:val="0"/>
          <w:numId w:val="1"/>
        </w:numPr>
      </w:pPr>
      <w:r>
        <w:t xml:space="preserve">Calculation on </w:t>
      </w:r>
      <w:proofErr w:type="spellStart"/>
      <w:r>
        <w:t>repricing</w:t>
      </w:r>
      <w:proofErr w:type="spellEnd"/>
      <w:r>
        <w:t xml:space="preserve"> gap model (RSA and RSL) </w:t>
      </w:r>
      <w:r>
        <w:t>(20 points)</w:t>
      </w:r>
    </w:p>
    <w:p w:rsidR="009417F6" w:rsidRDefault="009417F6" w:rsidP="009417F6">
      <w:pPr>
        <w:pStyle w:val="ListParagraph"/>
        <w:numPr>
          <w:ilvl w:val="0"/>
          <w:numId w:val="1"/>
        </w:numPr>
      </w:pPr>
      <w:r>
        <w:t xml:space="preserve">Calculation on maturity gap model </w:t>
      </w:r>
      <w:r>
        <w:t>(20 points)</w:t>
      </w:r>
    </w:p>
    <w:p w:rsidR="009417F6" w:rsidRDefault="009417F6" w:rsidP="009417F6">
      <w:pPr>
        <w:pStyle w:val="ListParagraph"/>
        <w:numPr>
          <w:ilvl w:val="0"/>
          <w:numId w:val="1"/>
        </w:numPr>
      </w:pPr>
      <w:r>
        <w:t xml:space="preserve">Banking products </w:t>
      </w:r>
      <w:r>
        <w:t>(20 points)</w:t>
      </w:r>
    </w:p>
    <w:p w:rsidR="009417F6" w:rsidRDefault="009417F6" w:rsidP="009417F6">
      <w:pPr>
        <w:pStyle w:val="ListParagraph"/>
        <w:numPr>
          <w:ilvl w:val="0"/>
          <w:numId w:val="1"/>
        </w:numPr>
      </w:pPr>
      <w:r>
        <w:t xml:space="preserve">Fill in the blank on different type of financial institution risk </w:t>
      </w:r>
      <w:r>
        <w:t>(20 points)</w:t>
      </w:r>
    </w:p>
    <w:p w:rsidR="009417F6" w:rsidRDefault="009417F6" w:rsidP="009417F6">
      <w:pPr>
        <w:pStyle w:val="ListParagraph"/>
        <w:numPr>
          <w:ilvl w:val="0"/>
          <w:numId w:val="1"/>
        </w:numPr>
      </w:pPr>
      <w:r>
        <w:t>Short answer (including the financial crisis risk) (4</w:t>
      </w:r>
      <w:r>
        <w:t>0 points)</w:t>
      </w:r>
      <w:r>
        <w:br/>
      </w:r>
    </w:p>
    <w:sectPr w:rsidR="009417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61140"/>
    <w:multiLevelType w:val="hybridMultilevel"/>
    <w:tmpl w:val="AD90D8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7F6"/>
    <w:rsid w:val="009417F6"/>
    <w:rsid w:val="00973D10"/>
    <w:rsid w:val="00A31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7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lecturer</dc:creator>
  <cp:lastModifiedBy>lecturer</cp:lastModifiedBy>
  <cp:revision>2</cp:revision>
  <dcterms:created xsi:type="dcterms:W3CDTF">2019-09-26T09:59:00Z</dcterms:created>
  <dcterms:modified xsi:type="dcterms:W3CDTF">2019-09-26T09:59:00Z</dcterms:modified>
</cp:coreProperties>
</file>