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86B7B" w14:textId="77777777" w:rsidR="0093461D" w:rsidRPr="00CD3F13" w:rsidRDefault="0093461D" w:rsidP="00490FB5">
      <w:pPr>
        <w:pStyle w:val="HeadingA"/>
        <w:spacing w:after="0" w:line="276" w:lineRule="auto"/>
        <w:rPr>
          <w:rFonts w:ascii="Cambria" w:hAnsi="Cambria"/>
          <w:b/>
          <w:szCs w:val="40"/>
        </w:rPr>
      </w:pPr>
      <w:r w:rsidRPr="00CD3F13">
        <w:rPr>
          <w:rFonts w:ascii="Cambria" w:hAnsi="Cambria"/>
          <w:b/>
          <w:szCs w:val="40"/>
        </w:rPr>
        <w:t>Chapter 17</w:t>
      </w:r>
    </w:p>
    <w:p w14:paraId="2DCFF938" w14:textId="77777777" w:rsidR="0093461D" w:rsidRPr="00CD3F13" w:rsidRDefault="0093461D" w:rsidP="00490FB5">
      <w:pPr>
        <w:pStyle w:val="HeadingA"/>
        <w:spacing w:after="0" w:line="276" w:lineRule="auto"/>
        <w:rPr>
          <w:rFonts w:ascii="Cambria" w:hAnsi="Cambria"/>
          <w:b/>
          <w:szCs w:val="40"/>
        </w:rPr>
      </w:pPr>
      <w:r w:rsidRPr="00CD3F13">
        <w:rPr>
          <w:rFonts w:ascii="Cambria" w:hAnsi="Cambria"/>
          <w:b/>
          <w:szCs w:val="40"/>
        </w:rPr>
        <w:t>Externalities and Public Goods</w:t>
      </w:r>
    </w:p>
    <w:p w14:paraId="1E98A147" w14:textId="77777777" w:rsidR="0093461D" w:rsidRPr="00CD3F13" w:rsidRDefault="0093461D" w:rsidP="00490FB5">
      <w:pPr>
        <w:pBdr>
          <w:top w:val="single" w:sz="18" w:space="1" w:color="auto"/>
        </w:pBdr>
        <w:spacing w:line="276" w:lineRule="auto"/>
        <w:rPr>
          <w:rFonts w:ascii="Cambria" w:hAnsi="Cambria"/>
          <w:bCs/>
          <w:sz w:val="28"/>
          <w:szCs w:val="28"/>
        </w:rPr>
      </w:pPr>
    </w:p>
    <w:p w14:paraId="3F5713E8" w14:textId="21A6193D" w:rsidR="00A4627A" w:rsidRPr="00CD3F13" w:rsidRDefault="00490FB5" w:rsidP="00490FB5">
      <w:pPr>
        <w:pStyle w:val="Question"/>
        <w:spacing w:before="0" w:after="0" w:line="276" w:lineRule="auto"/>
        <w:ind w:left="0" w:firstLine="0"/>
        <w:rPr>
          <w:rFonts w:ascii="Cambria" w:hAnsi="Cambria"/>
          <w:b/>
          <w:color w:val="FF0000"/>
          <w:sz w:val="28"/>
          <w:szCs w:val="28"/>
        </w:rPr>
      </w:pPr>
      <w:r w:rsidRPr="00CD3F13">
        <w:rPr>
          <w:rFonts w:ascii="Cambria" w:hAnsi="Cambria"/>
          <w:b/>
          <w:color w:val="FF0000"/>
          <w:sz w:val="28"/>
          <w:szCs w:val="28"/>
        </w:rPr>
        <w:t>You are not required to submit this exercise. This means that you do not need to write down answers for all of these questions. However, you are strongly encouraged to “THINK” about how to answer them.</w:t>
      </w:r>
    </w:p>
    <w:p w14:paraId="1AC35AE6" w14:textId="5382EB0B" w:rsidR="00CD3F13" w:rsidRPr="00CD3F13" w:rsidRDefault="00CD3F13" w:rsidP="00CD3F13">
      <w:pPr>
        <w:pStyle w:val="NormalIndent"/>
        <w:ind w:left="0"/>
        <w:rPr>
          <w:rFonts w:ascii="Cambria" w:hAnsi="Cambria"/>
          <w:sz w:val="28"/>
          <w:szCs w:val="28"/>
        </w:rPr>
      </w:pPr>
    </w:p>
    <w:p w14:paraId="607FD564" w14:textId="286D3E9D" w:rsidR="00CD3F13" w:rsidRDefault="00CD3F13" w:rsidP="00CD3F13">
      <w:pPr>
        <w:pStyle w:val="NormalIndent"/>
        <w:ind w:left="0"/>
        <w:rPr>
          <w:rFonts w:ascii="Cambria" w:hAnsi="Cambria"/>
          <w:b/>
          <w:bCs/>
          <w:color w:val="FF0000"/>
          <w:sz w:val="28"/>
          <w:szCs w:val="28"/>
        </w:rPr>
      </w:pPr>
      <w:r w:rsidRPr="00CD3F13">
        <w:rPr>
          <w:rFonts w:ascii="Cambria" w:hAnsi="Cambria"/>
          <w:b/>
          <w:bCs/>
          <w:color w:val="FF0000"/>
          <w:sz w:val="28"/>
          <w:szCs w:val="28"/>
        </w:rPr>
        <w:t>Questions marked with ASTERISK (*) are one</w:t>
      </w:r>
      <w:r>
        <w:rPr>
          <w:rFonts w:ascii="Cambria" w:hAnsi="Cambria"/>
          <w:b/>
          <w:bCs/>
          <w:color w:val="FF0000"/>
          <w:sz w:val="28"/>
          <w:szCs w:val="28"/>
        </w:rPr>
        <w:t>s</w:t>
      </w:r>
      <w:r w:rsidRPr="00CD3F13">
        <w:rPr>
          <w:rFonts w:ascii="Cambria" w:hAnsi="Cambria"/>
          <w:b/>
          <w:bCs/>
          <w:color w:val="FF0000"/>
          <w:sz w:val="28"/>
          <w:szCs w:val="28"/>
        </w:rPr>
        <w:t xml:space="preserve"> you should attempt.</w:t>
      </w:r>
    </w:p>
    <w:p w14:paraId="07F69E9F" w14:textId="5A1DA808" w:rsidR="00CD3F13" w:rsidRPr="00CD3F13" w:rsidRDefault="00CD3F13" w:rsidP="00CD3F13">
      <w:pPr>
        <w:pStyle w:val="NormalIndent"/>
        <w:ind w:left="0"/>
        <w:rPr>
          <w:rFonts w:ascii="Cambria" w:hAnsi="Cambria"/>
          <w:b/>
          <w:bCs/>
          <w:color w:val="FF0000"/>
          <w:sz w:val="28"/>
          <w:szCs w:val="28"/>
        </w:rPr>
      </w:pPr>
      <w:r>
        <w:rPr>
          <w:rFonts w:ascii="Cambria" w:hAnsi="Cambria"/>
          <w:b/>
          <w:bCs/>
          <w:color w:val="FF0000"/>
          <w:sz w:val="28"/>
          <w:szCs w:val="28"/>
        </w:rPr>
        <w:t>Questions without ASTERISK are ones you should “THINK” about.</w:t>
      </w:r>
    </w:p>
    <w:p w14:paraId="0AA3930F" w14:textId="77777777" w:rsidR="00A4627A" w:rsidRPr="00CD3F13" w:rsidRDefault="00A4627A" w:rsidP="00490FB5">
      <w:pPr>
        <w:pStyle w:val="Question"/>
        <w:spacing w:before="0" w:after="0" w:line="276" w:lineRule="auto"/>
        <w:ind w:left="0" w:firstLine="0"/>
        <w:rPr>
          <w:rFonts w:ascii="Cambria" w:hAnsi="Cambria"/>
          <w:bCs/>
          <w:sz w:val="28"/>
          <w:szCs w:val="28"/>
        </w:rPr>
      </w:pPr>
    </w:p>
    <w:p w14:paraId="404D6FE1" w14:textId="77777777" w:rsidR="00A4627A" w:rsidRPr="00CD3F13" w:rsidRDefault="00036FF3"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1</w:t>
      </w:r>
      <w:r w:rsidR="00A4627A" w:rsidRPr="00CD3F13">
        <w:rPr>
          <w:rFonts w:ascii="Cambria" w:hAnsi="Cambria"/>
          <w:bCs/>
          <w:sz w:val="28"/>
          <w:szCs w:val="28"/>
        </w:rPr>
        <w:t>. Why does an otherwise competitive market with a negative externality produce more output than would be economically efficient?</w:t>
      </w:r>
    </w:p>
    <w:p w14:paraId="38AFA8C9" w14:textId="77777777" w:rsidR="00A4627A" w:rsidRPr="00CD3F13" w:rsidRDefault="00A4627A" w:rsidP="00490FB5">
      <w:pPr>
        <w:autoSpaceDE w:val="0"/>
        <w:autoSpaceDN w:val="0"/>
        <w:adjustRightInd w:val="0"/>
        <w:spacing w:line="276" w:lineRule="auto"/>
        <w:rPr>
          <w:rFonts w:ascii="Cambria" w:hAnsi="Cambria"/>
          <w:bCs/>
          <w:sz w:val="28"/>
          <w:szCs w:val="28"/>
        </w:rPr>
      </w:pPr>
    </w:p>
    <w:p w14:paraId="45EAEE0D" w14:textId="77777777" w:rsidR="0093461D" w:rsidRPr="00CD3F13" w:rsidRDefault="00D12678"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6</w:t>
      </w:r>
      <w:r w:rsidR="00A4627A" w:rsidRPr="00CD3F13">
        <w:rPr>
          <w:rFonts w:ascii="Cambria" w:hAnsi="Cambria"/>
          <w:bCs/>
          <w:sz w:val="28"/>
          <w:szCs w:val="28"/>
        </w:rPr>
        <w:t>. Why does the free-rider problem make it difficult or impossible for markets to provide public goods efficiently?</w:t>
      </w:r>
    </w:p>
    <w:p w14:paraId="6C555CB0" w14:textId="77777777" w:rsidR="00F20342" w:rsidRPr="00CD3F13" w:rsidRDefault="00F20342" w:rsidP="00490FB5">
      <w:pPr>
        <w:pStyle w:val="NormalIndent"/>
        <w:spacing w:line="276" w:lineRule="auto"/>
        <w:ind w:left="0"/>
        <w:rPr>
          <w:rFonts w:ascii="Cambria" w:hAnsi="Cambria"/>
          <w:bCs/>
          <w:sz w:val="28"/>
          <w:szCs w:val="28"/>
        </w:rPr>
      </w:pPr>
    </w:p>
    <w:p w14:paraId="21D1B729" w14:textId="77777777" w:rsidR="00F20342" w:rsidRPr="00CD3F13" w:rsidRDefault="00D12678"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8</w:t>
      </w:r>
      <w:r w:rsidR="00F20342" w:rsidRPr="00CD3F13">
        <w:rPr>
          <w:rFonts w:ascii="Cambria" w:hAnsi="Cambria"/>
          <w:bCs/>
          <w:sz w:val="28"/>
          <w:szCs w:val="28"/>
        </w:rPr>
        <w:t>. a) Explain why cigarette smoking is often described as a good with negative externalities.</w:t>
      </w:r>
    </w:p>
    <w:p w14:paraId="056C770A" w14:textId="77777777" w:rsidR="00F20342" w:rsidRPr="00CD3F13" w:rsidRDefault="00F20342"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b) Why might a tax on cigarettes induce the market for cigarettes to perform more efficiently?</w:t>
      </w:r>
    </w:p>
    <w:p w14:paraId="2B3D096C" w14:textId="1D2CA79D" w:rsidR="00E85DAB" w:rsidRPr="00CD3F13" w:rsidRDefault="00F20342"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c) How would you evaluate a proposal to ban cigarette smoking? Would a ban on smoking necessarily be economically efficient?</w:t>
      </w:r>
    </w:p>
    <w:p w14:paraId="4DA89A91" w14:textId="77777777" w:rsidR="00E85DAB" w:rsidRPr="00CD3F13" w:rsidRDefault="00E85DAB" w:rsidP="00490FB5">
      <w:pPr>
        <w:tabs>
          <w:tab w:val="left" w:pos="720"/>
        </w:tabs>
        <w:spacing w:line="276" w:lineRule="auto"/>
        <w:rPr>
          <w:rFonts w:ascii="Cambria" w:hAnsi="Cambria"/>
          <w:bCs/>
          <w:sz w:val="28"/>
          <w:szCs w:val="28"/>
        </w:rPr>
      </w:pPr>
    </w:p>
    <w:p w14:paraId="583E9221" w14:textId="3AEEE835" w:rsidR="00E85DAB" w:rsidRPr="00CD3F13" w:rsidRDefault="00CD3F13" w:rsidP="00490FB5">
      <w:pPr>
        <w:autoSpaceDE w:val="0"/>
        <w:autoSpaceDN w:val="0"/>
        <w:adjustRightInd w:val="0"/>
        <w:spacing w:line="276" w:lineRule="auto"/>
        <w:rPr>
          <w:rFonts w:ascii="Cambria" w:hAnsi="Cambria"/>
          <w:bCs/>
          <w:sz w:val="28"/>
          <w:szCs w:val="28"/>
        </w:rPr>
      </w:pPr>
      <w:r>
        <w:rPr>
          <w:rFonts w:ascii="Cambria" w:hAnsi="Cambria"/>
          <w:bCs/>
          <w:sz w:val="28"/>
          <w:szCs w:val="28"/>
        </w:rPr>
        <w:t>***</w:t>
      </w:r>
      <w:r w:rsidR="00F23951" w:rsidRPr="00CD3F13">
        <w:rPr>
          <w:rFonts w:ascii="Cambria" w:hAnsi="Cambria"/>
          <w:bCs/>
          <w:sz w:val="28"/>
          <w:szCs w:val="28"/>
        </w:rPr>
        <w:t>12</w:t>
      </w:r>
      <w:r w:rsidR="00E85DAB" w:rsidRPr="00CD3F13">
        <w:rPr>
          <w:rFonts w:ascii="Cambria" w:hAnsi="Cambria"/>
          <w:bCs/>
          <w:sz w:val="28"/>
          <w:szCs w:val="28"/>
        </w:rPr>
        <w:t xml:space="preserve">. Consider a manufactured good whose production process generates pollution. The annual demand for the good is given by </w:t>
      </w:r>
      <w:proofErr w:type="spellStart"/>
      <w:r w:rsidR="00E85DAB" w:rsidRPr="00CD3F13">
        <w:rPr>
          <w:rFonts w:ascii="Cambria" w:hAnsi="Cambria"/>
          <w:bCs/>
          <w:i/>
          <w:iCs/>
          <w:sz w:val="28"/>
          <w:szCs w:val="28"/>
        </w:rPr>
        <w:t>Qd</w:t>
      </w:r>
      <w:proofErr w:type="spellEnd"/>
      <w:r w:rsidR="00E85DAB" w:rsidRPr="00CD3F13">
        <w:rPr>
          <w:rFonts w:ascii="Cambria" w:hAnsi="Cambria"/>
          <w:bCs/>
          <w:i/>
          <w:iCs/>
          <w:sz w:val="28"/>
          <w:szCs w:val="28"/>
        </w:rPr>
        <w:t xml:space="preserve"> </w:t>
      </w:r>
      <w:r w:rsidR="00E85DAB" w:rsidRPr="00CD3F13">
        <w:rPr>
          <w:rFonts w:ascii="Cambria" w:hAnsi="Cambria"/>
          <w:bCs/>
          <w:sz w:val="28"/>
          <w:szCs w:val="28"/>
        </w:rPr>
        <w:t>= 100 - 3</w:t>
      </w:r>
      <w:r w:rsidR="00E85DAB" w:rsidRPr="00CD3F13">
        <w:rPr>
          <w:rFonts w:ascii="Cambria" w:hAnsi="Cambria"/>
          <w:bCs/>
          <w:i/>
          <w:iCs/>
          <w:sz w:val="28"/>
          <w:szCs w:val="28"/>
        </w:rPr>
        <w:t>P</w:t>
      </w:r>
      <w:r w:rsidR="00E85DAB" w:rsidRPr="00CD3F13">
        <w:rPr>
          <w:rFonts w:ascii="Cambria" w:hAnsi="Cambria"/>
          <w:bCs/>
          <w:sz w:val="28"/>
          <w:szCs w:val="28"/>
        </w:rPr>
        <w:t xml:space="preserve">. The annual market supply is given by </w:t>
      </w:r>
      <w:r w:rsidR="00E85DAB" w:rsidRPr="00CD3F13">
        <w:rPr>
          <w:rFonts w:ascii="Cambria" w:hAnsi="Cambria"/>
          <w:bCs/>
          <w:i/>
          <w:iCs/>
          <w:sz w:val="28"/>
          <w:szCs w:val="28"/>
        </w:rPr>
        <w:t xml:space="preserve">Qs </w:t>
      </w:r>
      <w:r w:rsidR="00E85DAB" w:rsidRPr="00CD3F13">
        <w:rPr>
          <w:rFonts w:ascii="Cambria" w:hAnsi="Cambria"/>
          <w:bCs/>
          <w:sz w:val="28"/>
          <w:szCs w:val="28"/>
        </w:rPr>
        <w:t xml:space="preserve">= </w:t>
      </w:r>
      <w:r w:rsidR="00E85DAB" w:rsidRPr="00CD3F13">
        <w:rPr>
          <w:rFonts w:ascii="Cambria" w:hAnsi="Cambria"/>
          <w:bCs/>
          <w:i/>
          <w:iCs/>
          <w:sz w:val="28"/>
          <w:szCs w:val="28"/>
        </w:rPr>
        <w:t>P</w:t>
      </w:r>
      <w:r w:rsidR="00E85DAB" w:rsidRPr="00CD3F13">
        <w:rPr>
          <w:rFonts w:ascii="Cambria" w:hAnsi="Cambria"/>
          <w:bCs/>
          <w:sz w:val="28"/>
          <w:szCs w:val="28"/>
        </w:rPr>
        <w:t xml:space="preserve">. In both equations, </w:t>
      </w:r>
      <w:r w:rsidR="00E85DAB" w:rsidRPr="00CD3F13">
        <w:rPr>
          <w:rFonts w:ascii="Cambria" w:hAnsi="Cambria"/>
          <w:bCs/>
          <w:i/>
          <w:iCs/>
          <w:sz w:val="28"/>
          <w:szCs w:val="28"/>
        </w:rPr>
        <w:t xml:space="preserve">P </w:t>
      </w:r>
      <w:r w:rsidR="00E85DAB" w:rsidRPr="00CD3F13">
        <w:rPr>
          <w:rFonts w:ascii="Cambria" w:hAnsi="Cambria"/>
          <w:bCs/>
          <w:sz w:val="28"/>
          <w:szCs w:val="28"/>
        </w:rPr>
        <w:t>is the price in dollars per unit. For every unit of output produced, the industry emits one unit of pollution. The marginal damage from each unit of pollution is given by 2</w:t>
      </w:r>
      <w:r w:rsidR="00E85DAB" w:rsidRPr="00CD3F13">
        <w:rPr>
          <w:rFonts w:ascii="Cambria" w:hAnsi="Cambria"/>
          <w:bCs/>
          <w:i/>
          <w:iCs/>
          <w:sz w:val="28"/>
          <w:szCs w:val="28"/>
        </w:rPr>
        <w:t>Q</w:t>
      </w:r>
      <w:r w:rsidR="00E85DAB" w:rsidRPr="00CD3F13">
        <w:rPr>
          <w:rFonts w:ascii="Cambria" w:hAnsi="Cambria"/>
          <w:bCs/>
          <w:sz w:val="28"/>
          <w:szCs w:val="28"/>
        </w:rPr>
        <w:t>.</w:t>
      </w:r>
    </w:p>
    <w:p w14:paraId="7378D394"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a) Find the equilibrium price and quantity in a market with no government intervention.</w:t>
      </w:r>
    </w:p>
    <w:p w14:paraId="7D59BB90"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c) Find the socially optimal quantity of the good. What is the socially optimal market price?</w:t>
      </w:r>
    </w:p>
    <w:p w14:paraId="767D8B9B"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e) Suppose an emissions fee is imposed on producers. What emissions fee would induce the socially optimal quantity of the good?</w:t>
      </w:r>
    </w:p>
    <w:p w14:paraId="235BE448" w14:textId="77777777" w:rsidR="00490FB5" w:rsidRPr="00CD3F13" w:rsidRDefault="00490FB5" w:rsidP="00490FB5">
      <w:pPr>
        <w:pStyle w:val="NormalIndent"/>
        <w:spacing w:line="276" w:lineRule="auto"/>
        <w:ind w:left="0"/>
        <w:rPr>
          <w:rFonts w:ascii="Cambria" w:hAnsi="Cambria"/>
          <w:bCs/>
          <w:sz w:val="28"/>
          <w:szCs w:val="28"/>
        </w:rPr>
      </w:pPr>
    </w:p>
    <w:p w14:paraId="21E9A9FE" w14:textId="77777777" w:rsidR="00E85DAB" w:rsidRPr="00CD3F13" w:rsidRDefault="00F23951"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15</w:t>
      </w:r>
      <w:r w:rsidR="00E85DAB" w:rsidRPr="00CD3F13">
        <w:rPr>
          <w:rFonts w:ascii="Cambria" w:hAnsi="Cambria"/>
          <w:bCs/>
          <w:sz w:val="28"/>
          <w:szCs w:val="28"/>
        </w:rPr>
        <w:t>. A firm can produce steel with or without a filter on its smokestack. If it produces without a filter, the external costs on the community are $500</w:t>
      </w:r>
      <w:r w:rsidR="00C14423" w:rsidRPr="00CD3F13">
        <w:rPr>
          <w:rFonts w:ascii="Cambria" w:hAnsi="Cambria"/>
          <w:bCs/>
          <w:sz w:val="28"/>
          <w:szCs w:val="28"/>
        </w:rPr>
        <w:t xml:space="preserve"> </w:t>
      </w:r>
      <w:r w:rsidR="00E85DAB" w:rsidRPr="00CD3F13">
        <w:rPr>
          <w:rFonts w:ascii="Cambria" w:hAnsi="Cambria"/>
          <w:bCs/>
          <w:sz w:val="28"/>
          <w:szCs w:val="28"/>
        </w:rPr>
        <w:t>per year. If it produces with a filter, there are no external costs on the community, and the firm will incur an annual fixed cost of $300 for the filter.</w:t>
      </w:r>
    </w:p>
    <w:p w14:paraId="1C2B39D6"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lastRenderedPageBreak/>
        <w:t>a) Use the Coase Theorem to explain how costless bargaining will lead to a socially efficient outcome, regardless of whether the property rights are owned by the community or the producer.</w:t>
      </w:r>
    </w:p>
    <w:p w14:paraId="415681F0"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b) How would your answer to part (a) change if the extra yearly fixed cost of the filter were $600?</w:t>
      </w:r>
    </w:p>
    <w:p w14:paraId="21127595" w14:textId="77777777" w:rsidR="00E85DAB" w:rsidRPr="00CD3F13" w:rsidRDefault="00E85DAB" w:rsidP="00490FB5">
      <w:pPr>
        <w:pStyle w:val="NormalIndent"/>
        <w:spacing w:line="276" w:lineRule="auto"/>
        <w:ind w:left="0"/>
        <w:rPr>
          <w:rFonts w:ascii="Cambria" w:hAnsi="Cambria"/>
          <w:bCs/>
          <w:sz w:val="28"/>
          <w:szCs w:val="28"/>
        </w:rPr>
      </w:pPr>
    </w:p>
    <w:p w14:paraId="5C35A394" w14:textId="13E96D2C" w:rsidR="00E85DAB" w:rsidRPr="00CD3F13" w:rsidRDefault="00CD3F13" w:rsidP="00490FB5">
      <w:pPr>
        <w:autoSpaceDE w:val="0"/>
        <w:autoSpaceDN w:val="0"/>
        <w:adjustRightInd w:val="0"/>
        <w:spacing w:line="276" w:lineRule="auto"/>
        <w:rPr>
          <w:rFonts w:ascii="Cambria" w:hAnsi="Cambria"/>
          <w:bCs/>
          <w:sz w:val="28"/>
          <w:szCs w:val="28"/>
        </w:rPr>
      </w:pPr>
      <w:r>
        <w:rPr>
          <w:rFonts w:ascii="Cambria" w:hAnsi="Cambria"/>
          <w:bCs/>
          <w:sz w:val="28"/>
          <w:szCs w:val="28"/>
        </w:rPr>
        <w:t>***</w:t>
      </w:r>
      <w:r w:rsidR="00E85DAB" w:rsidRPr="00CD3F13">
        <w:rPr>
          <w:rFonts w:ascii="Cambria" w:hAnsi="Cambria"/>
          <w:bCs/>
          <w:sz w:val="28"/>
          <w:szCs w:val="28"/>
        </w:rPr>
        <w:t>16. Suppose a factory located next to a river discharges pollution that causes $2 million worth of environmental damage to the residents downstream. The factory could completely eliminate the pollution by treating the water on location at a cost of $1.6 million. Alternatively, the residents could construct a water purification plant just upstream of their town, at a cost of $0.8 million, which would not completely eliminate the environmental damage to them but reduce it to $0.5 million. Under current law, the factory must compensate the town for any environmental damage the factory causes. Bargaining between the factory owner and the town is costless. What would the Coase Theorem imply about the outcome of bargaining between the town and the factory owner?</w:t>
      </w:r>
    </w:p>
    <w:p w14:paraId="44407D20" w14:textId="198EFA7F" w:rsidR="00E85DAB" w:rsidRPr="00CD3F13" w:rsidRDefault="00C14423" w:rsidP="00490FB5">
      <w:pPr>
        <w:pStyle w:val="NormalIndent"/>
        <w:spacing w:line="276" w:lineRule="auto"/>
        <w:ind w:left="0"/>
        <w:rPr>
          <w:rFonts w:ascii="Cambria" w:hAnsi="Cambria"/>
          <w:b/>
          <w:sz w:val="28"/>
          <w:szCs w:val="28"/>
        </w:rPr>
      </w:pPr>
      <w:r w:rsidRPr="00CD3F13">
        <w:rPr>
          <w:rFonts w:ascii="Cambria" w:hAnsi="Cambria"/>
          <w:b/>
          <w:sz w:val="28"/>
          <w:szCs w:val="28"/>
        </w:rPr>
        <w:t xml:space="preserve">(Hint: Recall that negotiation is </w:t>
      </w:r>
      <w:r w:rsidR="00490FB5" w:rsidRPr="00CD3F13">
        <w:rPr>
          <w:rFonts w:ascii="Cambria" w:hAnsi="Cambria"/>
          <w:b/>
          <w:sz w:val="28"/>
          <w:szCs w:val="28"/>
        </w:rPr>
        <w:t>possible here)</w:t>
      </w:r>
    </w:p>
    <w:p w14:paraId="298678AC" w14:textId="77777777" w:rsidR="00C14423" w:rsidRPr="00CD3F13" w:rsidRDefault="00C14423" w:rsidP="00490FB5">
      <w:pPr>
        <w:pStyle w:val="NormalIndent"/>
        <w:spacing w:line="276" w:lineRule="auto"/>
        <w:ind w:left="0"/>
        <w:rPr>
          <w:rFonts w:ascii="Cambria" w:hAnsi="Cambria"/>
          <w:bCs/>
          <w:sz w:val="28"/>
          <w:szCs w:val="28"/>
        </w:rPr>
      </w:pPr>
    </w:p>
    <w:p w14:paraId="790D058B" w14:textId="03BD5F7C" w:rsidR="00E85DAB" w:rsidRPr="00CD3F13" w:rsidRDefault="00CD3F13" w:rsidP="00490FB5">
      <w:pPr>
        <w:autoSpaceDE w:val="0"/>
        <w:autoSpaceDN w:val="0"/>
        <w:adjustRightInd w:val="0"/>
        <w:spacing w:line="276" w:lineRule="auto"/>
        <w:rPr>
          <w:rFonts w:ascii="Cambria" w:hAnsi="Cambria"/>
          <w:bCs/>
          <w:sz w:val="28"/>
          <w:szCs w:val="28"/>
        </w:rPr>
      </w:pPr>
      <w:r>
        <w:rPr>
          <w:rFonts w:ascii="Cambria" w:hAnsi="Cambria"/>
          <w:bCs/>
          <w:sz w:val="28"/>
          <w:szCs w:val="28"/>
        </w:rPr>
        <w:t>***</w:t>
      </w:r>
      <w:r w:rsidR="00F23951" w:rsidRPr="00CD3F13">
        <w:rPr>
          <w:rFonts w:ascii="Cambria" w:hAnsi="Cambria"/>
          <w:bCs/>
          <w:sz w:val="28"/>
          <w:szCs w:val="28"/>
        </w:rPr>
        <w:t>18</w:t>
      </w:r>
      <w:r w:rsidR="00E85DAB" w:rsidRPr="00CD3F13">
        <w:rPr>
          <w:rFonts w:ascii="Cambria" w:hAnsi="Cambria"/>
          <w:bCs/>
          <w:sz w:val="28"/>
          <w:szCs w:val="28"/>
        </w:rPr>
        <w:t>. There are three consumers of a public good. The demands for the consumers are as follows:</w:t>
      </w:r>
    </w:p>
    <w:p w14:paraId="039AAC4C" w14:textId="77777777" w:rsidR="00E85DAB" w:rsidRPr="00CD3F13" w:rsidRDefault="00E85DAB" w:rsidP="00490FB5">
      <w:pPr>
        <w:autoSpaceDE w:val="0"/>
        <w:autoSpaceDN w:val="0"/>
        <w:adjustRightInd w:val="0"/>
        <w:spacing w:line="276" w:lineRule="auto"/>
        <w:rPr>
          <w:rFonts w:ascii="Cambria" w:hAnsi="Cambria"/>
          <w:bCs/>
          <w:i/>
          <w:iCs/>
          <w:sz w:val="28"/>
          <w:szCs w:val="28"/>
        </w:rPr>
      </w:pPr>
      <w:r w:rsidRPr="00CD3F13">
        <w:rPr>
          <w:rFonts w:ascii="Cambria" w:hAnsi="Cambria"/>
          <w:bCs/>
          <w:sz w:val="28"/>
          <w:szCs w:val="28"/>
        </w:rPr>
        <w:t xml:space="preserve">Consumer 1: </w:t>
      </w:r>
      <w:r w:rsidRPr="00CD3F13">
        <w:rPr>
          <w:rFonts w:ascii="Cambria" w:hAnsi="Cambria"/>
          <w:bCs/>
          <w:i/>
          <w:iCs/>
          <w:sz w:val="28"/>
          <w:szCs w:val="28"/>
        </w:rPr>
        <w:t>P</w:t>
      </w:r>
      <w:r w:rsidRPr="00CD3F13">
        <w:rPr>
          <w:rFonts w:ascii="Cambria" w:hAnsi="Cambria"/>
          <w:bCs/>
          <w:sz w:val="28"/>
          <w:szCs w:val="28"/>
        </w:rPr>
        <w:t xml:space="preserve">1 = 60 - </w:t>
      </w:r>
      <w:r w:rsidRPr="00CD3F13">
        <w:rPr>
          <w:rFonts w:ascii="Cambria" w:hAnsi="Cambria"/>
          <w:bCs/>
          <w:i/>
          <w:iCs/>
          <w:sz w:val="28"/>
          <w:szCs w:val="28"/>
        </w:rPr>
        <w:t>Q</w:t>
      </w:r>
    </w:p>
    <w:p w14:paraId="5FD08A64" w14:textId="77777777" w:rsidR="00E85DAB" w:rsidRPr="00CD3F13" w:rsidRDefault="00E85DAB" w:rsidP="00490FB5">
      <w:pPr>
        <w:autoSpaceDE w:val="0"/>
        <w:autoSpaceDN w:val="0"/>
        <w:adjustRightInd w:val="0"/>
        <w:spacing w:line="276" w:lineRule="auto"/>
        <w:rPr>
          <w:rFonts w:ascii="Cambria" w:hAnsi="Cambria"/>
          <w:bCs/>
          <w:i/>
          <w:iCs/>
          <w:sz w:val="28"/>
          <w:szCs w:val="28"/>
        </w:rPr>
      </w:pPr>
      <w:r w:rsidRPr="00CD3F13">
        <w:rPr>
          <w:rFonts w:ascii="Cambria" w:hAnsi="Cambria"/>
          <w:bCs/>
          <w:sz w:val="28"/>
          <w:szCs w:val="28"/>
        </w:rPr>
        <w:t xml:space="preserve">Consumer 2: </w:t>
      </w:r>
      <w:r w:rsidRPr="00CD3F13">
        <w:rPr>
          <w:rFonts w:ascii="Cambria" w:hAnsi="Cambria"/>
          <w:bCs/>
          <w:i/>
          <w:iCs/>
          <w:sz w:val="28"/>
          <w:szCs w:val="28"/>
        </w:rPr>
        <w:t>P</w:t>
      </w:r>
      <w:r w:rsidRPr="00CD3F13">
        <w:rPr>
          <w:rFonts w:ascii="Cambria" w:hAnsi="Cambria"/>
          <w:bCs/>
          <w:sz w:val="28"/>
          <w:szCs w:val="28"/>
        </w:rPr>
        <w:t xml:space="preserve">2 = 100 - </w:t>
      </w:r>
      <w:r w:rsidRPr="00CD3F13">
        <w:rPr>
          <w:rFonts w:ascii="Cambria" w:hAnsi="Cambria"/>
          <w:bCs/>
          <w:i/>
          <w:iCs/>
          <w:sz w:val="28"/>
          <w:szCs w:val="28"/>
        </w:rPr>
        <w:t>Q</w:t>
      </w:r>
    </w:p>
    <w:p w14:paraId="5E5A13AA" w14:textId="77777777" w:rsidR="00E85DAB" w:rsidRPr="00CD3F13" w:rsidRDefault="00E85DAB" w:rsidP="00490FB5">
      <w:pPr>
        <w:autoSpaceDE w:val="0"/>
        <w:autoSpaceDN w:val="0"/>
        <w:adjustRightInd w:val="0"/>
        <w:spacing w:line="276" w:lineRule="auto"/>
        <w:rPr>
          <w:rFonts w:ascii="Cambria" w:hAnsi="Cambria"/>
          <w:bCs/>
          <w:i/>
          <w:iCs/>
          <w:sz w:val="28"/>
          <w:szCs w:val="28"/>
        </w:rPr>
      </w:pPr>
      <w:r w:rsidRPr="00CD3F13">
        <w:rPr>
          <w:rFonts w:ascii="Cambria" w:hAnsi="Cambria"/>
          <w:bCs/>
          <w:sz w:val="28"/>
          <w:szCs w:val="28"/>
        </w:rPr>
        <w:t xml:space="preserve">Consumer 3: </w:t>
      </w:r>
      <w:r w:rsidRPr="00CD3F13">
        <w:rPr>
          <w:rFonts w:ascii="Cambria" w:hAnsi="Cambria"/>
          <w:bCs/>
          <w:i/>
          <w:iCs/>
          <w:sz w:val="28"/>
          <w:szCs w:val="28"/>
        </w:rPr>
        <w:t>P</w:t>
      </w:r>
      <w:r w:rsidRPr="00CD3F13">
        <w:rPr>
          <w:rFonts w:ascii="Cambria" w:hAnsi="Cambria"/>
          <w:bCs/>
          <w:sz w:val="28"/>
          <w:szCs w:val="28"/>
        </w:rPr>
        <w:t xml:space="preserve">3 = 140 - </w:t>
      </w:r>
      <w:r w:rsidRPr="00CD3F13">
        <w:rPr>
          <w:rFonts w:ascii="Cambria" w:hAnsi="Cambria"/>
          <w:bCs/>
          <w:i/>
          <w:iCs/>
          <w:sz w:val="28"/>
          <w:szCs w:val="28"/>
        </w:rPr>
        <w:t>Q</w:t>
      </w:r>
    </w:p>
    <w:p w14:paraId="777DE187" w14:textId="65DB9F76" w:rsidR="003A268E" w:rsidRPr="00667F65" w:rsidRDefault="00E85DAB" w:rsidP="00667F65">
      <w:pPr>
        <w:autoSpaceDE w:val="0"/>
        <w:autoSpaceDN w:val="0"/>
        <w:adjustRightInd w:val="0"/>
        <w:spacing w:line="276" w:lineRule="auto"/>
        <w:rPr>
          <w:rFonts w:ascii="Cambria" w:hAnsi="Cambria"/>
          <w:bCs/>
          <w:sz w:val="28"/>
          <w:szCs w:val="28"/>
        </w:rPr>
      </w:pPr>
      <w:r w:rsidRPr="00CD3F13">
        <w:rPr>
          <w:rFonts w:ascii="Cambria" w:hAnsi="Cambria"/>
          <w:bCs/>
          <w:sz w:val="28"/>
          <w:szCs w:val="28"/>
        </w:rPr>
        <w:t xml:space="preserve">where </w:t>
      </w:r>
      <w:r w:rsidRPr="00CD3F13">
        <w:rPr>
          <w:rFonts w:ascii="Cambria" w:hAnsi="Cambria"/>
          <w:bCs/>
          <w:i/>
          <w:iCs/>
          <w:sz w:val="28"/>
          <w:szCs w:val="28"/>
        </w:rPr>
        <w:t xml:space="preserve">Q </w:t>
      </w:r>
      <w:r w:rsidRPr="00CD3F13">
        <w:rPr>
          <w:rFonts w:ascii="Cambria" w:hAnsi="Cambria"/>
          <w:bCs/>
          <w:sz w:val="28"/>
          <w:szCs w:val="28"/>
        </w:rPr>
        <w:t xml:space="preserve">measures the number of units of the good and </w:t>
      </w:r>
      <w:r w:rsidRPr="00CD3F13">
        <w:rPr>
          <w:rFonts w:ascii="Cambria" w:hAnsi="Cambria"/>
          <w:bCs/>
          <w:i/>
          <w:iCs/>
          <w:sz w:val="28"/>
          <w:szCs w:val="28"/>
        </w:rPr>
        <w:t xml:space="preserve">P </w:t>
      </w:r>
      <w:r w:rsidRPr="00CD3F13">
        <w:rPr>
          <w:rFonts w:ascii="Cambria" w:hAnsi="Cambria"/>
          <w:bCs/>
          <w:sz w:val="28"/>
          <w:szCs w:val="28"/>
        </w:rPr>
        <w:t>is the price in dollars. The marginal cost of the public good is $180. What is the economically efficient level of production of the good? Illustrate your answer on a clearly labeled graph.</w:t>
      </w:r>
    </w:p>
    <w:sectPr w:rsidR="003A268E" w:rsidRPr="00667F65" w:rsidSect="00490FB5">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CDF0B" w14:textId="77777777" w:rsidR="0005668B" w:rsidRDefault="0005668B">
      <w:r>
        <w:separator/>
      </w:r>
    </w:p>
  </w:endnote>
  <w:endnote w:type="continuationSeparator" w:id="0">
    <w:p w14:paraId="5047B8D5" w14:textId="77777777" w:rsidR="0005668B" w:rsidRDefault="00056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9CC10" w14:textId="77777777" w:rsidR="0005668B" w:rsidRDefault="0005668B">
      <w:r>
        <w:separator/>
      </w:r>
    </w:p>
  </w:footnote>
  <w:footnote w:type="continuationSeparator" w:id="0">
    <w:p w14:paraId="4631FAFF" w14:textId="77777777" w:rsidR="0005668B" w:rsidRDefault="000566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05AF6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C8046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7C8DF9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E78479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14A412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54A7B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35E61B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574D8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ED291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4FC7B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B7E678B"/>
    <w:multiLevelType w:val="hybridMultilevel"/>
    <w:tmpl w:val="FEA48BDC"/>
    <w:lvl w:ilvl="0" w:tplc="A56832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3C36A90"/>
    <w:multiLevelType w:val="hybridMultilevel"/>
    <w:tmpl w:val="321A8D6A"/>
    <w:lvl w:ilvl="0" w:tplc="AE08071C">
      <w:start w:val="1"/>
      <w:numFmt w:val="lowerLetter"/>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DC"/>
    <w:rsid w:val="00016BC5"/>
    <w:rsid w:val="00036FF3"/>
    <w:rsid w:val="0005668B"/>
    <w:rsid w:val="0009506E"/>
    <w:rsid w:val="000B0E45"/>
    <w:rsid w:val="001151A7"/>
    <w:rsid w:val="001453ED"/>
    <w:rsid w:val="00203FE9"/>
    <w:rsid w:val="002A7291"/>
    <w:rsid w:val="002C106E"/>
    <w:rsid w:val="002D0A28"/>
    <w:rsid w:val="003142AB"/>
    <w:rsid w:val="00314A6B"/>
    <w:rsid w:val="00347A2A"/>
    <w:rsid w:val="00347B00"/>
    <w:rsid w:val="00392A59"/>
    <w:rsid w:val="003A268E"/>
    <w:rsid w:val="003D2D2D"/>
    <w:rsid w:val="00457580"/>
    <w:rsid w:val="00483512"/>
    <w:rsid w:val="00490FB5"/>
    <w:rsid w:val="004B1DB3"/>
    <w:rsid w:val="004D2BB2"/>
    <w:rsid w:val="0050133F"/>
    <w:rsid w:val="005729F9"/>
    <w:rsid w:val="00591C0C"/>
    <w:rsid w:val="005A6FB8"/>
    <w:rsid w:val="005F712A"/>
    <w:rsid w:val="00605DB3"/>
    <w:rsid w:val="00607077"/>
    <w:rsid w:val="00644A1D"/>
    <w:rsid w:val="00667F65"/>
    <w:rsid w:val="006B4E01"/>
    <w:rsid w:val="0070552A"/>
    <w:rsid w:val="007B7539"/>
    <w:rsid w:val="007F371D"/>
    <w:rsid w:val="00804414"/>
    <w:rsid w:val="008A7EB9"/>
    <w:rsid w:val="00932678"/>
    <w:rsid w:val="0093461D"/>
    <w:rsid w:val="00986093"/>
    <w:rsid w:val="00A15819"/>
    <w:rsid w:val="00A4627A"/>
    <w:rsid w:val="00A83782"/>
    <w:rsid w:val="00AB5EC6"/>
    <w:rsid w:val="00B36548"/>
    <w:rsid w:val="00B37766"/>
    <w:rsid w:val="00B56F3B"/>
    <w:rsid w:val="00BA7E77"/>
    <w:rsid w:val="00BE197C"/>
    <w:rsid w:val="00C05684"/>
    <w:rsid w:val="00C14423"/>
    <w:rsid w:val="00C9059D"/>
    <w:rsid w:val="00CD3F13"/>
    <w:rsid w:val="00CE1CB7"/>
    <w:rsid w:val="00D12678"/>
    <w:rsid w:val="00D34E30"/>
    <w:rsid w:val="00D65591"/>
    <w:rsid w:val="00DB45E0"/>
    <w:rsid w:val="00DE10DC"/>
    <w:rsid w:val="00E07098"/>
    <w:rsid w:val="00E614F3"/>
    <w:rsid w:val="00E85DAB"/>
    <w:rsid w:val="00F10110"/>
    <w:rsid w:val="00F20342"/>
    <w:rsid w:val="00F23951"/>
    <w:rsid w:val="00F2544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C3096B"/>
  <w15:chartTrackingRefBased/>
  <w15:docId w15:val="{68446549-0C25-437E-A78A-31C81039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BodyText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6"/>
      </w:numPr>
      <w:spacing w:before="240" w:after="120"/>
    </w:pPr>
  </w:style>
  <w:style w:type="paragraph" w:customStyle="1" w:styleId="ProblemAnswer">
    <w:name w:val="Problem Answer"/>
    <w:basedOn w:val="Normal"/>
    <w:next w:val="BodyTextIndent"/>
    <w:pPr>
      <w:numPr>
        <w:ilvl w:val="1"/>
        <w:numId w:val="6"/>
      </w:numPr>
      <w:spacing w:after="120"/>
      <w:outlineLvl w:val="1"/>
    </w:pPr>
  </w:style>
  <w:style w:type="table" w:styleId="TableGrid">
    <w:name w:val="Table Grid"/>
    <w:basedOn w:val="TableNormal"/>
    <w:rsid w:val="00347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85DA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D12678"/>
    <w:rPr>
      <w:rFonts w:ascii="Segoe UI" w:hAnsi="Segoe UI" w:cs="Segoe UI"/>
      <w:sz w:val="18"/>
      <w:szCs w:val="18"/>
    </w:rPr>
  </w:style>
  <w:style w:type="character" w:customStyle="1" w:styleId="BalloonTextChar">
    <w:name w:val="Balloon Text Char"/>
    <w:link w:val="BalloonText"/>
    <w:rsid w:val="00D126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25</TotalTime>
  <Pages>1</Pages>
  <Words>516</Words>
  <Characters>2944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College of Business</dc:creator>
  <cp:keywords/>
  <cp:lastModifiedBy>LENOVO</cp:lastModifiedBy>
  <cp:revision>8</cp:revision>
  <cp:lastPrinted>2001-02-05T05:56:00Z</cp:lastPrinted>
  <dcterms:created xsi:type="dcterms:W3CDTF">2019-11-25T06:55:00Z</dcterms:created>
  <dcterms:modified xsi:type="dcterms:W3CDTF">2020-04-30T20:22:00Z</dcterms:modified>
</cp:coreProperties>
</file>