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154" w:rsidRDefault="00D62FE8">
      <w:pPr>
        <w:rPr>
          <w:rFonts w:asciiTheme="minorBidi" w:hAnsiTheme="minorBidi"/>
          <w:sz w:val="32"/>
          <w:szCs w:val="40"/>
        </w:rPr>
      </w:pPr>
      <w:r>
        <w:rPr>
          <w:rFonts w:asciiTheme="minorBidi" w:hAnsiTheme="minorBidi"/>
          <w:sz w:val="32"/>
          <w:szCs w:val="40"/>
        </w:rPr>
        <w:t xml:space="preserve">BA 291 Class Review </w:t>
      </w:r>
    </w:p>
    <w:p w:rsidR="00D62FE8" w:rsidRDefault="00D62FE8">
      <w:pPr>
        <w:rPr>
          <w:rFonts w:asciiTheme="minorBidi" w:hAnsiTheme="minorBidi"/>
          <w:sz w:val="32"/>
          <w:szCs w:val="40"/>
        </w:rPr>
      </w:pPr>
      <w:r>
        <w:rPr>
          <w:rFonts w:asciiTheme="minorBidi" w:hAnsiTheme="minorBidi"/>
          <w:sz w:val="32"/>
          <w:szCs w:val="40"/>
        </w:rPr>
        <w:t>Topics discussed:</w:t>
      </w:r>
    </w:p>
    <w:p w:rsidR="00D62FE8" w:rsidRDefault="00D62FE8" w:rsidP="00D62FE8">
      <w:pPr>
        <w:spacing w:after="0"/>
        <w:rPr>
          <w:rFonts w:asciiTheme="minorBidi" w:hAnsiTheme="minorBidi"/>
          <w:sz w:val="32"/>
          <w:szCs w:val="40"/>
        </w:rPr>
      </w:pPr>
      <w:r>
        <w:rPr>
          <w:rFonts w:asciiTheme="minorBidi" w:hAnsiTheme="minorBidi"/>
          <w:sz w:val="32"/>
          <w:szCs w:val="40"/>
        </w:rPr>
        <w:t xml:space="preserve">1. Business model is the way company generates income. From the definition, it could be any form and any things. Examples of business model we discuss in class are differs from each other by the type of customer, by the way they collect money, by the cost structure and by the way it sells its product. </w:t>
      </w:r>
    </w:p>
    <w:p w:rsidR="00D62FE8" w:rsidRDefault="00D62FE8" w:rsidP="00D62FE8">
      <w:pPr>
        <w:spacing w:after="0"/>
        <w:rPr>
          <w:rFonts w:asciiTheme="minorBidi" w:hAnsiTheme="minorBidi"/>
          <w:sz w:val="32"/>
          <w:szCs w:val="40"/>
        </w:rPr>
      </w:pPr>
      <w:r>
        <w:rPr>
          <w:rFonts w:asciiTheme="minorBidi" w:hAnsiTheme="minorBidi"/>
          <w:sz w:val="32"/>
          <w:szCs w:val="40"/>
        </w:rPr>
        <w:t xml:space="preserve">Business model starts with defining target segment und value proposition you about to offer to your customer. </w:t>
      </w:r>
    </w:p>
    <w:p w:rsidR="00A27C62" w:rsidRDefault="00A27C62" w:rsidP="00D62FE8">
      <w:pPr>
        <w:spacing w:after="0"/>
        <w:rPr>
          <w:rFonts w:asciiTheme="minorBidi" w:hAnsiTheme="minorBidi"/>
          <w:sz w:val="32"/>
          <w:szCs w:val="40"/>
        </w:rPr>
      </w:pPr>
      <w:r>
        <w:rPr>
          <w:rFonts w:asciiTheme="minorBidi" w:hAnsiTheme="minorBidi"/>
          <w:sz w:val="32"/>
          <w:szCs w:val="40"/>
        </w:rPr>
        <w:t xml:space="preserve">- Business Model Canvas &amp; its element </w:t>
      </w:r>
    </w:p>
    <w:p w:rsidR="00A27C62" w:rsidRDefault="00A27C62" w:rsidP="00D62FE8">
      <w:pPr>
        <w:spacing w:after="0"/>
        <w:rPr>
          <w:rFonts w:asciiTheme="minorBidi" w:hAnsiTheme="minorBidi"/>
          <w:sz w:val="32"/>
          <w:szCs w:val="40"/>
        </w:rPr>
      </w:pPr>
      <w:r>
        <w:rPr>
          <w:rFonts w:asciiTheme="minorBidi" w:hAnsiTheme="minorBidi"/>
          <w:noProof/>
          <w:sz w:val="32"/>
          <w:szCs w:val="40"/>
        </w:rPr>
        <w:drawing>
          <wp:inline distT="0" distB="0" distL="0" distR="0">
            <wp:extent cx="5943600" cy="3660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ModelCanvas.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660775"/>
                    </a:xfrm>
                    <a:prstGeom prst="rect">
                      <a:avLst/>
                    </a:prstGeom>
                  </pic:spPr>
                </pic:pic>
              </a:graphicData>
            </a:graphic>
          </wp:inline>
        </w:drawing>
      </w:r>
    </w:p>
    <w:p w:rsidR="00A27C62" w:rsidRDefault="00A27C62" w:rsidP="00D62FE8">
      <w:pPr>
        <w:spacing w:after="0"/>
        <w:rPr>
          <w:rFonts w:asciiTheme="minorBidi" w:hAnsiTheme="minorBidi"/>
          <w:sz w:val="32"/>
          <w:szCs w:val="40"/>
        </w:rPr>
      </w:pPr>
    </w:p>
    <w:p w:rsidR="00A27C62" w:rsidRDefault="00A27C62" w:rsidP="00D62FE8">
      <w:pPr>
        <w:spacing w:after="0"/>
        <w:rPr>
          <w:rFonts w:asciiTheme="minorBidi" w:hAnsiTheme="minorBidi"/>
          <w:sz w:val="32"/>
          <w:szCs w:val="40"/>
        </w:rPr>
      </w:pPr>
      <w:r>
        <w:rPr>
          <w:rFonts w:asciiTheme="minorBidi" w:hAnsiTheme="minorBidi"/>
          <w:sz w:val="32"/>
          <w:szCs w:val="40"/>
        </w:rPr>
        <w:t xml:space="preserve">Example of Business Model </w:t>
      </w:r>
    </w:p>
    <w:p w:rsidR="00A27C62" w:rsidRDefault="00A27C62" w:rsidP="00D62FE8">
      <w:pPr>
        <w:spacing w:after="0"/>
        <w:rPr>
          <w:rFonts w:asciiTheme="minorBidi" w:hAnsiTheme="minorBidi"/>
          <w:sz w:val="32"/>
          <w:szCs w:val="40"/>
        </w:rPr>
      </w:pPr>
      <w:r>
        <w:rPr>
          <w:rFonts w:asciiTheme="minorBidi" w:hAnsiTheme="minorBidi"/>
          <w:sz w:val="32"/>
          <w:szCs w:val="40"/>
        </w:rPr>
        <w:t xml:space="preserve">– Subscription – generate recurring revenues </w:t>
      </w:r>
    </w:p>
    <w:p w:rsidR="00A27C62" w:rsidRDefault="00A27C62" w:rsidP="00D62FE8">
      <w:pPr>
        <w:spacing w:after="0"/>
        <w:rPr>
          <w:rFonts w:asciiTheme="minorBidi" w:hAnsiTheme="minorBidi"/>
          <w:sz w:val="32"/>
          <w:szCs w:val="40"/>
        </w:rPr>
      </w:pPr>
      <w:r>
        <w:rPr>
          <w:rFonts w:asciiTheme="minorBidi" w:hAnsiTheme="minorBidi"/>
          <w:sz w:val="32"/>
          <w:szCs w:val="40"/>
        </w:rPr>
        <w:t xml:space="preserve">- Bait and Hook / Razor and Blade </w:t>
      </w:r>
    </w:p>
    <w:p w:rsidR="00A27C62" w:rsidRDefault="00A27C62" w:rsidP="00D62FE8">
      <w:pPr>
        <w:spacing w:after="0"/>
        <w:rPr>
          <w:rFonts w:asciiTheme="minorBidi" w:hAnsiTheme="minorBidi"/>
          <w:sz w:val="32"/>
          <w:szCs w:val="40"/>
        </w:rPr>
      </w:pPr>
      <w:r>
        <w:rPr>
          <w:rFonts w:asciiTheme="minorBidi" w:hAnsiTheme="minorBidi"/>
          <w:sz w:val="32"/>
          <w:szCs w:val="40"/>
        </w:rPr>
        <w:lastRenderedPageBreak/>
        <w:t>- Long tail – make money from niche market (lulu.com)</w:t>
      </w:r>
    </w:p>
    <w:p w:rsidR="00A27C62" w:rsidRDefault="00A27C62" w:rsidP="00D62FE8">
      <w:pPr>
        <w:spacing w:after="0"/>
        <w:rPr>
          <w:rFonts w:asciiTheme="minorBidi" w:hAnsiTheme="minorBidi"/>
          <w:sz w:val="32"/>
          <w:szCs w:val="40"/>
        </w:rPr>
      </w:pPr>
      <w:r>
        <w:rPr>
          <w:rFonts w:asciiTheme="minorBidi" w:hAnsiTheme="minorBidi"/>
          <w:sz w:val="32"/>
          <w:szCs w:val="40"/>
        </w:rPr>
        <w:t xml:space="preserve">- Multi-sided – google, </w:t>
      </w:r>
      <w:r w:rsidR="00BF507F">
        <w:rPr>
          <w:rFonts w:asciiTheme="minorBidi" w:hAnsiTheme="minorBidi"/>
          <w:sz w:val="32"/>
          <w:szCs w:val="40"/>
        </w:rPr>
        <w:t>M2F magazine</w:t>
      </w:r>
    </w:p>
    <w:p w:rsidR="00BF507F" w:rsidRDefault="00BF507F" w:rsidP="00D62FE8">
      <w:pPr>
        <w:spacing w:after="0"/>
        <w:rPr>
          <w:rFonts w:asciiTheme="minorBidi" w:hAnsiTheme="minorBidi"/>
          <w:sz w:val="32"/>
          <w:szCs w:val="40"/>
        </w:rPr>
      </w:pPr>
      <w:r>
        <w:rPr>
          <w:rFonts w:asciiTheme="minorBidi" w:hAnsiTheme="minorBidi"/>
          <w:sz w:val="32"/>
          <w:szCs w:val="40"/>
        </w:rPr>
        <w:t xml:space="preserve">- Freemium – Antivirus, Skype </w:t>
      </w:r>
    </w:p>
    <w:p w:rsidR="00BF507F" w:rsidRDefault="00BF507F" w:rsidP="00D62FE8">
      <w:pPr>
        <w:spacing w:after="0"/>
        <w:rPr>
          <w:rFonts w:asciiTheme="minorBidi" w:hAnsiTheme="minorBidi"/>
          <w:sz w:val="32"/>
          <w:szCs w:val="40"/>
        </w:rPr>
      </w:pPr>
      <w:r>
        <w:rPr>
          <w:rFonts w:asciiTheme="minorBidi" w:hAnsiTheme="minorBidi"/>
          <w:sz w:val="32"/>
          <w:szCs w:val="40"/>
        </w:rPr>
        <w:t xml:space="preserve">- Low cost – reduce cost in order to sell it at low price </w:t>
      </w:r>
    </w:p>
    <w:p w:rsidR="00BF507F" w:rsidRDefault="00BF507F" w:rsidP="00D62FE8">
      <w:pPr>
        <w:spacing w:after="0"/>
        <w:rPr>
          <w:rFonts w:asciiTheme="minorBidi" w:hAnsiTheme="minorBidi"/>
          <w:sz w:val="32"/>
          <w:szCs w:val="40"/>
        </w:rPr>
      </w:pPr>
      <w:r>
        <w:rPr>
          <w:rFonts w:asciiTheme="minorBidi" w:hAnsiTheme="minorBidi"/>
          <w:sz w:val="32"/>
          <w:szCs w:val="40"/>
        </w:rPr>
        <w:t xml:space="preserve">- Online Auction – </w:t>
      </w:r>
      <w:proofErr w:type="spellStart"/>
      <w:r>
        <w:rPr>
          <w:rFonts w:asciiTheme="minorBidi" w:hAnsiTheme="minorBidi"/>
          <w:sz w:val="32"/>
          <w:szCs w:val="40"/>
        </w:rPr>
        <w:t>Ebay</w:t>
      </w:r>
      <w:proofErr w:type="spellEnd"/>
      <w:r>
        <w:rPr>
          <w:rFonts w:asciiTheme="minorBidi" w:hAnsiTheme="minorBidi"/>
          <w:sz w:val="32"/>
          <w:szCs w:val="40"/>
        </w:rPr>
        <w:t xml:space="preserve"> </w:t>
      </w:r>
    </w:p>
    <w:p w:rsidR="00BF507F" w:rsidRDefault="00BF507F" w:rsidP="00D62FE8">
      <w:pPr>
        <w:spacing w:after="0"/>
        <w:rPr>
          <w:rFonts w:asciiTheme="minorBidi" w:hAnsiTheme="minorBidi"/>
          <w:sz w:val="32"/>
          <w:szCs w:val="40"/>
        </w:rPr>
      </w:pPr>
      <w:r>
        <w:rPr>
          <w:rFonts w:asciiTheme="minorBidi" w:hAnsiTheme="minorBidi"/>
          <w:sz w:val="32"/>
          <w:szCs w:val="40"/>
        </w:rPr>
        <w:t xml:space="preserve">Etc. </w:t>
      </w:r>
    </w:p>
    <w:p w:rsidR="00AD7456" w:rsidRPr="00AD7456" w:rsidRDefault="00AD7456" w:rsidP="00AD7456">
      <w:pPr>
        <w:pStyle w:val="ListParagraph"/>
        <w:numPr>
          <w:ilvl w:val="0"/>
          <w:numId w:val="4"/>
        </w:numPr>
        <w:spacing w:after="0"/>
        <w:rPr>
          <w:rFonts w:asciiTheme="minorBidi" w:hAnsiTheme="minorBidi"/>
          <w:sz w:val="32"/>
          <w:szCs w:val="40"/>
        </w:rPr>
      </w:pPr>
      <w:r w:rsidRPr="00AD7456">
        <w:rPr>
          <w:rFonts w:asciiTheme="minorBidi" w:hAnsiTheme="minorBidi"/>
          <w:sz w:val="32"/>
          <w:szCs w:val="40"/>
        </w:rPr>
        <w:t xml:space="preserve">Economies of </w:t>
      </w:r>
      <w:proofErr w:type="gramStart"/>
      <w:r w:rsidRPr="00AD7456">
        <w:rPr>
          <w:rFonts w:asciiTheme="minorBidi" w:hAnsiTheme="minorBidi"/>
          <w:sz w:val="32"/>
          <w:szCs w:val="40"/>
        </w:rPr>
        <w:t xml:space="preserve">Scale </w:t>
      </w:r>
      <w:r>
        <w:rPr>
          <w:rFonts w:asciiTheme="minorBidi" w:hAnsiTheme="minorBidi"/>
          <w:sz w:val="32"/>
          <w:szCs w:val="40"/>
        </w:rPr>
        <w:t>:</w:t>
      </w:r>
      <w:proofErr w:type="gramEnd"/>
      <w:r>
        <w:rPr>
          <w:rFonts w:asciiTheme="minorBidi" w:hAnsiTheme="minorBidi"/>
          <w:sz w:val="32"/>
          <w:szCs w:val="40"/>
        </w:rPr>
        <w:t xml:space="preserve"> </w:t>
      </w:r>
      <w:r w:rsidRPr="00AD7456">
        <w:rPr>
          <w:rFonts w:asciiTheme="minorBidi" w:hAnsiTheme="minorBidi"/>
          <w:sz w:val="32"/>
          <w:szCs w:val="40"/>
        </w:rPr>
        <w:t>are the cost advantages that enterprises obtain due to size, output, or scale of operation, with cost per unit of output generally decreasing with increasing scale as fixed costs are spread out over more units of output.</w:t>
      </w:r>
    </w:p>
    <w:p w:rsidR="00AD7456" w:rsidRPr="00AD7456" w:rsidRDefault="00AD7456" w:rsidP="00AD7456">
      <w:pPr>
        <w:pStyle w:val="ListParagraph"/>
        <w:numPr>
          <w:ilvl w:val="0"/>
          <w:numId w:val="4"/>
        </w:numPr>
        <w:spacing w:after="0"/>
        <w:rPr>
          <w:rFonts w:asciiTheme="minorBidi" w:hAnsiTheme="minorBidi"/>
          <w:sz w:val="32"/>
          <w:szCs w:val="40"/>
        </w:rPr>
      </w:pPr>
      <w:r>
        <w:rPr>
          <w:rFonts w:asciiTheme="minorBidi" w:hAnsiTheme="minorBidi"/>
          <w:sz w:val="32"/>
          <w:szCs w:val="40"/>
        </w:rPr>
        <w:t xml:space="preserve">Economies of Scope: </w:t>
      </w:r>
      <w:r w:rsidRPr="00AD7456">
        <w:rPr>
          <w:rFonts w:asciiTheme="minorBidi" w:hAnsiTheme="minorBidi"/>
          <w:sz w:val="32"/>
          <w:szCs w:val="40"/>
        </w:rPr>
        <w:t>a proportionate saving gained by producing two or more distinct goods, when the cost of doing so is less than that of producing each separately</w:t>
      </w:r>
    </w:p>
    <w:p w:rsidR="00AD7456" w:rsidRPr="00AD7456" w:rsidRDefault="00AD7456" w:rsidP="00AD7456">
      <w:pPr>
        <w:pStyle w:val="ListParagraph"/>
        <w:numPr>
          <w:ilvl w:val="0"/>
          <w:numId w:val="3"/>
        </w:numPr>
        <w:spacing w:after="0"/>
        <w:rPr>
          <w:rFonts w:asciiTheme="minorBidi" w:hAnsiTheme="minorBidi"/>
          <w:sz w:val="32"/>
          <w:szCs w:val="40"/>
        </w:rPr>
      </w:pPr>
    </w:p>
    <w:p w:rsidR="00D62FE8" w:rsidRDefault="00D62FE8" w:rsidP="00D62FE8">
      <w:pPr>
        <w:spacing w:after="0"/>
        <w:rPr>
          <w:rFonts w:asciiTheme="minorBidi" w:hAnsiTheme="minorBidi"/>
          <w:sz w:val="32"/>
          <w:szCs w:val="40"/>
        </w:rPr>
      </w:pPr>
      <w:r>
        <w:rPr>
          <w:rFonts w:asciiTheme="minorBidi" w:hAnsiTheme="minorBidi"/>
          <w:sz w:val="32"/>
          <w:szCs w:val="40"/>
        </w:rPr>
        <w:t xml:space="preserve">2. Business plan as a guideline of business. </w:t>
      </w:r>
    </w:p>
    <w:p w:rsidR="00A27C62" w:rsidRDefault="00A27C62" w:rsidP="00A27C62">
      <w:pPr>
        <w:rPr>
          <w:rFonts w:asciiTheme="minorBidi" w:hAnsiTheme="minorBidi"/>
          <w:sz w:val="28"/>
        </w:rPr>
      </w:pPr>
      <w:r>
        <w:rPr>
          <w:rFonts w:asciiTheme="minorBidi" w:hAnsiTheme="minorBidi"/>
          <w:sz w:val="28"/>
        </w:rPr>
        <w:t xml:space="preserve">Purpose of business plan: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 xml:space="preserve">For external use: acquire credit, attract investor, venture capitalist, gain fund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 xml:space="preserve">For internal use: guide direction, define activities need to be done, how resource is allocated. </w:t>
      </w:r>
    </w:p>
    <w:p w:rsidR="00A27C62" w:rsidRDefault="00A27C62" w:rsidP="00A27C62">
      <w:pPr>
        <w:rPr>
          <w:rFonts w:asciiTheme="minorBidi" w:hAnsiTheme="minorBidi"/>
          <w:sz w:val="28"/>
        </w:rPr>
      </w:pPr>
      <w:r>
        <w:rPr>
          <w:rFonts w:asciiTheme="minorBidi" w:hAnsiTheme="minorBidi"/>
          <w:sz w:val="28"/>
        </w:rPr>
        <w:t>Elements of business plan</w:t>
      </w:r>
    </w:p>
    <w:p w:rsidR="00A27C62" w:rsidRDefault="00A27C62" w:rsidP="00A27C62">
      <w:pPr>
        <w:pStyle w:val="ListParagraph"/>
        <w:numPr>
          <w:ilvl w:val="0"/>
          <w:numId w:val="2"/>
        </w:numPr>
        <w:rPr>
          <w:rFonts w:asciiTheme="minorBidi" w:hAnsiTheme="minorBidi"/>
          <w:sz w:val="28"/>
        </w:rPr>
      </w:pPr>
      <w:r>
        <w:rPr>
          <w:rFonts w:asciiTheme="minorBidi" w:hAnsiTheme="minorBidi"/>
          <w:sz w:val="28"/>
        </w:rPr>
        <w:t xml:space="preserve">Executive summary: summarize all the detail of the business plan in 2-3 pages. Must carefully write it, otherwise, people may not continue reading the other parts.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Company description</w:t>
      </w:r>
      <w:r>
        <w:rPr>
          <w:rFonts w:asciiTheme="minorBidi" w:hAnsiTheme="minorBidi"/>
          <w:sz w:val="28"/>
        </w:rPr>
        <w:t xml:space="preserve">: “Story telling” Show the past, present and future of business. Motivation of business. Company background.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Management and organization</w:t>
      </w:r>
      <w:r>
        <w:rPr>
          <w:rFonts w:asciiTheme="minorBidi" w:hAnsiTheme="minorBidi"/>
          <w:sz w:val="28"/>
        </w:rPr>
        <w:t xml:space="preserve">: </w:t>
      </w:r>
      <w:r w:rsidRPr="00DE7B4A">
        <w:rPr>
          <w:rFonts w:asciiTheme="minorBidi" w:hAnsiTheme="minorBidi"/>
          <w:sz w:val="28"/>
        </w:rPr>
        <w:t>how the company is organized and what each individual’s duties and responsibility are</w:t>
      </w:r>
      <w:r>
        <w:rPr>
          <w:rFonts w:asciiTheme="minorBidi" w:hAnsiTheme="minorBidi"/>
          <w:sz w:val="28"/>
        </w:rPr>
        <w:t xml:space="preserve">. Who are the management team, what are the HR policies?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Industry and market analysis</w:t>
      </w:r>
      <w:r>
        <w:rPr>
          <w:rFonts w:asciiTheme="minorBidi" w:hAnsiTheme="minorBidi"/>
          <w:sz w:val="28"/>
        </w:rPr>
        <w:t xml:space="preserve">: Analyze the trend of industry in which the business is operated. The market characteristic, market size, potential of the market. </w:t>
      </w:r>
    </w:p>
    <w:p w:rsidR="00A27C62" w:rsidRPr="00DE7B4A" w:rsidRDefault="00A27C62" w:rsidP="00A27C62">
      <w:pPr>
        <w:pStyle w:val="ListParagraph"/>
        <w:numPr>
          <w:ilvl w:val="0"/>
          <w:numId w:val="2"/>
        </w:numPr>
        <w:rPr>
          <w:rFonts w:asciiTheme="minorBidi" w:hAnsiTheme="minorBidi"/>
          <w:sz w:val="28"/>
        </w:rPr>
      </w:pPr>
      <w:r>
        <w:rPr>
          <w:rFonts w:asciiTheme="minorBidi" w:hAnsiTheme="minorBidi"/>
          <w:sz w:val="28"/>
        </w:rPr>
        <w:lastRenderedPageBreak/>
        <w:t xml:space="preserve">Competitor analysis: Who are the competitors, what are they strength and weakness. How would we beat them? </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Product and services (operational issues)</w:t>
      </w:r>
      <w:r>
        <w:rPr>
          <w:rFonts w:asciiTheme="minorBidi" w:hAnsiTheme="minorBidi"/>
          <w:sz w:val="28"/>
        </w:rPr>
        <w:t>: What is the product, how would we sell it?</w:t>
      </w:r>
    </w:p>
    <w:p w:rsidR="00A27C62" w:rsidRPr="00DE7B4A" w:rsidRDefault="00A27C62" w:rsidP="00A27C62">
      <w:pPr>
        <w:pStyle w:val="ListParagraph"/>
        <w:numPr>
          <w:ilvl w:val="0"/>
          <w:numId w:val="2"/>
        </w:numPr>
        <w:rPr>
          <w:rFonts w:asciiTheme="minorBidi" w:hAnsiTheme="minorBidi"/>
          <w:sz w:val="28"/>
        </w:rPr>
      </w:pPr>
      <w:r w:rsidRPr="00DE7B4A">
        <w:rPr>
          <w:rFonts w:asciiTheme="minorBidi" w:hAnsiTheme="minorBidi"/>
          <w:sz w:val="28"/>
        </w:rPr>
        <w:t>Marketing strategy</w:t>
      </w:r>
      <w:r>
        <w:rPr>
          <w:rFonts w:asciiTheme="minorBidi" w:hAnsiTheme="minorBidi"/>
          <w:sz w:val="28"/>
        </w:rPr>
        <w:t xml:space="preserve">: Describe sales and marketing strategies. The 4’Ps. </w:t>
      </w:r>
    </w:p>
    <w:p w:rsidR="00A27C62" w:rsidRDefault="00A27C62" w:rsidP="00A27C62">
      <w:pPr>
        <w:pStyle w:val="ListParagraph"/>
        <w:numPr>
          <w:ilvl w:val="0"/>
          <w:numId w:val="2"/>
        </w:numPr>
        <w:rPr>
          <w:rFonts w:asciiTheme="minorBidi" w:hAnsiTheme="minorBidi"/>
          <w:sz w:val="28"/>
        </w:rPr>
      </w:pPr>
      <w:r w:rsidRPr="00DE7B4A">
        <w:rPr>
          <w:rFonts w:asciiTheme="minorBidi" w:hAnsiTheme="minorBidi"/>
          <w:sz w:val="28"/>
        </w:rPr>
        <w:t>Financial plan</w:t>
      </w:r>
      <w:r>
        <w:rPr>
          <w:rFonts w:asciiTheme="minorBidi" w:hAnsiTheme="minorBidi"/>
          <w:sz w:val="28"/>
        </w:rPr>
        <w:t xml:space="preserve">: Cost calculation, budget </w:t>
      </w:r>
      <w:proofErr w:type="gramStart"/>
      <w:r>
        <w:rPr>
          <w:rFonts w:asciiTheme="minorBidi" w:hAnsiTheme="minorBidi"/>
          <w:sz w:val="28"/>
        </w:rPr>
        <w:t>needed,</w:t>
      </w:r>
      <w:proofErr w:type="gramEnd"/>
      <w:r>
        <w:rPr>
          <w:rFonts w:asciiTheme="minorBidi" w:hAnsiTheme="minorBidi"/>
          <w:sz w:val="28"/>
        </w:rPr>
        <w:t xml:space="preserve"> sales projection. </w:t>
      </w:r>
    </w:p>
    <w:p w:rsidR="00A27C62" w:rsidRDefault="00A27C62" w:rsidP="00D62FE8">
      <w:pPr>
        <w:spacing w:after="0"/>
        <w:rPr>
          <w:rFonts w:asciiTheme="minorBidi" w:hAnsiTheme="minorBidi"/>
          <w:sz w:val="32"/>
          <w:szCs w:val="40"/>
        </w:rPr>
      </w:pPr>
    </w:p>
    <w:p w:rsidR="00EB01B6" w:rsidRDefault="00EB01B6" w:rsidP="00D62FE8">
      <w:pPr>
        <w:spacing w:after="0"/>
        <w:rPr>
          <w:rFonts w:asciiTheme="minorBidi" w:hAnsiTheme="minorBidi"/>
          <w:sz w:val="32"/>
          <w:szCs w:val="40"/>
        </w:rPr>
      </w:pPr>
      <w:r>
        <w:rPr>
          <w:rFonts w:asciiTheme="minorBidi" w:hAnsiTheme="minorBidi"/>
          <w:sz w:val="32"/>
          <w:szCs w:val="40"/>
        </w:rPr>
        <w:t xml:space="preserve">3. Business ethics and social responsibility as a new trend of doing business and the requirement from customers. </w:t>
      </w:r>
    </w:p>
    <w:p w:rsidR="00EB01B6" w:rsidRDefault="00EB01B6" w:rsidP="00D62FE8">
      <w:pPr>
        <w:spacing w:after="0"/>
        <w:rPr>
          <w:rFonts w:asciiTheme="minorBidi" w:hAnsiTheme="minorBidi"/>
          <w:sz w:val="32"/>
          <w:szCs w:val="40"/>
        </w:rPr>
      </w:pPr>
      <w:r>
        <w:rPr>
          <w:rFonts w:asciiTheme="minorBidi" w:hAnsiTheme="minorBidi"/>
          <w:sz w:val="32"/>
          <w:szCs w:val="40"/>
        </w:rPr>
        <w:t xml:space="preserve">- Basic assumption: why people act unethically? – </w:t>
      </w:r>
      <w:proofErr w:type="gramStart"/>
      <w:r>
        <w:rPr>
          <w:rFonts w:asciiTheme="minorBidi" w:hAnsiTheme="minorBidi"/>
          <w:sz w:val="32"/>
          <w:szCs w:val="40"/>
        </w:rPr>
        <w:t>because</w:t>
      </w:r>
      <w:proofErr w:type="gramEnd"/>
      <w:r>
        <w:rPr>
          <w:rFonts w:asciiTheme="minorBidi" w:hAnsiTheme="minorBidi"/>
          <w:sz w:val="32"/>
          <w:szCs w:val="40"/>
        </w:rPr>
        <w:t xml:space="preserve"> they are differ by their education (awareness and knowledge), self-interest, co-workers and social environment and the availability of “opportunities”. People also differ in term of level of moral development. </w:t>
      </w:r>
    </w:p>
    <w:p w:rsidR="00A27C62" w:rsidRDefault="00A27C62" w:rsidP="00D62FE8">
      <w:pPr>
        <w:spacing w:after="0"/>
        <w:rPr>
          <w:rFonts w:asciiTheme="minorBidi" w:hAnsiTheme="minorBidi"/>
          <w:sz w:val="32"/>
          <w:szCs w:val="40"/>
        </w:rPr>
      </w:pPr>
      <w:r w:rsidRPr="00F87150">
        <w:rPr>
          <w:rFonts w:asciiTheme="minorBidi" w:hAnsiTheme="minorBidi"/>
          <w:noProof/>
          <w:sz w:val="28"/>
        </w:rPr>
        <w:drawing>
          <wp:anchor distT="0" distB="0" distL="114300" distR="114300" simplePos="0" relativeHeight="251659264" behindDoc="0" locked="0" layoutInCell="1" allowOverlap="1" wp14:anchorId="7A2EDAD6" wp14:editId="728E3BA0">
            <wp:simplePos x="0" y="0"/>
            <wp:positionH relativeFrom="column">
              <wp:posOffset>447675</wp:posOffset>
            </wp:positionH>
            <wp:positionV relativeFrom="paragraph">
              <wp:posOffset>43815</wp:posOffset>
            </wp:positionV>
            <wp:extent cx="5067300" cy="1634490"/>
            <wp:effectExtent l="0" t="0" r="0" b="3810"/>
            <wp:wrapSquare wrapText="bothSides"/>
            <wp:docPr id="4" name="Picture 4" descr="95840_e0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95840_e050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4745"/>
                    <a:stretch/>
                  </pic:blipFill>
                  <pic:spPr bwMode="auto">
                    <a:xfrm>
                      <a:off x="0" y="0"/>
                      <a:ext cx="5067300" cy="1634490"/>
                    </a:xfrm>
                    <a:prstGeom prst="rect">
                      <a:avLst/>
                    </a:prstGeom>
                    <a:noFill/>
                  </pic:spPr>
                </pic:pic>
              </a:graphicData>
            </a:graphic>
            <wp14:sizeRelH relativeFrom="page">
              <wp14:pctWidth>0</wp14:pctWidth>
            </wp14:sizeRelH>
            <wp14:sizeRelV relativeFrom="page">
              <wp14:pctHeight>0</wp14:pctHeight>
            </wp14:sizeRelV>
          </wp:anchor>
        </w:drawing>
      </w:r>
    </w:p>
    <w:p w:rsidR="00A27C62" w:rsidRDefault="00A27C62" w:rsidP="00D62FE8">
      <w:pPr>
        <w:spacing w:after="0"/>
        <w:rPr>
          <w:rFonts w:asciiTheme="minorBidi" w:hAnsiTheme="minorBidi"/>
          <w:sz w:val="32"/>
          <w:szCs w:val="40"/>
        </w:rPr>
      </w:pPr>
    </w:p>
    <w:p w:rsidR="00A27C62" w:rsidRDefault="00A27C62" w:rsidP="00D62FE8">
      <w:pPr>
        <w:spacing w:after="0"/>
        <w:rPr>
          <w:rFonts w:asciiTheme="minorBidi" w:hAnsiTheme="minorBidi"/>
          <w:sz w:val="32"/>
          <w:szCs w:val="40"/>
        </w:rPr>
      </w:pPr>
    </w:p>
    <w:p w:rsidR="00A27C62" w:rsidRDefault="00A27C62" w:rsidP="00D62FE8">
      <w:pPr>
        <w:spacing w:after="0"/>
        <w:rPr>
          <w:rFonts w:asciiTheme="minorBidi" w:hAnsiTheme="minorBidi"/>
          <w:sz w:val="32"/>
          <w:szCs w:val="40"/>
        </w:rPr>
      </w:pPr>
    </w:p>
    <w:p w:rsidR="00A27C62" w:rsidRDefault="00A27C62" w:rsidP="00D62FE8">
      <w:pPr>
        <w:spacing w:after="0"/>
        <w:rPr>
          <w:rFonts w:asciiTheme="minorBidi" w:hAnsiTheme="minorBidi"/>
          <w:sz w:val="32"/>
          <w:szCs w:val="40"/>
        </w:rPr>
      </w:pPr>
    </w:p>
    <w:p w:rsidR="00A27C62" w:rsidRDefault="00A27C62" w:rsidP="00D62FE8">
      <w:pPr>
        <w:spacing w:after="0"/>
        <w:rPr>
          <w:rFonts w:asciiTheme="minorBidi" w:hAnsiTheme="minorBidi"/>
          <w:sz w:val="32"/>
          <w:szCs w:val="40"/>
        </w:rPr>
      </w:pPr>
    </w:p>
    <w:p w:rsidR="00A27C62" w:rsidRPr="00A27C62" w:rsidRDefault="00EB01B6" w:rsidP="00A27C62">
      <w:pPr>
        <w:rPr>
          <w:rFonts w:asciiTheme="minorBidi" w:hAnsiTheme="minorBidi"/>
          <w:sz w:val="28"/>
        </w:rPr>
      </w:pPr>
      <w:r w:rsidRPr="00A27C62">
        <w:rPr>
          <w:rFonts w:asciiTheme="minorBidi" w:hAnsiTheme="minorBidi"/>
          <w:sz w:val="32"/>
          <w:szCs w:val="40"/>
        </w:rPr>
        <w:t xml:space="preserve">CSR </w:t>
      </w:r>
      <w:proofErr w:type="gramStart"/>
      <w:r w:rsidRPr="00A27C62">
        <w:rPr>
          <w:rFonts w:asciiTheme="minorBidi" w:hAnsiTheme="minorBidi"/>
          <w:sz w:val="32"/>
          <w:szCs w:val="40"/>
        </w:rPr>
        <w:t>-  the</w:t>
      </w:r>
      <w:proofErr w:type="gramEnd"/>
      <w:r w:rsidRPr="00A27C62">
        <w:rPr>
          <w:rFonts w:asciiTheme="minorBidi" w:hAnsiTheme="minorBidi"/>
          <w:sz w:val="32"/>
          <w:szCs w:val="40"/>
        </w:rPr>
        <w:t xml:space="preserve"> triple bottom line</w:t>
      </w:r>
      <w:r w:rsidR="00A27C62">
        <w:rPr>
          <w:rFonts w:asciiTheme="minorBidi" w:hAnsiTheme="minorBidi"/>
          <w:sz w:val="32"/>
          <w:szCs w:val="40"/>
        </w:rPr>
        <w:t xml:space="preserve"> </w:t>
      </w:r>
      <w:r w:rsidR="00A27C62" w:rsidRPr="004666A9">
        <w:rPr>
          <w:rFonts w:asciiTheme="minorBidi" w:hAnsiTheme="minorBidi"/>
          <w:sz w:val="28"/>
        </w:rPr>
        <w:t>"social, economic and environmental" factors.</w:t>
      </w:r>
      <w:r w:rsidRPr="00A27C62">
        <w:rPr>
          <w:rFonts w:asciiTheme="minorBidi" w:hAnsiTheme="minorBidi"/>
          <w:sz w:val="32"/>
          <w:szCs w:val="40"/>
        </w:rPr>
        <w:t xml:space="preserve">. </w:t>
      </w:r>
      <w:r w:rsidR="00A27C62" w:rsidRPr="00A27C62">
        <w:rPr>
          <w:rFonts w:asciiTheme="minorBidi" w:hAnsiTheme="minorBidi"/>
          <w:sz w:val="28"/>
        </w:rPr>
        <w:t>A concept whereby companies integrate social and environment concern in their business operations and in their interaction with their stakeholders on a voluntary basis.</w:t>
      </w:r>
    </w:p>
    <w:p w:rsidR="00A27C62" w:rsidRDefault="00A27C62" w:rsidP="00A27C62">
      <w:pPr>
        <w:rPr>
          <w:rFonts w:asciiTheme="minorBidi" w:hAnsiTheme="minorBidi"/>
          <w:sz w:val="28"/>
        </w:rPr>
      </w:pPr>
      <w:r w:rsidRPr="00F01B29">
        <w:rPr>
          <w:rFonts w:asciiTheme="minorBidi" w:hAnsiTheme="minorBidi"/>
          <w:b/>
          <w:bCs/>
          <w:sz w:val="28"/>
        </w:rPr>
        <w:t>Corporate philanthropy</w:t>
      </w:r>
      <w:r>
        <w:rPr>
          <w:rFonts w:asciiTheme="minorBidi" w:hAnsiTheme="minorBidi"/>
          <w:sz w:val="28"/>
        </w:rPr>
        <w:t xml:space="preserve">: </w:t>
      </w:r>
      <w:r w:rsidRPr="00F01B29">
        <w:rPr>
          <w:rFonts w:asciiTheme="minorBidi" w:hAnsiTheme="minorBidi"/>
          <w:sz w:val="28"/>
        </w:rPr>
        <w:t>widespread business practice of donating money, goods, and services to charitable causes.</w:t>
      </w:r>
      <w:r w:rsidRPr="00F01B29">
        <w:rPr>
          <w:rFonts w:asciiTheme="minorBidi" w:hAnsiTheme="minorBidi"/>
          <w:sz w:val="28"/>
        </w:rPr>
        <w:br/>
      </w:r>
      <w:r w:rsidRPr="00F01B29">
        <w:rPr>
          <w:rFonts w:asciiTheme="minorBidi" w:hAnsiTheme="minorBidi"/>
          <w:b/>
          <w:bCs/>
          <w:sz w:val="28"/>
        </w:rPr>
        <w:t>Strategic CSR</w:t>
      </w:r>
      <w:r>
        <w:rPr>
          <w:rFonts w:asciiTheme="minorBidi" w:hAnsiTheme="minorBidi"/>
          <w:sz w:val="28"/>
        </w:rPr>
        <w:t xml:space="preserve">: </w:t>
      </w:r>
      <w:r w:rsidRPr="004666A9">
        <w:rPr>
          <w:rFonts w:asciiTheme="minorBidi" w:hAnsiTheme="minorBidi"/>
          <w:sz w:val="28"/>
        </w:rPr>
        <w:t>By taking a strategic approach, companies can determine what activities they have the resources to devote to being socially responsible and can choose that which will strengthen their competitive advantage.</w:t>
      </w:r>
    </w:p>
    <w:p w:rsidR="00A27C62" w:rsidRDefault="00A27C62" w:rsidP="00A27C62">
      <w:pPr>
        <w:spacing w:after="0"/>
        <w:rPr>
          <w:rFonts w:asciiTheme="minorBidi" w:hAnsiTheme="minorBidi"/>
          <w:sz w:val="28"/>
        </w:rPr>
      </w:pPr>
      <w:r w:rsidRPr="00F01B29">
        <w:rPr>
          <w:rFonts w:asciiTheme="minorBidi" w:hAnsiTheme="minorBidi"/>
          <w:b/>
          <w:bCs/>
          <w:sz w:val="28"/>
        </w:rPr>
        <w:lastRenderedPageBreak/>
        <w:t>Responsive CSR</w:t>
      </w:r>
      <w:r>
        <w:rPr>
          <w:rFonts w:asciiTheme="minorBidi" w:hAnsiTheme="minorBidi"/>
          <w:sz w:val="28"/>
        </w:rPr>
        <w:t xml:space="preserve">: </w:t>
      </w:r>
      <w:r w:rsidRPr="00F01B29">
        <w:rPr>
          <w:rFonts w:asciiTheme="minorBidi" w:hAnsiTheme="minorBidi"/>
          <w:sz w:val="28"/>
        </w:rPr>
        <w:t>acting as a good corporate citizen and mitigating adverse or anticipated adverse effects from the business activity, essentially from company operations.</w:t>
      </w:r>
    </w:p>
    <w:p w:rsidR="00A27C62" w:rsidRPr="00A27C62" w:rsidRDefault="00A27C62" w:rsidP="00A27C62">
      <w:pPr>
        <w:spacing w:after="0"/>
        <w:rPr>
          <w:rFonts w:asciiTheme="minorBidi" w:hAnsiTheme="minorBidi"/>
          <w:sz w:val="32"/>
          <w:szCs w:val="40"/>
        </w:rPr>
      </w:pPr>
      <w:r w:rsidRPr="00A27C62">
        <w:rPr>
          <w:rFonts w:asciiTheme="minorBidi" w:hAnsiTheme="minorBidi"/>
          <w:b/>
          <w:bCs/>
          <w:sz w:val="28"/>
        </w:rPr>
        <w:t xml:space="preserve">Social Enterprise: </w:t>
      </w:r>
      <w:r>
        <w:rPr>
          <w:rFonts w:asciiTheme="minorBidi" w:hAnsiTheme="minorBidi"/>
          <w:sz w:val="28"/>
        </w:rPr>
        <w:t xml:space="preserve">First priority is solving environmental or social problem and not profit making. </w:t>
      </w:r>
    </w:p>
    <w:p w:rsidR="00A27C62" w:rsidRDefault="00A27C62" w:rsidP="00D62FE8">
      <w:pPr>
        <w:spacing w:after="0"/>
        <w:rPr>
          <w:rFonts w:asciiTheme="minorBidi" w:hAnsiTheme="minorBidi"/>
          <w:sz w:val="32"/>
          <w:szCs w:val="40"/>
        </w:rPr>
      </w:pPr>
    </w:p>
    <w:p w:rsidR="00EB01B6" w:rsidRDefault="00EB01B6" w:rsidP="00D62FE8">
      <w:pPr>
        <w:spacing w:after="0"/>
        <w:rPr>
          <w:rFonts w:asciiTheme="minorBidi" w:hAnsiTheme="minorBidi"/>
          <w:sz w:val="32"/>
          <w:szCs w:val="40"/>
        </w:rPr>
      </w:pPr>
      <w:r>
        <w:rPr>
          <w:rFonts w:asciiTheme="minorBidi" w:hAnsiTheme="minorBidi"/>
          <w:sz w:val="32"/>
          <w:szCs w:val="40"/>
        </w:rPr>
        <w:t>4. Business Law</w:t>
      </w:r>
    </w:p>
    <w:p w:rsidR="00EB01B6" w:rsidRDefault="00EB01B6" w:rsidP="00D62FE8">
      <w:pPr>
        <w:spacing w:after="0"/>
        <w:rPr>
          <w:rFonts w:asciiTheme="minorBidi" w:hAnsiTheme="minorBidi"/>
          <w:sz w:val="32"/>
          <w:szCs w:val="40"/>
        </w:rPr>
      </w:pPr>
      <w:r>
        <w:rPr>
          <w:rFonts w:asciiTheme="minorBidi" w:hAnsiTheme="minorBidi"/>
          <w:sz w:val="32"/>
          <w:szCs w:val="40"/>
        </w:rPr>
        <w:t>- Law as a framework of business</w:t>
      </w:r>
    </w:p>
    <w:p w:rsidR="00EB01B6" w:rsidRDefault="00EB01B6" w:rsidP="00D62FE8">
      <w:pPr>
        <w:spacing w:after="0"/>
        <w:rPr>
          <w:rFonts w:asciiTheme="minorBidi" w:hAnsiTheme="minorBidi"/>
          <w:sz w:val="32"/>
          <w:szCs w:val="40"/>
        </w:rPr>
      </w:pPr>
      <w:r>
        <w:rPr>
          <w:rFonts w:asciiTheme="minorBidi" w:hAnsiTheme="minorBidi"/>
          <w:sz w:val="32"/>
          <w:szCs w:val="40"/>
        </w:rPr>
        <w:t xml:space="preserve">- Law in everyday life: contract law (e.g. buying contract), tax law (we pay VAT and also income tax), rental &amp; leasing law (if you live a dorm or rent a condo), claim on remedy or in case of </w:t>
      </w:r>
      <w:r w:rsidR="00CB1DC4">
        <w:rPr>
          <w:rFonts w:asciiTheme="minorBidi" w:hAnsiTheme="minorBidi"/>
          <w:sz w:val="32"/>
          <w:szCs w:val="40"/>
        </w:rPr>
        <w:t>neglect or tort,</w:t>
      </w:r>
      <w:r>
        <w:rPr>
          <w:rFonts w:asciiTheme="minorBidi" w:hAnsiTheme="minorBidi"/>
          <w:sz w:val="32"/>
          <w:szCs w:val="40"/>
        </w:rPr>
        <w:t xml:space="preserve"> or since we were born, law grant as a legal status as “natural person” which allows us for some specific right e.g. to vote, to get married, to hold assets, to enter contract.</w:t>
      </w:r>
    </w:p>
    <w:p w:rsidR="00CB1DC4" w:rsidRDefault="00EB01B6" w:rsidP="00D62FE8">
      <w:pPr>
        <w:spacing w:after="0"/>
        <w:rPr>
          <w:rFonts w:asciiTheme="minorBidi" w:hAnsiTheme="minorBidi"/>
          <w:sz w:val="32"/>
          <w:szCs w:val="40"/>
        </w:rPr>
      </w:pPr>
      <w:r>
        <w:rPr>
          <w:rFonts w:asciiTheme="minorBidi" w:hAnsiTheme="minorBidi"/>
          <w:sz w:val="32"/>
          <w:szCs w:val="40"/>
        </w:rPr>
        <w:t xml:space="preserve">- Law related to business: </w:t>
      </w:r>
      <w:r w:rsidR="00CB1DC4">
        <w:rPr>
          <w:rFonts w:asciiTheme="minorBidi" w:hAnsiTheme="minorBidi"/>
          <w:sz w:val="32"/>
          <w:szCs w:val="40"/>
        </w:rPr>
        <w:t xml:space="preserve">business registration, selling and buying contract, cartel &amp; competition law, intellectual property right, environmental law, labor law. </w:t>
      </w:r>
    </w:p>
    <w:p w:rsidR="00CB1DC4" w:rsidRDefault="00CB1DC4" w:rsidP="00D62FE8">
      <w:pPr>
        <w:spacing w:after="0"/>
        <w:rPr>
          <w:rFonts w:asciiTheme="minorBidi" w:hAnsiTheme="minorBidi"/>
          <w:sz w:val="32"/>
          <w:szCs w:val="40"/>
        </w:rPr>
      </w:pPr>
      <w:r>
        <w:rPr>
          <w:rFonts w:asciiTheme="minorBidi" w:hAnsiTheme="minorBidi"/>
          <w:sz w:val="32"/>
          <w:szCs w:val="40"/>
        </w:rPr>
        <w:t>- Legal forms of business organization</w:t>
      </w:r>
    </w:p>
    <w:p w:rsidR="00CB1DC4" w:rsidRDefault="00CB1DC4" w:rsidP="00D62FE8">
      <w:pPr>
        <w:spacing w:after="0"/>
        <w:rPr>
          <w:rFonts w:asciiTheme="minorBidi" w:hAnsiTheme="minorBidi"/>
          <w:sz w:val="32"/>
          <w:szCs w:val="40"/>
        </w:rPr>
      </w:pPr>
      <w:r>
        <w:rPr>
          <w:rFonts w:asciiTheme="minorBidi" w:hAnsiTheme="minorBidi"/>
          <w:sz w:val="32"/>
          <w:szCs w:val="40"/>
        </w:rPr>
        <w:t>1. Sole proprietorship</w:t>
      </w:r>
      <w:r w:rsidR="00A34F22">
        <w:rPr>
          <w:rFonts w:asciiTheme="minorBidi" w:hAnsiTheme="minorBidi"/>
          <w:sz w:val="32"/>
          <w:szCs w:val="40"/>
        </w:rPr>
        <w:t xml:space="preserve">: easiest form to establish. No separate entity. </w:t>
      </w:r>
      <w:r>
        <w:rPr>
          <w:rFonts w:asciiTheme="minorBidi" w:hAnsiTheme="minorBidi"/>
          <w:sz w:val="32"/>
          <w:szCs w:val="40"/>
        </w:rPr>
        <w:t xml:space="preserve"> </w:t>
      </w:r>
    </w:p>
    <w:p w:rsidR="00CB1DC4" w:rsidRDefault="00CB1DC4" w:rsidP="00D62FE8">
      <w:pPr>
        <w:spacing w:after="0"/>
        <w:rPr>
          <w:rFonts w:asciiTheme="minorBidi" w:hAnsiTheme="minorBidi"/>
          <w:sz w:val="32"/>
          <w:szCs w:val="40"/>
        </w:rPr>
      </w:pPr>
      <w:r>
        <w:rPr>
          <w:rFonts w:asciiTheme="minorBidi" w:hAnsiTheme="minorBidi"/>
          <w:sz w:val="32"/>
          <w:szCs w:val="40"/>
        </w:rPr>
        <w:t xml:space="preserve">2. Partnership (starts up from 2 </w:t>
      </w:r>
      <w:proofErr w:type="gramStart"/>
      <w:r>
        <w:rPr>
          <w:rFonts w:asciiTheme="minorBidi" w:hAnsiTheme="minorBidi"/>
          <w:sz w:val="32"/>
          <w:szCs w:val="40"/>
        </w:rPr>
        <w:t>person</w:t>
      </w:r>
      <w:proofErr w:type="gramEnd"/>
      <w:r>
        <w:rPr>
          <w:rFonts w:asciiTheme="minorBidi" w:hAnsiTheme="minorBidi"/>
          <w:sz w:val="32"/>
          <w:szCs w:val="40"/>
        </w:rPr>
        <w:t>)</w:t>
      </w:r>
    </w:p>
    <w:p w:rsidR="00CB1DC4" w:rsidRDefault="00CB1DC4" w:rsidP="00D62FE8">
      <w:pPr>
        <w:spacing w:after="0"/>
        <w:rPr>
          <w:rFonts w:asciiTheme="minorBidi" w:hAnsiTheme="minorBidi"/>
          <w:sz w:val="32"/>
          <w:szCs w:val="40"/>
        </w:rPr>
      </w:pPr>
      <w:r>
        <w:rPr>
          <w:rFonts w:asciiTheme="minorBidi" w:hAnsiTheme="minorBidi"/>
          <w:sz w:val="32"/>
          <w:szCs w:val="40"/>
        </w:rPr>
        <w:t xml:space="preserve">- </w:t>
      </w:r>
      <w:proofErr w:type="gramStart"/>
      <w:r>
        <w:rPr>
          <w:rFonts w:asciiTheme="minorBidi" w:hAnsiTheme="minorBidi"/>
          <w:sz w:val="32"/>
          <w:szCs w:val="40"/>
        </w:rPr>
        <w:t>unregistered</w:t>
      </w:r>
      <w:proofErr w:type="gramEnd"/>
      <w:r>
        <w:rPr>
          <w:rFonts w:asciiTheme="minorBidi" w:hAnsiTheme="minorBidi"/>
          <w:sz w:val="32"/>
          <w:szCs w:val="40"/>
        </w:rPr>
        <w:t xml:space="preserve"> ordinary partnership: no separate entity. Owners handle in their own name as natural person, therefore, personal income tax. </w:t>
      </w:r>
      <w:proofErr w:type="gramStart"/>
      <w:r>
        <w:rPr>
          <w:rFonts w:asciiTheme="minorBidi" w:hAnsiTheme="minorBidi"/>
          <w:sz w:val="32"/>
          <w:szCs w:val="40"/>
        </w:rPr>
        <w:t>Unlimited liability, liable with partnership and private assets.</w:t>
      </w:r>
      <w:proofErr w:type="gramEnd"/>
      <w:r>
        <w:rPr>
          <w:rFonts w:asciiTheme="minorBidi" w:hAnsiTheme="minorBidi"/>
          <w:sz w:val="32"/>
          <w:szCs w:val="40"/>
        </w:rPr>
        <w:t xml:space="preserve"> </w:t>
      </w:r>
    </w:p>
    <w:p w:rsidR="00CB1DC4" w:rsidRDefault="00CB1DC4" w:rsidP="00D62FE8">
      <w:pPr>
        <w:spacing w:after="0"/>
        <w:rPr>
          <w:rFonts w:asciiTheme="minorBidi" w:hAnsiTheme="minorBidi"/>
          <w:sz w:val="32"/>
          <w:szCs w:val="40"/>
        </w:rPr>
      </w:pPr>
      <w:proofErr w:type="spellStart"/>
      <w:proofErr w:type="gramStart"/>
      <w:r>
        <w:rPr>
          <w:rFonts w:asciiTheme="minorBidi" w:hAnsiTheme="minorBidi"/>
          <w:sz w:val="32"/>
          <w:szCs w:val="40"/>
        </w:rPr>
        <w:t>Severaly</w:t>
      </w:r>
      <w:proofErr w:type="spellEnd"/>
      <w:r>
        <w:rPr>
          <w:rFonts w:asciiTheme="minorBidi" w:hAnsiTheme="minorBidi"/>
          <w:sz w:val="32"/>
          <w:szCs w:val="40"/>
        </w:rPr>
        <w:t xml:space="preserve"> and jointly liable for others partners.</w:t>
      </w:r>
      <w:proofErr w:type="gramEnd"/>
      <w:r>
        <w:rPr>
          <w:rFonts w:asciiTheme="minorBidi" w:hAnsiTheme="minorBidi"/>
          <w:sz w:val="32"/>
          <w:szCs w:val="40"/>
        </w:rPr>
        <w:t xml:space="preserve"> </w:t>
      </w:r>
    </w:p>
    <w:p w:rsidR="00CB1DC4" w:rsidRDefault="00CB1DC4" w:rsidP="00D62FE8">
      <w:pPr>
        <w:spacing w:after="0"/>
        <w:rPr>
          <w:rFonts w:asciiTheme="minorBidi" w:hAnsiTheme="minorBidi"/>
          <w:sz w:val="32"/>
          <w:szCs w:val="40"/>
        </w:rPr>
      </w:pPr>
      <w:r>
        <w:rPr>
          <w:rFonts w:asciiTheme="minorBidi" w:hAnsiTheme="minorBidi"/>
          <w:sz w:val="32"/>
          <w:szCs w:val="40"/>
        </w:rPr>
        <w:t xml:space="preserve">- </w:t>
      </w:r>
      <w:proofErr w:type="gramStart"/>
      <w:r>
        <w:rPr>
          <w:rFonts w:asciiTheme="minorBidi" w:hAnsiTheme="minorBidi"/>
          <w:sz w:val="32"/>
          <w:szCs w:val="40"/>
        </w:rPr>
        <w:t>registered</w:t>
      </w:r>
      <w:proofErr w:type="gramEnd"/>
      <w:r>
        <w:rPr>
          <w:rFonts w:asciiTheme="minorBidi" w:hAnsiTheme="minorBidi"/>
          <w:sz w:val="32"/>
          <w:szCs w:val="40"/>
        </w:rPr>
        <w:t xml:space="preserve"> ordinary partnership: Separate entities from partners. </w:t>
      </w:r>
      <w:proofErr w:type="gramStart"/>
      <w:r>
        <w:rPr>
          <w:rFonts w:asciiTheme="minorBidi" w:hAnsiTheme="minorBidi"/>
          <w:sz w:val="32"/>
          <w:szCs w:val="40"/>
        </w:rPr>
        <w:t>Able to own asset, to sue or be sued in the court under partnership.</w:t>
      </w:r>
      <w:proofErr w:type="gramEnd"/>
      <w:r>
        <w:rPr>
          <w:rFonts w:asciiTheme="minorBidi" w:hAnsiTheme="minorBidi"/>
          <w:sz w:val="32"/>
          <w:szCs w:val="40"/>
        </w:rPr>
        <w:t xml:space="preserve"> </w:t>
      </w:r>
      <w:proofErr w:type="gramStart"/>
      <w:r>
        <w:rPr>
          <w:rFonts w:asciiTheme="minorBidi" w:hAnsiTheme="minorBidi"/>
          <w:sz w:val="32"/>
          <w:szCs w:val="40"/>
        </w:rPr>
        <w:t>Still unlimited liability</w:t>
      </w:r>
      <w:r w:rsidR="00A34F22">
        <w:rPr>
          <w:rFonts w:asciiTheme="minorBidi" w:hAnsiTheme="minorBidi"/>
          <w:sz w:val="32"/>
          <w:szCs w:val="40"/>
        </w:rPr>
        <w:t xml:space="preserve"> and jointly</w:t>
      </w:r>
      <w:r>
        <w:rPr>
          <w:rFonts w:asciiTheme="minorBidi" w:hAnsiTheme="minorBidi"/>
          <w:sz w:val="32"/>
          <w:szCs w:val="40"/>
        </w:rPr>
        <w:t>.</w:t>
      </w:r>
      <w:proofErr w:type="gramEnd"/>
      <w:r>
        <w:rPr>
          <w:rFonts w:asciiTheme="minorBidi" w:hAnsiTheme="minorBidi"/>
          <w:sz w:val="32"/>
          <w:szCs w:val="40"/>
        </w:rPr>
        <w:t xml:space="preserve"> Pay corporate income tax. </w:t>
      </w:r>
      <w:proofErr w:type="gramStart"/>
      <w:r w:rsidR="00A34F22">
        <w:rPr>
          <w:rFonts w:asciiTheme="minorBidi" w:hAnsiTheme="minorBidi"/>
          <w:sz w:val="32"/>
          <w:szCs w:val="40"/>
        </w:rPr>
        <w:t>2.Obligor</w:t>
      </w:r>
      <w:proofErr w:type="gramEnd"/>
      <w:r w:rsidR="00A34F22">
        <w:rPr>
          <w:rFonts w:asciiTheme="minorBidi" w:hAnsiTheme="minorBidi"/>
          <w:sz w:val="32"/>
          <w:szCs w:val="40"/>
        </w:rPr>
        <w:t xml:space="preserve">, claim partnership first, then partner. </w:t>
      </w:r>
      <w:r>
        <w:rPr>
          <w:rFonts w:asciiTheme="minorBidi" w:hAnsiTheme="minorBidi"/>
          <w:sz w:val="32"/>
          <w:szCs w:val="40"/>
        </w:rPr>
        <w:t xml:space="preserve"> </w:t>
      </w:r>
    </w:p>
    <w:p w:rsidR="00A34F22" w:rsidRDefault="00A34F22" w:rsidP="00D62FE8">
      <w:pPr>
        <w:spacing w:after="0"/>
        <w:rPr>
          <w:rFonts w:asciiTheme="minorBidi" w:hAnsiTheme="minorBidi"/>
          <w:sz w:val="32"/>
          <w:szCs w:val="40"/>
        </w:rPr>
      </w:pPr>
      <w:r>
        <w:rPr>
          <w:rFonts w:asciiTheme="minorBidi" w:hAnsiTheme="minorBidi"/>
          <w:sz w:val="32"/>
          <w:szCs w:val="40"/>
        </w:rPr>
        <w:t xml:space="preserve">- </w:t>
      </w:r>
      <w:proofErr w:type="gramStart"/>
      <w:r>
        <w:rPr>
          <w:rFonts w:asciiTheme="minorBidi" w:hAnsiTheme="minorBidi"/>
          <w:sz w:val="32"/>
          <w:szCs w:val="40"/>
        </w:rPr>
        <w:t>limited</w:t>
      </w:r>
      <w:proofErr w:type="gramEnd"/>
      <w:r>
        <w:rPr>
          <w:rFonts w:asciiTheme="minorBidi" w:hAnsiTheme="minorBidi"/>
          <w:sz w:val="32"/>
          <w:szCs w:val="40"/>
        </w:rPr>
        <w:t xml:space="preserve"> partnership: one partner is limited partner and the other call general partner. Limited partner provide money and liable with the sum of his initial investment (limited liability) but general partner liability is unlimited. Pay corporate income tax. </w:t>
      </w:r>
    </w:p>
    <w:p w:rsidR="00EB01B6" w:rsidRDefault="00EB01B6" w:rsidP="00D62FE8">
      <w:pPr>
        <w:spacing w:after="0"/>
        <w:rPr>
          <w:rFonts w:asciiTheme="minorBidi" w:hAnsiTheme="minorBidi"/>
          <w:sz w:val="32"/>
          <w:szCs w:val="40"/>
        </w:rPr>
      </w:pPr>
      <w:r>
        <w:rPr>
          <w:rFonts w:asciiTheme="minorBidi" w:hAnsiTheme="minorBidi"/>
          <w:sz w:val="32"/>
          <w:szCs w:val="40"/>
        </w:rPr>
        <w:lastRenderedPageBreak/>
        <w:t xml:space="preserve"> </w:t>
      </w:r>
      <w:r w:rsidR="00A34F22">
        <w:rPr>
          <w:rFonts w:asciiTheme="minorBidi" w:hAnsiTheme="minorBidi"/>
          <w:sz w:val="32"/>
          <w:szCs w:val="40"/>
        </w:rPr>
        <w:t xml:space="preserve">- </w:t>
      </w:r>
      <w:proofErr w:type="gramStart"/>
      <w:r w:rsidR="00A34F22">
        <w:rPr>
          <w:rFonts w:asciiTheme="minorBidi" w:hAnsiTheme="minorBidi"/>
          <w:sz w:val="32"/>
          <w:szCs w:val="40"/>
        </w:rPr>
        <w:t>private</w:t>
      </w:r>
      <w:proofErr w:type="gramEnd"/>
      <w:r w:rsidR="00A34F22">
        <w:rPr>
          <w:rFonts w:asciiTheme="minorBidi" w:hAnsiTheme="minorBidi"/>
          <w:sz w:val="32"/>
          <w:szCs w:val="40"/>
        </w:rPr>
        <w:t xml:space="preserve"> company: the most common form of business organization in Thailand. Establish by at least 3 promoters. Separate entity. Liability is cap by unpaid capital. Pay corporate income tax. </w:t>
      </w:r>
    </w:p>
    <w:p w:rsidR="00A34F22" w:rsidRDefault="00A34F22" w:rsidP="00D62FE8">
      <w:pPr>
        <w:spacing w:after="0"/>
        <w:rPr>
          <w:rFonts w:asciiTheme="minorBidi" w:hAnsiTheme="minorBidi"/>
          <w:sz w:val="32"/>
          <w:szCs w:val="40"/>
        </w:rPr>
      </w:pPr>
      <w:r>
        <w:rPr>
          <w:rFonts w:asciiTheme="minorBidi" w:hAnsiTheme="minorBidi"/>
          <w:sz w:val="32"/>
          <w:szCs w:val="40"/>
        </w:rPr>
        <w:t>Dividend paid to shareholder will tax again</w:t>
      </w:r>
      <w:r w:rsidR="00A27C62">
        <w:rPr>
          <w:rFonts w:asciiTheme="minorBidi" w:hAnsiTheme="minorBidi"/>
          <w:sz w:val="32"/>
          <w:szCs w:val="40"/>
        </w:rPr>
        <w:t xml:space="preserve"> (10% withholding tax)</w:t>
      </w:r>
      <w:r>
        <w:rPr>
          <w:rFonts w:asciiTheme="minorBidi" w:hAnsiTheme="minorBidi"/>
          <w:sz w:val="32"/>
          <w:szCs w:val="40"/>
        </w:rPr>
        <w:t xml:space="preserve">.  </w:t>
      </w:r>
    </w:p>
    <w:p w:rsidR="00A34F22" w:rsidRDefault="00A34F22" w:rsidP="00D62FE8">
      <w:pPr>
        <w:spacing w:after="0"/>
        <w:rPr>
          <w:rFonts w:asciiTheme="minorBidi" w:hAnsiTheme="minorBidi"/>
          <w:sz w:val="32"/>
          <w:szCs w:val="40"/>
        </w:rPr>
      </w:pPr>
      <w:r>
        <w:rPr>
          <w:rFonts w:asciiTheme="minorBidi" w:hAnsiTheme="minorBidi"/>
          <w:sz w:val="32"/>
          <w:szCs w:val="40"/>
        </w:rPr>
        <w:t xml:space="preserve">- </w:t>
      </w:r>
      <w:proofErr w:type="gramStart"/>
      <w:r>
        <w:rPr>
          <w:rFonts w:asciiTheme="minorBidi" w:hAnsiTheme="minorBidi"/>
          <w:sz w:val="32"/>
          <w:szCs w:val="40"/>
        </w:rPr>
        <w:t>public</w:t>
      </w:r>
      <w:proofErr w:type="gramEnd"/>
      <w:r>
        <w:rPr>
          <w:rFonts w:asciiTheme="minorBidi" w:hAnsiTheme="minorBidi"/>
          <w:sz w:val="32"/>
          <w:szCs w:val="40"/>
        </w:rPr>
        <w:t xml:space="preserve"> company: 15 promoters. More process required when setting up this form. Can raise fund in stock exchange market.</w:t>
      </w:r>
    </w:p>
    <w:p w:rsidR="0097445E" w:rsidRDefault="00A27C62" w:rsidP="00A34F22">
      <w:pPr>
        <w:spacing w:after="0"/>
        <w:rPr>
          <w:rFonts w:asciiTheme="minorBidi" w:hAnsiTheme="minorBidi"/>
          <w:sz w:val="32"/>
          <w:szCs w:val="40"/>
        </w:rPr>
      </w:pPr>
      <w:r>
        <w:rPr>
          <w:rFonts w:asciiTheme="minorBidi" w:hAnsiTheme="minorBidi"/>
          <w:sz w:val="32"/>
          <w:szCs w:val="40"/>
        </w:rPr>
        <w:t>- See the comparison table!!!!!!</w:t>
      </w:r>
    </w:p>
    <w:p w:rsidR="0097445E" w:rsidRDefault="0097445E" w:rsidP="00A34F22">
      <w:pPr>
        <w:spacing w:after="0"/>
        <w:rPr>
          <w:rFonts w:asciiTheme="minorBidi" w:hAnsiTheme="minorBidi"/>
          <w:sz w:val="32"/>
          <w:szCs w:val="40"/>
        </w:rPr>
      </w:pPr>
    </w:p>
    <w:p w:rsidR="0097445E" w:rsidRDefault="0097445E" w:rsidP="00A34F22">
      <w:pPr>
        <w:spacing w:after="0"/>
        <w:rPr>
          <w:rFonts w:asciiTheme="minorBidi" w:hAnsiTheme="minorBidi"/>
          <w:sz w:val="32"/>
          <w:szCs w:val="40"/>
        </w:rPr>
      </w:pPr>
      <w:r>
        <w:rPr>
          <w:rFonts w:asciiTheme="minorBidi" w:hAnsiTheme="minorBidi"/>
          <w:sz w:val="32"/>
          <w:szCs w:val="40"/>
        </w:rPr>
        <w:t xml:space="preserve">5. Business environment </w:t>
      </w:r>
    </w:p>
    <w:p w:rsidR="00BF507F" w:rsidRDefault="00BF507F" w:rsidP="00BF507F">
      <w:pPr>
        <w:spacing w:after="0"/>
        <w:rPr>
          <w:rFonts w:asciiTheme="minorBidi" w:hAnsiTheme="minorBidi"/>
          <w:sz w:val="32"/>
          <w:szCs w:val="40"/>
        </w:rPr>
      </w:pPr>
      <w:r>
        <w:rPr>
          <w:rFonts w:asciiTheme="minorBidi" w:hAnsiTheme="minorBidi"/>
          <w:sz w:val="32"/>
          <w:szCs w:val="40"/>
        </w:rPr>
        <w:t xml:space="preserve">Analyzing macro environment of business - PESTEL Analysis – Opportunity and Threats </w:t>
      </w:r>
    </w:p>
    <w:p w:rsidR="00BF507F" w:rsidRDefault="00BF507F" w:rsidP="00BF507F">
      <w:pPr>
        <w:spacing w:after="0"/>
        <w:rPr>
          <w:rFonts w:asciiTheme="minorBidi" w:hAnsiTheme="minorBidi"/>
          <w:sz w:val="32"/>
          <w:szCs w:val="40"/>
        </w:rPr>
      </w:pPr>
      <w:r>
        <w:rPr>
          <w:rFonts w:asciiTheme="minorBidi" w:hAnsiTheme="minorBidi"/>
          <w:sz w:val="32"/>
          <w:szCs w:val="40"/>
        </w:rPr>
        <w:t>Analyzing industry environment – 5 Forces, or SCP model - Intensity of Competition within industry</w:t>
      </w:r>
    </w:p>
    <w:p w:rsidR="00BF507F" w:rsidRDefault="00BF507F" w:rsidP="00BF507F">
      <w:pPr>
        <w:spacing w:after="0"/>
        <w:rPr>
          <w:rFonts w:asciiTheme="minorBidi" w:hAnsiTheme="minorBidi"/>
          <w:sz w:val="32"/>
          <w:szCs w:val="40"/>
        </w:rPr>
      </w:pPr>
      <w:r>
        <w:rPr>
          <w:rFonts w:asciiTheme="minorBidi" w:hAnsiTheme="minorBidi"/>
          <w:sz w:val="32"/>
          <w:szCs w:val="40"/>
        </w:rPr>
        <w:t xml:space="preserve">Analyzing internal environment – resource, capability, competitive advantage – Strengths and Weakness </w:t>
      </w:r>
    </w:p>
    <w:p w:rsidR="00AD7456" w:rsidRDefault="00AD7456" w:rsidP="00BF507F">
      <w:pPr>
        <w:spacing w:after="0"/>
        <w:rPr>
          <w:rFonts w:asciiTheme="minorBidi" w:hAnsiTheme="minorBidi"/>
          <w:sz w:val="32"/>
          <w:szCs w:val="40"/>
        </w:rPr>
      </w:pPr>
    </w:p>
    <w:p w:rsidR="00AD7456" w:rsidRDefault="00AD7456" w:rsidP="00BF507F">
      <w:pPr>
        <w:spacing w:after="0"/>
        <w:rPr>
          <w:rFonts w:asciiTheme="minorBidi" w:hAnsiTheme="minorBidi"/>
          <w:sz w:val="32"/>
          <w:szCs w:val="40"/>
        </w:rPr>
      </w:pPr>
      <w:r>
        <w:rPr>
          <w:rFonts w:asciiTheme="minorBidi" w:hAnsiTheme="minorBidi"/>
          <w:sz w:val="32"/>
          <w:szCs w:val="40"/>
        </w:rPr>
        <w:t xml:space="preserve">6. </w:t>
      </w:r>
      <w:r w:rsidRPr="00AD7456">
        <w:rPr>
          <w:rFonts w:asciiTheme="minorBidi" w:hAnsiTheme="minorBidi"/>
          <w:sz w:val="32"/>
          <w:szCs w:val="40"/>
        </w:rPr>
        <w:t>Entrepreneurship is the process of starting a business, typically a startup company offering an innovative product</w:t>
      </w:r>
      <w:r>
        <w:rPr>
          <w:rFonts w:asciiTheme="minorBidi" w:hAnsiTheme="minorBidi"/>
          <w:sz w:val="32"/>
          <w:szCs w:val="40"/>
        </w:rPr>
        <w:t>, process or service.</w:t>
      </w:r>
      <w:r w:rsidRPr="00AD7456">
        <w:rPr>
          <w:rFonts w:asciiTheme="minorBidi" w:hAnsiTheme="minorBidi"/>
          <w:sz w:val="32"/>
          <w:szCs w:val="40"/>
        </w:rPr>
        <w:t xml:space="preserve"> The entrepreneur perceives an opportunity and often exhibits biases in taking the decision to exploit the opportunity.</w:t>
      </w:r>
    </w:p>
    <w:p w:rsidR="00E50139" w:rsidRDefault="00E50139" w:rsidP="00BF507F">
      <w:pPr>
        <w:spacing w:after="0"/>
        <w:rPr>
          <w:rFonts w:asciiTheme="minorBidi" w:hAnsiTheme="minorBidi"/>
          <w:sz w:val="32"/>
          <w:szCs w:val="40"/>
        </w:rPr>
      </w:pPr>
    </w:p>
    <w:p w:rsidR="00E50139" w:rsidRDefault="00E50139" w:rsidP="00BF507F">
      <w:pPr>
        <w:spacing w:after="0"/>
        <w:rPr>
          <w:rFonts w:asciiTheme="minorBidi" w:hAnsiTheme="minorBidi"/>
          <w:sz w:val="32"/>
          <w:szCs w:val="40"/>
        </w:rPr>
      </w:pPr>
      <w:r>
        <w:rPr>
          <w:rFonts w:asciiTheme="minorBidi" w:hAnsiTheme="minorBidi"/>
          <w:sz w:val="32"/>
          <w:szCs w:val="40"/>
        </w:rPr>
        <w:t xml:space="preserve">7. Management Process “POLC” </w:t>
      </w:r>
    </w:p>
    <w:p w:rsidR="00335C29" w:rsidRDefault="00E50139" w:rsidP="00BF507F">
      <w:pPr>
        <w:spacing w:after="0"/>
        <w:rPr>
          <w:rFonts w:asciiTheme="minorBidi" w:hAnsiTheme="minorBidi"/>
          <w:sz w:val="32"/>
          <w:szCs w:val="40"/>
        </w:rPr>
      </w:pPr>
      <w:r w:rsidRPr="00E50139">
        <w:rPr>
          <w:rFonts w:asciiTheme="minorBidi" w:hAnsiTheme="minorBidi"/>
          <w:sz w:val="32"/>
          <w:szCs w:val="40"/>
        </w:rPr>
        <w:t>Planning, organizing, leading and controlling (POLC) are the four basic processes or functions of management that constitute the entire work of management. All these four processes are essential parts of management</w:t>
      </w:r>
      <w:r w:rsidR="00335C29">
        <w:rPr>
          <w:rFonts w:asciiTheme="minorBidi" w:hAnsiTheme="minorBidi"/>
          <w:sz w:val="32"/>
          <w:szCs w:val="40"/>
        </w:rPr>
        <w:t xml:space="preserve">. </w:t>
      </w:r>
    </w:p>
    <w:p w:rsidR="00335C29" w:rsidRPr="00A34F22" w:rsidRDefault="00335C29" w:rsidP="00335C29">
      <w:pPr>
        <w:spacing w:after="0"/>
        <w:rPr>
          <w:rFonts w:asciiTheme="minorBidi" w:hAnsiTheme="minorBidi"/>
          <w:sz w:val="32"/>
          <w:szCs w:val="40"/>
        </w:rPr>
      </w:pPr>
      <w:r>
        <w:rPr>
          <w:rFonts w:asciiTheme="minorBidi" w:hAnsiTheme="minorBidi"/>
          <w:sz w:val="32"/>
          <w:szCs w:val="40"/>
        </w:rPr>
        <w:t xml:space="preserve">Planning - </w:t>
      </w:r>
      <w:r w:rsidRPr="00335C29">
        <w:rPr>
          <w:rFonts w:asciiTheme="minorBidi" w:hAnsiTheme="minorBidi"/>
          <w:sz w:val="32"/>
          <w:szCs w:val="40"/>
        </w:rPr>
        <w:t>Establishing a set of organizational goals</w:t>
      </w:r>
      <w:r>
        <w:rPr>
          <w:rFonts w:asciiTheme="minorBidi" w:hAnsiTheme="minorBidi"/>
          <w:sz w:val="32"/>
          <w:szCs w:val="40"/>
        </w:rPr>
        <w:t xml:space="preserve">. </w:t>
      </w:r>
      <w:r w:rsidRPr="00335C29">
        <w:rPr>
          <w:rFonts w:asciiTheme="minorBidi" w:hAnsiTheme="minorBidi"/>
          <w:sz w:val="32"/>
          <w:szCs w:val="40"/>
        </w:rPr>
        <w:t>Developing strategies and plans to achieve the stated goals</w:t>
      </w:r>
    </w:p>
    <w:p w:rsidR="00A34F22" w:rsidRDefault="00335C29" w:rsidP="00335C29">
      <w:pPr>
        <w:spacing w:after="0"/>
        <w:rPr>
          <w:rFonts w:asciiTheme="minorBidi" w:hAnsiTheme="minorBidi"/>
          <w:sz w:val="32"/>
          <w:szCs w:val="40"/>
        </w:rPr>
      </w:pPr>
      <w:r>
        <w:rPr>
          <w:rFonts w:asciiTheme="minorBidi" w:hAnsiTheme="minorBidi"/>
          <w:sz w:val="32"/>
          <w:szCs w:val="40"/>
        </w:rPr>
        <w:t xml:space="preserve">Organizing - </w:t>
      </w:r>
      <w:r w:rsidRPr="00335C29">
        <w:rPr>
          <w:rFonts w:asciiTheme="minorBidi" w:hAnsiTheme="minorBidi"/>
          <w:sz w:val="32"/>
          <w:szCs w:val="40"/>
        </w:rPr>
        <w:t xml:space="preserve">Organizing is the function of management that involves </w:t>
      </w:r>
      <w:r>
        <w:rPr>
          <w:rFonts w:asciiTheme="minorBidi" w:hAnsiTheme="minorBidi"/>
          <w:sz w:val="32"/>
          <w:szCs w:val="40"/>
        </w:rPr>
        <w:t xml:space="preserve">identification of activities/ </w:t>
      </w:r>
      <w:proofErr w:type="gramStart"/>
      <w:r>
        <w:rPr>
          <w:rFonts w:asciiTheme="minorBidi" w:hAnsiTheme="minorBidi"/>
          <w:sz w:val="32"/>
          <w:szCs w:val="40"/>
        </w:rPr>
        <w:t xml:space="preserve">roles </w:t>
      </w:r>
      <w:r>
        <w:rPr>
          <w:rFonts w:asciiTheme="minorBidi" w:hAnsiTheme="minorBidi"/>
          <w:sz w:val="32"/>
          <w:szCs w:val="40"/>
        </w:rPr>
        <w:t>,</w:t>
      </w:r>
      <w:proofErr w:type="gramEnd"/>
      <w:r>
        <w:rPr>
          <w:rFonts w:asciiTheme="minorBidi" w:hAnsiTheme="minorBidi"/>
          <w:sz w:val="32"/>
          <w:szCs w:val="40"/>
        </w:rPr>
        <w:t xml:space="preserve"> </w:t>
      </w:r>
      <w:r w:rsidRPr="00335C29">
        <w:rPr>
          <w:rFonts w:asciiTheme="minorBidi" w:hAnsiTheme="minorBidi"/>
          <w:sz w:val="32"/>
          <w:szCs w:val="40"/>
        </w:rPr>
        <w:t>developing an organizational structure</w:t>
      </w:r>
      <w:r>
        <w:rPr>
          <w:rFonts w:asciiTheme="minorBidi" w:hAnsiTheme="minorBidi"/>
          <w:sz w:val="32"/>
          <w:szCs w:val="40"/>
        </w:rPr>
        <w:t xml:space="preserve"> (grouping activities into department), </w:t>
      </w:r>
      <w:r w:rsidRPr="00335C29">
        <w:rPr>
          <w:rFonts w:asciiTheme="minorBidi" w:hAnsiTheme="minorBidi"/>
          <w:sz w:val="32"/>
          <w:szCs w:val="40"/>
        </w:rPr>
        <w:t xml:space="preserve">and allocating human </w:t>
      </w:r>
      <w:r w:rsidRPr="00335C29">
        <w:rPr>
          <w:rFonts w:asciiTheme="minorBidi" w:hAnsiTheme="minorBidi"/>
          <w:sz w:val="32"/>
          <w:szCs w:val="40"/>
        </w:rPr>
        <w:lastRenderedPageBreak/>
        <w:t>resources to ensure the accomplishment of objectives</w:t>
      </w:r>
      <w:r>
        <w:rPr>
          <w:rFonts w:asciiTheme="minorBidi" w:hAnsiTheme="minorBidi"/>
          <w:sz w:val="32"/>
          <w:szCs w:val="40"/>
        </w:rPr>
        <w:t xml:space="preserve"> (job delegation – authority, responsibility and accountability)</w:t>
      </w:r>
      <w:r w:rsidRPr="00335C29">
        <w:rPr>
          <w:rFonts w:asciiTheme="minorBidi" w:hAnsiTheme="minorBidi"/>
          <w:sz w:val="32"/>
          <w:szCs w:val="40"/>
        </w:rPr>
        <w:t>.</w:t>
      </w:r>
    </w:p>
    <w:p w:rsidR="00335C29" w:rsidRDefault="00335C29" w:rsidP="00335C29">
      <w:pPr>
        <w:spacing w:after="0"/>
        <w:rPr>
          <w:rFonts w:asciiTheme="minorBidi" w:hAnsiTheme="minorBidi"/>
          <w:sz w:val="32"/>
          <w:szCs w:val="40"/>
        </w:rPr>
      </w:pPr>
      <w:r>
        <w:rPr>
          <w:rFonts w:asciiTheme="minorBidi" w:hAnsiTheme="minorBidi"/>
          <w:sz w:val="32"/>
          <w:szCs w:val="40"/>
        </w:rPr>
        <w:t>T</w:t>
      </w:r>
      <w:r w:rsidRPr="00335C29">
        <w:rPr>
          <w:rFonts w:asciiTheme="minorBidi" w:hAnsiTheme="minorBidi"/>
          <w:sz w:val="32"/>
          <w:szCs w:val="40"/>
        </w:rPr>
        <w:t>he structure</w:t>
      </w:r>
      <w:r>
        <w:rPr>
          <w:rFonts w:asciiTheme="minorBidi" w:hAnsiTheme="minorBidi"/>
          <w:sz w:val="32"/>
          <w:szCs w:val="40"/>
        </w:rPr>
        <w:t xml:space="preserve"> of organization</w:t>
      </w:r>
      <w:r w:rsidRPr="00335C29">
        <w:rPr>
          <w:rFonts w:asciiTheme="minorBidi" w:hAnsiTheme="minorBidi"/>
          <w:sz w:val="32"/>
          <w:szCs w:val="40"/>
        </w:rPr>
        <w:t xml:space="preserve"> is usually</w:t>
      </w:r>
      <w:r>
        <w:rPr>
          <w:rFonts w:asciiTheme="minorBidi" w:hAnsiTheme="minorBidi"/>
          <w:sz w:val="32"/>
          <w:szCs w:val="40"/>
        </w:rPr>
        <w:t xml:space="preserve"> </w:t>
      </w:r>
      <w:r w:rsidRPr="00335C29">
        <w:rPr>
          <w:rFonts w:asciiTheme="minorBidi" w:hAnsiTheme="minorBidi"/>
          <w:sz w:val="32"/>
          <w:szCs w:val="40"/>
        </w:rPr>
        <w:t>represented by an organization chart, which provides a graphic representation of the chain of</w:t>
      </w:r>
      <w:r>
        <w:rPr>
          <w:rFonts w:asciiTheme="minorBidi" w:hAnsiTheme="minorBidi"/>
          <w:sz w:val="32"/>
          <w:szCs w:val="40"/>
        </w:rPr>
        <w:t xml:space="preserve"> </w:t>
      </w:r>
      <w:r w:rsidRPr="00335C29">
        <w:rPr>
          <w:rFonts w:asciiTheme="minorBidi" w:hAnsiTheme="minorBidi"/>
          <w:sz w:val="32"/>
          <w:szCs w:val="40"/>
        </w:rPr>
        <w:t>command within an organization.</w:t>
      </w:r>
    </w:p>
    <w:p w:rsidR="00335C29" w:rsidRDefault="00335C29" w:rsidP="00335C29">
      <w:pPr>
        <w:pStyle w:val="ListParagraph"/>
        <w:numPr>
          <w:ilvl w:val="0"/>
          <w:numId w:val="2"/>
        </w:numPr>
        <w:spacing w:after="0"/>
        <w:rPr>
          <w:rFonts w:asciiTheme="minorBidi" w:hAnsiTheme="minorBidi"/>
          <w:sz w:val="32"/>
          <w:szCs w:val="40"/>
        </w:rPr>
      </w:pPr>
      <w:r>
        <w:rPr>
          <w:rFonts w:asciiTheme="minorBidi" w:hAnsiTheme="minorBidi"/>
          <w:sz w:val="32"/>
          <w:szCs w:val="40"/>
        </w:rPr>
        <w:t xml:space="preserve">Typical structure – functional, divisional, matrix, mixed (see pro and con of each form) </w:t>
      </w:r>
    </w:p>
    <w:p w:rsidR="00335C29" w:rsidRDefault="00335C29" w:rsidP="00335C29">
      <w:pPr>
        <w:spacing w:after="0"/>
        <w:rPr>
          <w:rFonts w:asciiTheme="minorBidi" w:hAnsiTheme="minorBidi"/>
          <w:sz w:val="32"/>
          <w:szCs w:val="40"/>
        </w:rPr>
      </w:pPr>
    </w:p>
    <w:p w:rsidR="00335C29" w:rsidRPr="00335C29" w:rsidRDefault="00335C29" w:rsidP="00335C29">
      <w:pPr>
        <w:spacing w:after="0"/>
        <w:rPr>
          <w:rFonts w:asciiTheme="minorBidi" w:hAnsiTheme="minorBidi"/>
          <w:sz w:val="32"/>
          <w:szCs w:val="40"/>
        </w:rPr>
      </w:pPr>
      <w:r>
        <w:rPr>
          <w:rFonts w:asciiTheme="minorBidi" w:hAnsiTheme="minorBidi"/>
          <w:sz w:val="32"/>
          <w:szCs w:val="40"/>
        </w:rPr>
        <w:t xml:space="preserve">Leading - </w:t>
      </w:r>
      <w:r w:rsidRPr="00335C29">
        <w:rPr>
          <w:rFonts w:asciiTheme="minorBidi" w:hAnsiTheme="minorBidi"/>
          <w:sz w:val="32"/>
          <w:szCs w:val="40"/>
        </w:rPr>
        <w:t>involves the social and informal sources of influence that you use to inspire action taken</w:t>
      </w:r>
    </w:p>
    <w:p w:rsidR="00335C29" w:rsidRPr="00335C29" w:rsidRDefault="00335C29" w:rsidP="00335C29">
      <w:pPr>
        <w:spacing w:after="0"/>
        <w:rPr>
          <w:rFonts w:asciiTheme="minorBidi" w:hAnsiTheme="minorBidi"/>
          <w:sz w:val="32"/>
          <w:szCs w:val="40"/>
        </w:rPr>
      </w:pPr>
      <w:proofErr w:type="gramStart"/>
      <w:r w:rsidRPr="00335C29">
        <w:rPr>
          <w:rFonts w:asciiTheme="minorBidi" w:hAnsiTheme="minorBidi"/>
          <w:sz w:val="32"/>
          <w:szCs w:val="40"/>
        </w:rPr>
        <w:t>by</w:t>
      </w:r>
      <w:proofErr w:type="gramEnd"/>
      <w:r w:rsidRPr="00335C29">
        <w:rPr>
          <w:rFonts w:asciiTheme="minorBidi" w:hAnsiTheme="minorBidi"/>
          <w:sz w:val="32"/>
          <w:szCs w:val="40"/>
        </w:rPr>
        <w:t xml:space="preserve"> others. If managers are effective leaders, their subordinates will be enthusiastic about exerting</w:t>
      </w:r>
    </w:p>
    <w:p w:rsidR="00335C29" w:rsidRDefault="00335C29" w:rsidP="00335C29">
      <w:pPr>
        <w:spacing w:after="0"/>
        <w:rPr>
          <w:rFonts w:asciiTheme="minorBidi" w:hAnsiTheme="minorBidi"/>
          <w:sz w:val="32"/>
          <w:szCs w:val="40"/>
        </w:rPr>
      </w:pPr>
      <w:proofErr w:type="gramStart"/>
      <w:r w:rsidRPr="00335C29">
        <w:rPr>
          <w:rFonts w:asciiTheme="minorBidi" w:hAnsiTheme="minorBidi"/>
          <w:sz w:val="32"/>
          <w:szCs w:val="40"/>
        </w:rPr>
        <w:t>effort</w:t>
      </w:r>
      <w:proofErr w:type="gramEnd"/>
      <w:r w:rsidRPr="00335C29">
        <w:rPr>
          <w:rFonts w:asciiTheme="minorBidi" w:hAnsiTheme="minorBidi"/>
          <w:sz w:val="32"/>
          <w:szCs w:val="40"/>
        </w:rPr>
        <w:t xml:space="preserve"> to attain organizational objectives.</w:t>
      </w:r>
      <w:r w:rsidRPr="00335C29">
        <w:rPr>
          <w:rFonts w:asciiTheme="minorBidi" w:hAnsiTheme="minorBidi"/>
          <w:sz w:val="32"/>
          <w:szCs w:val="40"/>
        </w:rPr>
        <w:cr/>
      </w:r>
      <w:r>
        <w:rPr>
          <w:rFonts w:asciiTheme="minorBidi" w:hAnsiTheme="minorBidi"/>
          <w:sz w:val="32"/>
          <w:szCs w:val="40"/>
        </w:rPr>
        <w:t xml:space="preserve">Leadership style – How to lead? , what are the incentives or things that can be used to motivate employee. </w:t>
      </w:r>
    </w:p>
    <w:p w:rsidR="00335C29" w:rsidRDefault="00335C29" w:rsidP="00335C29">
      <w:pPr>
        <w:spacing w:after="0"/>
        <w:rPr>
          <w:rFonts w:asciiTheme="minorBidi" w:hAnsiTheme="minorBidi"/>
          <w:sz w:val="32"/>
          <w:szCs w:val="40"/>
        </w:rPr>
      </w:pPr>
    </w:p>
    <w:p w:rsidR="00335C29" w:rsidRDefault="00335C29" w:rsidP="00335C29">
      <w:pPr>
        <w:spacing w:after="0"/>
        <w:rPr>
          <w:rFonts w:asciiTheme="minorBidi" w:hAnsiTheme="minorBidi"/>
          <w:sz w:val="32"/>
          <w:szCs w:val="40"/>
        </w:rPr>
      </w:pPr>
      <w:r>
        <w:rPr>
          <w:rFonts w:asciiTheme="minorBidi" w:hAnsiTheme="minorBidi"/>
          <w:sz w:val="32"/>
          <w:szCs w:val="40"/>
        </w:rPr>
        <w:t xml:space="preserve">Controlling - </w:t>
      </w:r>
      <w:r w:rsidRPr="00335C29">
        <w:rPr>
          <w:rFonts w:asciiTheme="minorBidi" w:hAnsiTheme="minorBidi"/>
          <w:sz w:val="32"/>
          <w:szCs w:val="40"/>
        </w:rPr>
        <w:t>is measurement of accomplishment against the standards and correction of deviation if any to ensure achievement of organizational goals.</w:t>
      </w:r>
    </w:p>
    <w:p w:rsidR="00335C29" w:rsidRPr="00335C29" w:rsidRDefault="00335C29" w:rsidP="00335C29">
      <w:pPr>
        <w:spacing w:after="0"/>
        <w:rPr>
          <w:rFonts w:asciiTheme="minorBidi" w:hAnsiTheme="minorBidi"/>
          <w:sz w:val="32"/>
          <w:szCs w:val="40"/>
        </w:rPr>
      </w:pPr>
      <w:r w:rsidRPr="00335C29">
        <w:rPr>
          <w:rFonts w:asciiTheme="minorBidi" w:hAnsiTheme="minorBidi"/>
          <w:sz w:val="32"/>
          <w:szCs w:val="40"/>
        </w:rPr>
        <w:t>Performance standards are often stated in monetary terms such as revenue, costs, or profits but</w:t>
      </w:r>
    </w:p>
    <w:p w:rsidR="00335C29" w:rsidRPr="00335C29" w:rsidRDefault="00335C29" w:rsidP="00335C29">
      <w:pPr>
        <w:spacing w:after="0"/>
        <w:rPr>
          <w:rFonts w:asciiTheme="minorBidi" w:hAnsiTheme="minorBidi"/>
          <w:sz w:val="32"/>
          <w:szCs w:val="40"/>
        </w:rPr>
      </w:pPr>
      <w:proofErr w:type="gramStart"/>
      <w:r w:rsidRPr="00335C29">
        <w:rPr>
          <w:rFonts w:asciiTheme="minorBidi" w:hAnsiTheme="minorBidi"/>
          <w:sz w:val="32"/>
          <w:szCs w:val="40"/>
        </w:rPr>
        <w:t>may</w:t>
      </w:r>
      <w:proofErr w:type="gramEnd"/>
      <w:r w:rsidRPr="00335C29">
        <w:rPr>
          <w:rFonts w:asciiTheme="minorBidi" w:hAnsiTheme="minorBidi"/>
          <w:sz w:val="32"/>
          <w:szCs w:val="40"/>
        </w:rPr>
        <w:t xml:space="preserve"> also be stated in other terms, such as units produced, number of defective products, or levels</w:t>
      </w:r>
    </w:p>
    <w:p w:rsidR="00335C29" w:rsidRDefault="00335C29" w:rsidP="00335C29">
      <w:pPr>
        <w:spacing w:after="0"/>
        <w:rPr>
          <w:rFonts w:asciiTheme="minorBidi" w:hAnsiTheme="minorBidi"/>
          <w:sz w:val="32"/>
          <w:szCs w:val="40"/>
        </w:rPr>
      </w:pPr>
      <w:proofErr w:type="gramStart"/>
      <w:r w:rsidRPr="00335C29">
        <w:rPr>
          <w:rFonts w:asciiTheme="minorBidi" w:hAnsiTheme="minorBidi"/>
          <w:sz w:val="32"/>
          <w:szCs w:val="40"/>
        </w:rPr>
        <w:t>of</w:t>
      </w:r>
      <w:proofErr w:type="gramEnd"/>
      <w:r w:rsidRPr="00335C29">
        <w:rPr>
          <w:rFonts w:asciiTheme="minorBidi" w:hAnsiTheme="minorBidi"/>
          <w:sz w:val="32"/>
          <w:szCs w:val="40"/>
        </w:rPr>
        <w:t xml:space="preserve"> quality or customer service</w:t>
      </w:r>
      <w:r>
        <w:rPr>
          <w:rFonts w:asciiTheme="minorBidi" w:hAnsiTheme="minorBidi"/>
          <w:sz w:val="32"/>
          <w:szCs w:val="40"/>
        </w:rPr>
        <w:t xml:space="preserve"> (it can be measured quantitative/ direct measure or qualitative/ indirect measure). </w:t>
      </w:r>
    </w:p>
    <w:p w:rsidR="00335C29" w:rsidRDefault="00335C29" w:rsidP="00335C29">
      <w:pPr>
        <w:spacing w:after="0"/>
        <w:rPr>
          <w:rFonts w:asciiTheme="minorBidi" w:hAnsiTheme="minorBidi"/>
          <w:sz w:val="32"/>
          <w:szCs w:val="40"/>
        </w:rPr>
      </w:pPr>
      <w:r>
        <w:rPr>
          <w:rFonts w:asciiTheme="minorBidi" w:hAnsiTheme="minorBidi"/>
          <w:sz w:val="32"/>
          <w:szCs w:val="40"/>
        </w:rPr>
        <w:t xml:space="preserve">Controlling process (see graphic) </w:t>
      </w:r>
    </w:p>
    <w:p w:rsidR="00335C29" w:rsidRDefault="00335C29" w:rsidP="00335C29">
      <w:pPr>
        <w:spacing w:after="0"/>
        <w:rPr>
          <w:rFonts w:asciiTheme="minorBidi" w:hAnsiTheme="minorBidi"/>
          <w:sz w:val="32"/>
          <w:szCs w:val="40"/>
        </w:rPr>
      </w:pPr>
      <w:r w:rsidRPr="00335C29">
        <w:rPr>
          <w:rFonts w:asciiTheme="minorBidi" w:hAnsiTheme="minorBidi"/>
          <w:sz w:val="32"/>
          <w:szCs w:val="40"/>
        </w:rPr>
        <w:drawing>
          <wp:inline distT="0" distB="0" distL="0" distR="0" wp14:anchorId="579B9C93" wp14:editId="07D2A825">
            <wp:extent cx="3016418" cy="2016217"/>
            <wp:effectExtent l="0" t="0" r="0" b="3175"/>
            <wp:docPr id="8" name="Picture 2" descr="http://1.bp.blogspot.com/_cnGKUEmdTAs/TPbX0H-wEQI/AAAAAAAAAHg/3v4cmFTpbhU/s1600/pi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http://1.bp.blogspot.com/_cnGKUEmdTAs/TPbX0H-wEQI/AAAAAAAAAHg/3v4cmFTpbhU/s1600/pic7.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8693" cy="2017738"/>
                    </a:xfrm>
                    <a:prstGeom prst="rect">
                      <a:avLst/>
                    </a:prstGeom>
                    <a:noFill/>
                    <a:extLst/>
                  </pic:spPr>
                </pic:pic>
              </a:graphicData>
            </a:graphic>
          </wp:inline>
        </w:drawing>
      </w:r>
      <w:r>
        <w:rPr>
          <w:rFonts w:asciiTheme="minorBidi" w:hAnsiTheme="minorBidi"/>
          <w:sz w:val="32"/>
          <w:szCs w:val="40"/>
        </w:rPr>
        <w:t xml:space="preserve"> </w:t>
      </w:r>
    </w:p>
    <w:p w:rsidR="00335C29" w:rsidRDefault="00335C29" w:rsidP="00335C29">
      <w:pPr>
        <w:spacing w:after="0"/>
        <w:rPr>
          <w:rFonts w:asciiTheme="minorBidi" w:hAnsiTheme="minorBidi"/>
          <w:sz w:val="32"/>
          <w:szCs w:val="40"/>
        </w:rPr>
      </w:pPr>
      <w:r>
        <w:rPr>
          <w:rFonts w:asciiTheme="minorBidi" w:hAnsiTheme="minorBidi"/>
          <w:sz w:val="32"/>
          <w:szCs w:val="40"/>
        </w:rPr>
        <w:lastRenderedPageBreak/>
        <w:t xml:space="preserve">Feedforward, Feedback and Concurrent control </w:t>
      </w:r>
    </w:p>
    <w:p w:rsidR="00335C29" w:rsidRDefault="00335C29" w:rsidP="00335C29">
      <w:pPr>
        <w:spacing w:after="0"/>
        <w:rPr>
          <w:rFonts w:asciiTheme="minorBidi" w:hAnsiTheme="minorBidi"/>
          <w:sz w:val="32"/>
          <w:szCs w:val="40"/>
        </w:rPr>
      </w:pPr>
      <w:r w:rsidRPr="00335C29">
        <w:rPr>
          <w:rFonts w:asciiTheme="minorBidi" w:hAnsiTheme="minorBidi"/>
          <w:sz w:val="32"/>
          <w:szCs w:val="40"/>
        </w:rPr>
        <w:drawing>
          <wp:inline distT="0" distB="0" distL="0" distR="0" wp14:anchorId="34FFAF3C" wp14:editId="4FF26923">
            <wp:extent cx="5448300" cy="2137178"/>
            <wp:effectExtent l="0" t="0" r="0" b="0"/>
            <wp:docPr id="11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213717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a:graphicData>
            </a:graphic>
          </wp:inline>
        </w:drawing>
      </w:r>
    </w:p>
    <w:p w:rsidR="00731CE4" w:rsidRDefault="00731CE4" w:rsidP="00335C29">
      <w:pPr>
        <w:spacing w:after="0"/>
        <w:rPr>
          <w:rFonts w:asciiTheme="minorBidi" w:hAnsiTheme="minorBidi"/>
          <w:sz w:val="32"/>
          <w:szCs w:val="40"/>
        </w:rPr>
      </w:pPr>
    </w:p>
    <w:p w:rsidR="00731CE4" w:rsidRDefault="00731CE4" w:rsidP="00335C29">
      <w:pPr>
        <w:spacing w:after="0"/>
        <w:rPr>
          <w:rFonts w:asciiTheme="minorBidi" w:hAnsiTheme="minorBidi"/>
          <w:sz w:val="32"/>
          <w:szCs w:val="40"/>
        </w:rPr>
      </w:pPr>
      <w:r>
        <w:rPr>
          <w:rFonts w:asciiTheme="minorBidi" w:hAnsiTheme="minorBidi"/>
          <w:sz w:val="32"/>
          <w:szCs w:val="40"/>
        </w:rPr>
        <w:t xml:space="preserve">More references about POLC: </w:t>
      </w:r>
    </w:p>
    <w:p w:rsidR="00731CE4" w:rsidRDefault="00731CE4" w:rsidP="00731CE4">
      <w:pPr>
        <w:pStyle w:val="ListParagraph"/>
        <w:numPr>
          <w:ilvl w:val="0"/>
          <w:numId w:val="2"/>
        </w:numPr>
        <w:spacing w:after="0"/>
        <w:rPr>
          <w:rFonts w:asciiTheme="minorBidi" w:hAnsiTheme="minorBidi"/>
          <w:sz w:val="32"/>
          <w:szCs w:val="40"/>
        </w:rPr>
      </w:pPr>
      <w:hyperlink r:id="rId10" w:history="1">
        <w:r w:rsidRPr="00CA2C7D">
          <w:rPr>
            <w:rStyle w:val="Hyperlink"/>
            <w:rFonts w:asciiTheme="minorBidi" w:hAnsiTheme="minorBidi"/>
            <w:sz w:val="32"/>
            <w:szCs w:val="40"/>
          </w:rPr>
          <w:t>http://www.saylor.org/site/wp-content/uploads/2013/03/BUS208-Carpenter-CH1.pdf</w:t>
        </w:r>
      </w:hyperlink>
    </w:p>
    <w:p w:rsidR="00731CE4" w:rsidRPr="00731CE4" w:rsidRDefault="00731CE4" w:rsidP="00731CE4">
      <w:pPr>
        <w:pStyle w:val="ListParagraph"/>
        <w:numPr>
          <w:ilvl w:val="0"/>
          <w:numId w:val="2"/>
        </w:numPr>
        <w:spacing w:after="0"/>
        <w:rPr>
          <w:rFonts w:asciiTheme="minorBidi" w:hAnsiTheme="minorBidi"/>
          <w:sz w:val="32"/>
          <w:szCs w:val="40"/>
        </w:rPr>
      </w:pPr>
      <w:r w:rsidRPr="00731CE4">
        <w:rPr>
          <w:rFonts w:asciiTheme="minorBidi" w:hAnsiTheme="minorBidi"/>
          <w:sz w:val="32"/>
          <w:szCs w:val="40"/>
        </w:rPr>
        <w:t>http://study.com/academy/lesson/four-functions-of-management-planning-organizing-leading-controlling.html</w:t>
      </w:r>
      <w:bookmarkStart w:id="0" w:name="_GoBack"/>
      <w:bookmarkEnd w:id="0"/>
    </w:p>
    <w:sectPr w:rsidR="00731CE4" w:rsidRPr="00731C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5A58B5"/>
    <w:multiLevelType w:val="hybridMultilevel"/>
    <w:tmpl w:val="F9D6216E"/>
    <w:lvl w:ilvl="0" w:tplc="966E790A">
      <w:start w:val="1"/>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C443DF"/>
    <w:multiLevelType w:val="hybridMultilevel"/>
    <w:tmpl w:val="11E2491A"/>
    <w:lvl w:ilvl="0" w:tplc="7652AE36">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515DD4"/>
    <w:multiLevelType w:val="hybridMultilevel"/>
    <w:tmpl w:val="07D612E0"/>
    <w:lvl w:ilvl="0" w:tplc="244276DA">
      <w:start w:val="5"/>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106B42"/>
    <w:multiLevelType w:val="hybridMultilevel"/>
    <w:tmpl w:val="41AE010A"/>
    <w:lvl w:ilvl="0" w:tplc="C450C18C">
      <w:numFmt w:val="bullet"/>
      <w:lvlText w:val="-"/>
      <w:lvlJc w:val="left"/>
      <w:pPr>
        <w:ind w:left="720" w:hanging="360"/>
      </w:pPr>
      <w:rPr>
        <w:rFonts w:ascii="Cordia New" w:eastAsiaTheme="minorHAnsi" w:hAnsi="Cordia New" w:cs="Cord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FE8"/>
    <w:rsid w:val="00335C29"/>
    <w:rsid w:val="00731CE4"/>
    <w:rsid w:val="0097445E"/>
    <w:rsid w:val="00A27C62"/>
    <w:rsid w:val="00A34F22"/>
    <w:rsid w:val="00AD7456"/>
    <w:rsid w:val="00BF507F"/>
    <w:rsid w:val="00C30154"/>
    <w:rsid w:val="00CB1DC4"/>
    <w:rsid w:val="00D62FE8"/>
    <w:rsid w:val="00E50139"/>
    <w:rsid w:val="00EB01B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4F22"/>
    <w:pPr>
      <w:ind w:left="720"/>
      <w:contextualSpacing/>
    </w:pPr>
  </w:style>
  <w:style w:type="paragraph" w:styleId="BalloonText">
    <w:name w:val="Balloon Text"/>
    <w:basedOn w:val="Normal"/>
    <w:link w:val="BalloonTextChar"/>
    <w:uiPriority w:val="99"/>
    <w:semiHidden/>
    <w:unhideWhenUsed/>
    <w:rsid w:val="00A27C62"/>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27C62"/>
    <w:rPr>
      <w:rFonts w:ascii="Tahoma" w:hAnsi="Tahoma" w:cs="Angsana New"/>
      <w:sz w:val="16"/>
      <w:szCs w:val="20"/>
    </w:rPr>
  </w:style>
  <w:style w:type="character" w:styleId="Hyperlink">
    <w:name w:val="Hyperlink"/>
    <w:basedOn w:val="DefaultParagraphFont"/>
    <w:uiPriority w:val="99"/>
    <w:unhideWhenUsed/>
    <w:rsid w:val="00731CE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4F22"/>
    <w:pPr>
      <w:ind w:left="720"/>
      <w:contextualSpacing/>
    </w:pPr>
  </w:style>
  <w:style w:type="paragraph" w:styleId="BalloonText">
    <w:name w:val="Balloon Text"/>
    <w:basedOn w:val="Normal"/>
    <w:link w:val="BalloonTextChar"/>
    <w:uiPriority w:val="99"/>
    <w:semiHidden/>
    <w:unhideWhenUsed/>
    <w:rsid w:val="00A27C62"/>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27C62"/>
    <w:rPr>
      <w:rFonts w:ascii="Tahoma" w:hAnsi="Tahoma" w:cs="Angsana New"/>
      <w:sz w:val="16"/>
      <w:szCs w:val="20"/>
    </w:rPr>
  </w:style>
  <w:style w:type="character" w:styleId="Hyperlink">
    <w:name w:val="Hyperlink"/>
    <w:basedOn w:val="DefaultParagraphFont"/>
    <w:uiPriority w:val="99"/>
    <w:unhideWhenUsed/>
    <w:rsid w:val="00731CE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saylor.org/site/wp-content/uploads/2013/03/BUS208-Carpenter-CH1.pdf"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7</Pages>
  <Words>1250</Words>
  <Characters>7130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2015-02-10T07:20:00Z</dcterms:created>
  <dcterms:modified xsi:type="dcterms:W3CDTF">2015-09-23T00:43:00Z</dcterms:modified>
</cp:coreProperties>
</file>