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CA0" w:rsidRDefault="00383CA0" w:rsidP="00383CA0">
      <w:pPr>
        <w:jc w:val="center"/>
        <w:rPr>
          <w:b/>
          <w:sz w:val="36"/>
        </w:rPr>
      </w:pPr>
      <w:r w:rsidRPr="00383CA0">
        <w:rPr>
          <w:b/>
          <w:sz w:val="36"/>
        </w:rPr>
        <w:t xml:space="preserve">EE 460 Class </w:t>
      </w:r>
      <w:proofErr w:type="gramStart"/>
      <w:r w:rsidR="006A42C2">
        <w:rPr>
          <w:b/>
          <w:sz w:val="36"/>
        </w:rPr>
        <w:t>Discussion</w:t>
      </w:r>
      <w:proofErr w:type="gramEnd"/>
    </w:p>
    <w:p w:rsidR="00383CA0" w:rsidRDefault="00383CA0" w:rsidP="00383CA0">
      <w:pPr>
        <w:jc w:val="center"/>
        <w:rPr>
          <w:b/>
          <w:sz w:val="22"/>
          <w:szCs w:val="22"/>
        </w:rPr>
      </w:pPr>
    </w:p>
    <w:p w:rsidR="00E43028" w:rsidRPr="004C2691" w:rsidRDefault="00E43028" w:rsidP="00383CA0">
      <w:pPr>
        <w:jc w:val="center"/>
        <w:rPr>
          <w:b/>
          <w:sz w:val="22"/>
          <w:szCs w:val="22"/>
        </w:rPr>
      </w:pPr>
    </w:p>
    <w:p w:rsidR="00383CA0" w:rsidRPr="004C2691" w:rsidRDefault="00383CA0">
      <w:pPr>
        <w:rPr>
          <w:sz w:val="22"/>
          <w:szCs w:val="22"/>
        </w:rPr>
      </w:pPr>
    </w:p>
    <w:p w:rsidR="00383CA0" w:rsidRPr="004C2691" w:rsidRDefault="00383CA0" w:rsidP="00383CA0">
      <w:pPr>
        <w:pStyle w:val="Header"/>
        <w:rPr>
          <w:rFonts w:asciiTheme="minorHAnsi" w:hAnsiTheme="minorHAnsi"/>
          <w:b/>
          <w:bCs/>
          <w:sz w:val="22"/>
          <w:szCs w:val="22"/>
        </w:rPr>
      </w:pPr>
      <w:r w:rsidRPr="004C2691">
        <w:rPr>
          <w:rFonts w:asciiTheme="minorHAnsi" w:hAnsiTheme="minorHAnsi"/>
          <w:b/>
          <w:bCs/>
          <w:sz w:val="22"/>
          <w:szCs w:val="22"/>
        </w:rPr>
        <w:t xml:space="preserve">Presenter: </w:t>
      </w:r>
      <w:proofErr w:type="spellStart"/>
      <w:r w:rsidRPr="004C2691">
        <w:rPr>
          <w:rFonts w:asciiTheme="minorHAnsi" w:hAnsiTheme="minorHAnsi"/>
          <w:sz w:val="22"/>
          <w:szCs w:val="22"/>
        </w:rPr>
        <w:t>PimjutaPornboonyarat</w:t>
      </w:r>
      <w:proofErr w:type="spellEnd"/>
      <w:r w:rsidRPr="004C2691">
        <w:rPr>
          <w:rFonts w:asciiTheme="minorHAnsi" w:hAnsiTheme="minorHAnsi"/>
          <w:sz w:val="22"/>
          <w:szCs w:val="22"/>
        </w:rPr>
        <w:t xml:space="preserve"> 5204640790 </w:t>
      </w:r>
    </w:p>
    <w:p w:rsidR="00383CA0" w:rsidRPr="004C2691" w:rsidRDefault="00383CA0" w:rsidP="00383CA0">
      <w:pPr>
        <w:pStyle w:val="Header"/>
        <w:rPr>
          <w:rFonts w:asciiTheme="minorHAnsi" w:hAnsiTheme="minorHAnsi"/>
          <w:b/>
          <w:bCs/>
          <w:sz w:val="22"/>
          <w:szCs w:val="22"/>
        </w:rPr>
      </w:pPr>
      <w:r w:rsidRPr="004C2691">
        <w:rPr>
          <w:rFonts w:asciiTheme="minorHAnsi" w:hAnsiTheme="minorHAnsi"/>
          <w:b/>
          <w:bCs/>
          <w:sz w:val="22"/>
          <w:szCs w:val="22"/>
        </w:rPr>
        <w:t xml:space="preserve">Commentator: </w:t>
      </w:r>
      <w:proofErr w:type="spellStart"/>
      <w:r w:rsidRPr="004C2691">
        <w:rPr>
          <w:rFonts w:asciiTheme="minorHAnsi" w:hAnsiTheme="minorHAnsi" w:cs="Times New Roman"/>
          <w:sz w:val="22"/>
          <w:szCs w:val="22"/>
        </w:rPr>
        <w:t>CharatsriTanphuwanont</w:t>
      </w:r>
      <w:proofErr w:type="spellEnd"/>
      <w:r w:rsidRPr="004C2691">
        <w:rPr>
          <w:rFonts w:asciiTheme="minorHAnsi" w:hAnsiTheme="minorHAnsi" w:cs="Times New Roman"/>
          <w:sz w:val="22"/>
          <w:szCs w:val="22"/>
        </w:rPr>
        <w:t xml:space="preserve"> 5204640147 </w:t>
      </w:r>
    </w:p>
    <w:p w:rsidR="00383CA0" w:rsidRDefault="00383CA0" w:rsidP="00383CA0">
      <w:pPr>
        <w:pStyle w:val="Header"/>
        <w:rPr>
          <w:rFonts w:asciiTheme="minorHAnsi" w:hAnsiTheme="minorHAnsi"/>
          <w:sz w:val="22"/>
          <w:szCs w:val="22"/>
        </w:rPr>
      </w:pPr>
      <w:r w:rsidRPr="004C2691">
        <w:rPr>
          <w:rFonts w:asciiTheme="minorHAnsi" w:hAnsiTheme="minorHAnsi"/>
          <w:b/>
          <w:bCs/>
          <w:sz w:val="22"/>
          <w:szCs w:val="22"/>
        </w:rPr>
        <w:t>Reporter:</w:t>
      </w:r>
      <w:r w:rsidRPr="004C2691">
        <w:rPr>
          <w:rFonts w:asciiTheme="minorHAnsi" w:hAnsiTheme="minorHAnsi"/>
          <w:sz w:val="22"/>
          <w:szCs w:val="22"/>
        </w:rPr>
        <w:t xml:space="preserve"> </w:t>
      </w:r>
      <w:proofErr w:type="spellStart"/>
      <w:r w:rsidRPr="004C2691">
        <w:rPr>
          <w:rFonts w:asciiTheme="minorHAnsi" w:hAnsiTheme="minorHAnsi"/>
          <w:sz w:val="22"/>
          <w:szCs w:val="22"/>
        </w:rPr>
        <w:t>Supitchaya</w:t>
      </w:r>
      <w:proofErr w:type="spellEnd"/>
      <w:r w:rsidRPr="004C2691">
        <w:rPr>
          <w:rFonts w:asciiTheme="minorHAnsi" w:hAnsiTheme="minorHAnsi"/>
          <w:sz w:val="22"/>
          <w:szCs w:val="22"/>
        </w:rPr>
        <w:t xml:space="preserve"> </w:t>
      </w:r>
      <w:proofErr w:type="spellStart"/>
      <w:r w:rsidRPr="004C2691">
        <w:rPr>
          <w:rFonts w:asciiTheme="minorHAnsi" w:hAnsiTheme="minorHAnsi"/>
          <w:sz w:val="22"/>
          <w:szCs w:val="22"/>
        </w:rPr>
        <w:t>Phupisut</w:t>
      </w:r>
      <w:proofErr w:type="spellEnd"/>
      <w:r w:rsidRPr="004C2691">
        <w:rPr>
          <w:rFonts w:asciiTheme="minorHAnsi" w:hAnsiTheme="minorHAnsi"/>
          <w:sz w:val="22"/>
          <w:szCs w:val="22"/>
        </w:rPr>
        <w:t xml:space="preserve"> 5204641095</w:t>
      </w:r>
    </w:p>
    <w:p w:rsidR="00E43028" w:rsidRPr="004C2691" w:rsidRDefault="00E43028" w:rsidP="00383CA0">
      <w:pPr>
        <w:pStyle w:val="Header"/>
        <w:rPr>
          <w:rFonts w:asciiTheme="minorHAnsi" w:hAnsiTheme="minorHAnsi"/>
          <w:sz w:val="22"/>
          <w:szCs w:val="22"/>
        </w:rPr>
      </w:pPr>
    </w:p>
    <w:p w:rsidR="006A42C2" w:rsidRPr="004C2691" w:rsidRDefault="006A42C2" w:rsidP="006A42C2">
      <w:pPr>
        <w:jc w:val="both"/>
        <w:rPr>
          <w:b/>
          <w:sz w:val="22"/>
          <w:szCs w:val="22"/>
        </w:rPr>
      </w:pPr>
      <w:r w:rsidRPr="004C2691">
        <w:rPr>
          <w:b/>
          <w:sz w:val="22"/>
          <w:szCs w:val="22"/>
        </w:rPr>
        <w:t>Date</w:t>
      </w:r>
      <w:r>
        <w:rPr>
          <w:b/>
          <w:sz w:val="22"/>
          <w:szCs w:val="22"/>
        </w:rPr>
        <w:t xml:space="preserve"> of presentation</w:t>
      </w:r>
      <w:r w:rsidRPr="004C2691">
        <w:rPr>
          <w:b/>
          <w:sz w:val="22"/>
          <w:szCs w:val="22"/>
        </w:rPr>
        <w:t xml:space="preserve">: </w:t>
      </w:r>
      <w:r w:rsidRPr="00E43028">
        <w:rPr>
          <w:sz w:val="22"/>
          <w:szCs w:val="22"/>
        </w:rPr>
        <w:t>22 November 2012 (09:10)</w:t>
      </w:r>
    </w:p>
    <w:p w:rsidR="00383CA0" w:rsidRPr="004C2691" w:rsidRDefault="00383CA0" w:rsidP="008463D2">
      <w:pPr>
        <w:jc w:val="both"/>
        <w:rPr>
          <w:sz w:val="22"/>
          <w:szCs w:val="22"/>
        </w:rPr>
      </w:pPr>
    </w:p>
    <w:p w:rsidR="00B647D8" w:rsidRPr="00E43028" w:rsidRDefault="00383CA0" w:rsidP="008463D2">
      <w:pPr>
        <w:jc w:val="both"/>
        <w:rPr>
          <w:b/>
          <w:szCs w:val="22"/>
        </w:rPr>
      </w:pPr>
      <w:r w:rsidRPr="00E43028">
        <w:rPr>
          <w:b/>
          <w:szCs w:val="22"/>
        </w:rPr>
        <w:t>Question 5.3: Should we allow freer movements of skilled and unskilled workers among the ten ASEAN member countries?</w:t>
      </w:r>
    </w:p>
    <w:p w:rsidR="00927093" w:rsidRPr="004C2691" w:rsidRDefault="00927093" w:rsidP="008463D2">
      <w:pPr>
        <w:jc w:val="both"/>
        <w:rPr>
          <w:b/>
          <w:sz w:val="22"/>
          <w:szCs w:val="22"/>
        </w:rPr>
      </w:pPr>
    </w:p>
    <w:p w:rsidR="00927093" w:rsidRPr="004C2691" w:rsidRDefault="00927093" w:rsidP="008463D2">
      <w:pPr>
        <w:jc w:val="both"/>
        <w:rPr>
          <w:sz w:val="22"/>
          <w:szCs w:val="22"/>
        </w:rPr>
      </w:pPr>
      <w:r w:rsidRPr="004C2691">
        <w:rPr>
          <w:sz w:val="22"/>
          <w:szCs w:val="22"/>
        </w:rPr>
        <w:t xml:space="preserve">The presenter started her presentation by describing what is AEC to relate with the free movement of skilled and unskilled labor in the 10 member countries of ASEAN and the definition of the professional, skilled, and unskilled labor. </w:t>
      </w:r>
    </w:p>
    <w:p w:rsidR="00927093" w:rsidRPr="004C2691" w:rsidRDefault="00927093" w:rsidP="008463D2">
      <w:pPr>
        <w:jc w:val="both"/>
        <w:rPr>
          <w:sz w:val="22"/>
          <w:szCs w:val="22"/>
        </w:rPr>
      </w:pPr>
    </w:p>
    <w:p w:rsidR="00927093" w:rsidRPr="004C2691" w:rsidRDefault="00E012FB" w:rsidP="008463D2">
      <w:pPr>
        <w:jc w:val="both"/>
        <w:rPr>
          <w:sz w:val="22"/>
          <w:szCs w:val="22"/>
        </w:rPr>
      </w:pPr>
      <w:r w:rsidRPr="004C2691">
        <w:rPr>
          <w:sz w:val="22"/>
          <w:szCs w:val="22"/>
        </w:rPr>
        <w:t>She clarified that</w:t>
      </w:r>
      <w:r w:rsidR="00927093" w:rsidRPr="004C2691">
        <w:rPr>
          <w:sz w:val="22"/>
          <w:szCs w:val="22"/>
        </w:rPr>
        <w:t xml:space="preserve"> AEC </w:t>
      </w:r>
      <w:r w:rsidRPr="004C2691">
        <w:rPr>
          <w:sz w:val="22"/>
          <w:szCs w:val="22"/>
        </w:rPr>
        <w:t xml:space="preserve">stands for </w:t>
      </w:r>
      <w:r w:rsidR="006A42C2">
        <w:rPr>
          <w:sz w:val="22"/>
          <w:szCs w:val="22"/>
        </w:rPr>
        <w:t>ASEAN Economic</w:t>
      </w:r>
      <w:r w:rsidR="00927093" w:rsidRPr="004C2691">
        <w:rPr>
          <w:sz w:val="22"/>
          <w:szCs w:val="22"/>
        </w:rPr>
        <w:t xml:space="preserve"> </w:t>
      </w:r>
      <w:r w:rsidRPr="004C2691">
        <w:rPr>
          <w:sz w:val="22"/>
          <w:szCs w:val="22"/>
        </w:rPr>
        <w:t>Community, which is the Geo-political and economic organization of ten countries</w:t>
      </w:r>
      <w:r w:rsidR="00927093" w:rsidRPr="004C2691">
        <w:rPr>
          <w:sz w:val="22"/>
          <w:szCs w:val="22"/>
        </w:rPr>
        <w:t xml:space="preserve"> located in Southeast Asia</w:t>
      </w:r>
      <w:r w:rsidRPr="004C2691">
        <w:rPr>
          <w:sz w:val="22"/>
          <w:szCs w:val="22"/>
        </w:rPr>
        <w:t xml:space="preserve"> including Brunei, Cambodia, Indonesia, Laos, Malaysia, Myanmar, Philippines, Singapore, </w:t>
      </w:r>
      <w:r w:rsidR="00927093" w:rsidRPr="004C2691">
        <w:rPr>
          <w:sz w:val="22"/>
          <w:szCs w:val="22"/>
        </w:rPr>
        <w:t>Thai</w:t>
      </w:r>
      <w:r w:rsidRPr="004C2691">
        <w:rPr>
          <w:sz w:val="22"/>
          <w:szCs w:val="22"/>
        </w:rPr>
        <w:t>land</w:t>
      </w:r>
      <w:r w:rsidR="00927093" w:rsidRPr="004C2691">
        <w:rPr>
          <w:sz w:val="22"/>
          <w:szCs w:val="22"/>
        </w:rPr>
        <w:t>,</w:t>
      </w:r>
      <w:r w:rsidRPr="004C2691">
        <w:rPr>
          <w:sz w:val="22"/>
          <w:szCs w:val="22"/>
        </w:rPr>
        <w:t xml:space="preserve"> and</w:t>
      </w:r>
      <w:r w:rsidR="00927093" w:rsidRPr="004C2691">
        <w:rPr>
          <w:sz w:val="22"/>
          <w:szCs w:val="22"/>
        </w:rPr>
        <w:t xml:space="preserve"> Vietnam</w:t>
      </w:r>
      <w:r w:rsidRPr="004C2691">
        <w:rPr>
          <w:sz w:val="22"/>
          <w:szCs w:val="22"/>
        </w:rPr>
        <w:t>. At first this agreement is actually set to launch in January 1, 2015</w:t>
      </w:r>
      <w:r w:rsidR="006A42C2">
        <w:rPr>
          <w:sz w:val="22"/>
          <w:szCs w:val="22"/>
        </w:rPr>
        <w:t xml:space="preserve"> </w:t>
      </w:r>
      <w:r w:rsidRPr="004C2691">
        <w:rPr>
          <w:sz w:val="22"/>
          <w:szCs w:val="22"/>
        </w:rPr>
        <w:t xml:space="preserve">but it </w:t>
      </w:r>
      <w:r w:rsidR="00927093" w:rsidRPr="004C2691">
        <w:rPr>
          <w:sz w:val="22"/>
          <w:szCs w:val="22"/>
        </w:rPr>
        <w:t xml:space="preserve">has been </w:t>
      </w:r>
      <w:r w:rsidRPr="004C2691">
        <w:rPr>
          <w:sz w:val="22"/>
          <w:szCs w:val="22"/>
        </w:rPr>
        <w:t xml:space="preserve">postponed for 12 months </w:t>
      </w:r>
      <w:r w:rsidR="00927093" w:rsidRPr="004C2691">
        <w:rPr>
          <w:sz w:val="22"/>
          <w:szCs w:val="22"/>
        </w:rPr>
        <w:t xml:space="preserve">December </w:t>
      </w:r>
      <w:r w:rsidRPr="004C2691">
        <w:rPr>
          <w:sz w:val="22"/>
          <w:szCs w:val="22"/>
        </w:rPr>
        <w:t xml:space="preserve">31, </w:t>
      </w:r>
      <w:r w:rsidR="00927093" w:rsidRPr="004C2691">
        <w:rPr>
          <w:sz w:val="22"/>
          <w:szCs w:val="22"/>
        </w:rPr>
        <w:t>2015</w:t>
      </w:r>
      <w:r w:rsidRPr="004C2691">
        <w:rPr>
          <w:sz w:val="22"/>
          <w:szCs w:val="22"/>
        </w:rPr>
        <w:t xml:space="preserve">. </w:t>
      </w:r>
    </w:p>
    <w:p w:rsidR="00E012FB" w:rsidRPr="004C2691" w:rsidRDefault="00E012FB" w:rsidP="008463D2">
      <w:pPr>
        <w:jc w:val="both"/>
        <w:rPr>
          <w:sz w:val="22"/>
          <w:szCs w:val="22"/>
        </w:rPr>
      </w:pPr>
    </w:p>
    <w:p w:rsidR="009B5ABC" w:rsidRPr="004C2691" w:rsidRDefault="00E012FB" w:rsidP="008463D2">
      <w:pPr>
        <w:jc w:val="both"/>
        <w:rPr>
          <w:sz w:val="22"/>
          <w:szCs w:val="22"/>
        </w:rPr>
      </w:pPr>
      <w:r w:rsidRPr="004C2691">
        <w:rPr>
          <w:sz w:val="22"/>
          <w:szCs w:val="22"/>
        </w:rPr>
        <w:t xml:space="preserve">Additionally, she gives the meaning of (1) </w:t>
      </w:r>
      <w:r w:rsidR="009B5ABC" w:rsidRPr="004C2691">
        <w:rPr>
          <w:sz w:val="22"/>
          <w:szCs w:val="22"/>
        </w:rPr>
        <w:t xml:space="preserve">a </w:t>
      </w:r>
      <w:r w:rsidRPr="004C2691">
        <w:rPr>
          <w:sz w:val="22"/>
          <w:szCs w:val="22"/>
        </w:rPr>
        <w:t xml:space="preserve">professional as a person who is paid to undertake a specialized set of tasks and to complete them for a fee; (2) </w:t>
      </w:r>
      <w:r w:rsidR="009B5ABC" w:rsidRPr="004C2691">
        <w:rPr>
          <w:sz w:val="22"/>
          <w:szCs w:val="22"/>
        </w:rPr>
        <w:t>a skilled worker as a person who has some special skill, knowledge, or ability in their work; and (3) unskilled worker as a manual worker whose tasks require little or no training or experience.</w:t>
      </w:r>
    </w:p>
    <w:p w:rsidR="009B5ABC" w:rsidRPr="004C2691" w:rsidRDefault="009B5ABC" w:rsidP="008463D2">
      <w:pPr>
        <w:ind w:left="720"/>
        <w:jc w:val="both"/>
        <w:rPr>
          <w:sz w:val="22"/>
          <w:szCs w:val="22"/>
        </w:rPr>
      </w:pPr>
    </w:p>
    <w:p w:rsidR="00E012FB" w:rsidRPr="004C2691" w:rsidRDefault="009B5ABC" w:rsidP="008463D2">
      <w:pPr>
        <w:jc w:val="both"/>
        <w:rPr>
          <w:sz w:val="22"/>
          <w:szCs w:val="22"/>
        </w:rPr>
      </w:pPr>
      <w:r w:rsidRPr="004C2691">
        <w:rPr>
          <w:sz w:val="22"/>
          <w:szCs w:val="22"/>
        </w:rPr>
        <w:t xml:space="preserve">Moving on to the topic of discussion, she stated that she </w:t>
      </w:r>
      <w:r w:rsidRPr="004C2691">
        <w:rPr>
          <w:b/>
          <w:i/>
          <w:sz w:val="22"/>
          <w:szCs w:val="22"/>
        </w:rPr>
        <w:t>disagree</w:t>
      </w:r>
      <w:r w:rsidR="008A5100" w:rsidRPr="004C2691">
        <w:rPr>
          <w:b/>
          <w:i/>
          <w:sz w:val="22"/>
          <w:szCs w:val="22"/>
        </w:rPr>
        <w:t>s</w:t>
      </w:r>
      <w:r w:rsidRPr="004C2691">
        <w:rPr>
          <w:b/>
          <w:i/>
          <w:sz w:val="22"/>
          <w:szCs w:val="22"/>
        </w:rPr>
        <w:t xml:space="preserve"> with allowing freer movement of skilled labor and unskilled worker among the 10 member countries in ASEAN</w:t>
      </w:r>
      <w:r w:rsidRPr="004C2691">
        <w:rPr>
          <w:sz w:val="22"/>
          <w:szCs w:val="22"/>
        </w:rPr>
        <w:t>, because of five different reasons which will be explained in detail below.</w:t>
      </w:r>
    </w:p>
    <w:p w:rsidR="008A5100" w:rsidRPr="004C2691" w:rsidRDefault="008A5100" w:rsidP="008463D2">
      <w:pPr>
        <w:jc w:val="both"/>
        <w:rPr>
          <w:sz w:val="22"/>
          <w:szCs w:val="22"/>
        </w:rPr>
      </w:pPr>
    </w:p>
    <w:p w:rsidR="008A5100" w:rsidRPr="004C2691" w:rsidRDefault="008A5100" w:rsidP="008463D2">
      <w:pPr>
        <w:jc w:val="both"/>
        <w:rPr>
          <w:sz w:val="22"/>
          <w:szCs w:val="22"/>
        </w:rPr>
      </w:pPr>
      <w:r w:rsidRPr="004C2691">
        <w:rPr>
          <w:sz w:val="22"/>
          <w:szCs w:val="22"/>
        </w:rPr>
        <w:t>1. Language Barrier</w:t>
      </w:r>
    </w:p>
    <w:p w:rsidR="008A5100" w:rsidRPr="004C2691" w:rsidRDefault="008A5100" w:rsidP="008463D2">
      <w:pPr>
        <w:jc w:val="both"/>
        <w:rPr>
          <w:sz w:val="22"/>
          <w:szCs w:val="22"/>
        </w:rPr>
      </w:pPr>
      <w:r w:rsidRPr="004C2691">
        <w:rPr>
          <w:sz w:val="22"/>
          <w:szCs w:val="22"/>
        </w:rPr>
        <w:t>As Thailand is not an English-speaking country, many Thai people have very low English proficiency. Although T</w:t>
      </w:r>
      <w:r w:rsidR="00EF5EC4" w:rsidRPr="004C2691">
        <w:rPr>
          <w:sz w:val="22"/>
          <w:szCs w:val="22"/>
        </w:rPr>
        <w:t>hai schools and universities have</w:t>
      </w:r>
      <w:r w:rsidRPr="004C2691">
        <w:rPr>
          <w:sz w:val="22"/>
          <w:szCs w:val="22"/>
        </w:rPr>
        <w:t xml:space="preserve"> increasingly </w:t>
      </w:r>
      <w:r w:rsidR="00EF5EC4" w:rsidRPr="004C2691">
        <w:rPr>
          <w:sz w:val="22"/>
          <w:szCs w:val="22"/>
        </w:rPr>
        <w:t xml:space="preserve">encouraged </w:t>
      </w:r>
      <w:r w:rsidRPr="004C2691">
        <w:rPr>
          <w:sz w:val="22"/>
          <w:szCs w:val="22"/>
        </w:rPr>
        <w:t xml:space="preserve">English classes and established bilingual program, Thai students still cannot apply English in the real situation. </w:t>
      </w:r>
      <w:r w:rsidR="00EF5EC4" w:rsidRPr="004C2691">
        <w:rPr>
          <w:sz w:val="22"/>
          <w:szCs w:val="22"/>
        </w:rPr>
        <w:t xml:space="preserve">According to the survey by Education First international language school, </w:t>
      </w:r>
      <w:r w:rsidRPr="004C2691">
        <w:rPr>
          <w:sz w:val="22"/>
          <w:szCs w:val="22"/>
        </w:rPr>
        <w:t>Thailand is ranked 42</w:t>
      </w:r>
      <w:r w:rsidRPr="004C2691">
        <w:rPr>
          <w:sz w:val="22"/>
          <w:szCs w:val="22"/>
          <w:vertAlign w:val="superscript"/>
        </w:rPr>
        <w:t>nd</w:t>
      </w:r>
      <w:r w:rsidRPr="004C2691">
        <w:rPr>
          <w:sz w:val="22"/>
          <w:szCs w:val="22"/>
        </w:rPr>
        <w:t xml:space="preserve"> out of 44 co</w:t>
      </w:r>
      <w:r w:rsidR="00EF5EC4" w:rsidRPr="004C2691">
        <w:rPr>
          <w:sz w:val="22"/>
          <w:szCs w:val="22"/>
        </w:rPr>
        <w:t>untries for ability in English.</w:t>
      </w:r>
    </w:p>
    <w:p w:rsidR="008A5100" w:rsidRPr="004C2691" w:rsidRDefault="008A5100" w:rsidP="008463D2">
      <w:pPr>
        <w:jc w:val="both"/>
        <w:rPr>
          <w:sz w:val="22"/>
          <w:szCs w:val="22"/>
        </w:rPr>
      </w:pPr>
    </w:p>
    <w:p w:rsidR="008A5100" w:rsidRPr="004C2691" w:rsidRDefault="008A5100" w:rsidP="008463D2">
      <w:pPr>
        <w:jc w:val="both"/>
        <w:rPr>
          <w:sz w:val="22"/>
          <w:szCs w:val="22"/>
        </w:rPr>
      </w:pPr>
      <w:r w:rsidRPr="004C2691">
        <w:rPr>
          <w:sz w:val="22"/>
          <w:szCs w:val="22"/>
        </w:rPr>
        <w:t>2. Negative attitude toward working in some countries</w:t>
      </w:r>
    </w:p>
    <w:p w:rsidR="008A5100" w:rsidRPr="004C2691" w:rsidRDefault="00EF5EC4" w:rsidP="008463D2">
      <w:pPr>
        <w:jc w:val="both"/>
        <w:rPr>
          <w:sz w:val="22"/>
          <w:szCs w:val="22"/>
        </w:rPr>
      </w:pPr>
      <w:r w:rsidRPr="004C2691">
        <w:rPr>
          <w:sz w:val="22"/>
          <w:szCs w:val="22"/>
        </w:rPr>
        <w:t>In general Thai</w:t>
      </w:r>
      <w:r w:rsidR="008A5100" w:rsidRPr="004C2691">
        <w:rPr>
          <w:sz w:val="22"/>
          <w:szCs w:val="22"/>
        </w:rPr>
        <w:t xml:space="preserve"> people have bad</w:t>
      </w:r>
      <w:r w:rsidRPr="004C2691">
        <w:rPr>
          <w:sz w:val="22"/>
          <w:szCs w:val="22"/>
        </w:rPr>
        <w:t xml:space="preserve"> working</w:t>
      </w:r>
      <w:r w:rsidR="008A5100" w:rsidRPr="004C2691">
        <w:rPr>
          <w:sz w:val="22"/>
          <w:szCs w:val="22"/>
        </w:rPr>
        <w:t xml:space="preserve"> attitude toward some neighbors such as Myanmar, Vietnam, Laos, Cambodia</w:t>
      </w:r>
      <w:r w:rsidRPr="004C2691">
        <w:rPr>
          <w:sz w:val="22"/>
          <w:szCs w:val="22"/>
        </w:rPr>
        <w:t>, because they believe that these countries are inferior to Thailand. Thus working in those countries will reflect a lower social status. However this aspect applies to other countries as well. The statistics from ASEAN Foundation shows a survey result collected from students from 200 universities in the member countries that more than half of those students want to work in Singapore while another 10 percent wants to work in Malaysia. As a matter of fact, Thailand only accounts for about 7 percent of the total students.</w:t>
      </w:r>
    </w:p>
    <w:p w:rsidR="008A5100" w:rsidRPr="004C2691" w:rsidRDefault="008A5100" w:rsidP="008463D2">
      <w:pPr>
        <w:jc w:val="both"/>
        <w:rPr>
          <w:sz w:val="22"/>
          <w:szCs w:val="22"/>
        </w:rPr>
      </w:pPr>
    </w:p>
    <w:p w:rsidR="008A5100" w:rsidRPr="004C2691" w:rsidRDefault="008A5100" w:rsidP="008463D2">
      <w:pPr>
        <w:jc w:val="both"/>
        <w:rPr>
          <w:sz w:val="22"/>
          <w:szCs w:val="22"/>
        </w:rPr>
      </w:pPr>
      <w:r w:rsidRPr="004C2691">
        <w:rPr>
          <w:sz w:val="22"/>
          <w:szCs w:val="22"/>
        </w:rPr>
        <w:t>3. Foreign workers may influx into Thailand</w:t>
      </w:r>
    </w:p>
    <w:p w:rsidR="008A5100" w:rsidRPr="004C2691" w:rsidRDefault="008A5100" w:rsidP="008463D2">
      <w:pPr>
        <w:jc w:val="both"/>
        <w:rPr>
          <w:sz w:val="22"/>
          <w:szCs w:val="22"/>
        </w:rPr>
      </w:pPr>
      <w:r w:rsidRPr="004C2691">
        <w:rPr>
          <w:sz w:val="22"/>
          <w:szCs w:val="22"/>
        </w:rPr>
        <w:t xml:space="preserve">When </w:t>
      </w:r>
      <w:r w:rsidR="008463D2" w:rsidRPr="004C2691">
        <w:rPr>
          <w:sz w:val="22"/>
          <w:szCs w:val="22"/>
        </w:rPr>
        <w:t>Thailand has a</w:t>
      </w:r>
      <w:r w:rsidRPr="004C2691">
        <w:rPr>
          <w:sz w:val="22"/>
          <w:szCs w:val="22"/>
        </w:rPr>
        <w:t xml:space="preserve"> free</w:t>
      </w:r>
      <w:r w:rsidR="008463D2" w:rsidRPr="004C2691">
        <w:rPr>
          <w:sz w:val="22"/>
          <w:szCs w:val="22"/>
        </w:rPr>
        <w:t>r</w:t>
      </w:r>
      <w:r w:rsidRPr="004C2691">
        <w:rPr>
          <w:sz w:val="22"/>
          <w:szCs w:val="22"/>
        </w:rPr>
        <w:t xml:space="preserve"> Labor movement, it may </w:t>
      </w:r>
      <w:r w:rsidR="008463D2" w:rsidRPr="004C2691">
        <w:rPr>
          <w:sz w:val="22"/>
          <w:szCs w:val="22"/>
        </w:rPr>
        <w:t>create</w:t>
      </w:r>
      <w:r w:rsidR="006A42C2">
        <w:rPr>
          <w:sz w:val="22"/>
          <w:szCs w:val="22"/>
        </w:rPr>
        <w:t xml:space="preserve"> </w:t>
      </w:r>
      <w:r w:rsidR="008463D2" w:rsidRPr="004C2691">
        <w:rPr>
          <w:sz w:val="22"/>
          <w:szCs w:val="22"/>
        </w:rPr>
        <w:t>more negative</w:t>
      </w:r>
      <w:r w:rsidRPr="004C2691">
        <w:rPr>
          <w:sz w:val="22"/>
          <w:szCs w:val="22"/>
        </w:rPr>
        <w:t xml:space="preserve"> effect on skilled and unski</w:t>
      </w:r>
      <w:r w:rsidR="006A42C2">
        <w:rPr>
          <w:sz w:val="22"/>
          <w:szCs w:val="22"/>
        </w:rPr>
        <w:t>lled labor</w:t>
      </w:r>
      <w:r w:rsidR="008463D2" w:rsidRPr="004C2691">
        <w:rPr>
          <w:sz w:val="22"/>
          <w:szCs w:val="22"/>
        </w:rPr>
        <w:t xml:space="preserve"> than professionals, because those s</w:t>
      </w:r>
      <w:r w:rsidRPr="004C2691">
        <w:rPr>
          <w:sz w:val="22"/>
          <w:szCs w:val="22"/>
        </w:rPr>
        <w:t xml:space="preserve">killed and unskilled </w:t>
      </w:r>
      <w:r w:rsidR="006A42C2">
        <w:rPr>
          <w:sz w:val="22"/>
          <w:szCs w:val="22"/>
        </w:rPr>
        <w:lastRenderedPageBreak/>
        <w:t>worker</w:t>
      </w:r>
      <w:r w:rsidRPr="004C2691">
        <w:rPr>
          <w:sz w:val="22"/>
          <w:szCs w:val="22"/>
        </w:rPr>
        <w:t>s from our neighbor</w:t>
      </w:r>
      <w:r w:rsidR="006A42C2">
        <w:rPr>
          <w:sz w:val="22"/>
          <w:szCs w:val="22"/>
        </w:rPr>
        <w:t>ing</w:t>
      </w:r>
      <w:r w:rsidRPr="004C2691">
        <w:rPr>
          <w:sz w:val="22"/>
          <w:szCs w:val="22"/>
        </w:rPr>
        <w:t xml:space="preserve"> nations </w:t>
      </w:r>
      <w:r w:rsidR="008463D2" w:rsidRPr="004C2691">
        <w:rPr>
          <w:sz w:val="22"/>
          <w:szCs w:val="22"/>
        </w:rPr>
        <w:t xml:space="preserve">now can </w:t>
      </w:r>
      <w:r w:rsidRPr="004C2691">
        <w:rPr>
          <w:sz w:val="22"/>
          <w:szCs w:val="22"/>
        </w:rPr>
        <w:t xml:space="preserve">easily migrate into Thailand </w:t>
      </w:r>
      <w:r w:rsidR="008463D2" w:rsidRPr="004C2691">
        <w:rPr>
          <w:sz w:val="22"/>
          <w:szCs w:val="22"/>
        </w:rPr>
        <w:t>to replace domestic higher-wage workers</w:t>
      </w:r>
      <w:r w:rsidRPr="004C2691">
        <w:rPr>
          <w:sz w:val="22"/>
          <w:szCs w:val="22"/>
        </w:rPr>
        <w:t>.</w:t>
      </w:r>
      <w:r w:rsidR="008463D2" w:rsidRPr="004C2691">
        <w:rPr>
          <w:sz w:val="22"/>
          <w:szCs w:val="22"/>
        </w:rPr>
        <w:t xml:space="preserve"> This may result in further unemployment in Thailand.</w:t>
      </w:r>
    </w:p>
    <w:p w:rsidR="008A5100" w:rsidRPr="004C2691" w:rsidRDefault="008A5100" w:rsidP="008463D2">
      <w:pPr>
        <w:jc w:val="both"/>
        <w:rPr>
          <w:sz w:val="22"/>
          <w:szCs w:val="22"/>
        </w:rPr>
      </w:pPr>
    </w:p>
    <w:p w:rsidR="008A5100" w:rsidRPr="004C2691" w:rsidRDefault="008A5100" w:rsidP="008463D2">
      <w:pPr>
        <w:jc w:val="both"/>
        <w:rPr>
          <w:sz w:val="22"/>
          <w:szCs w:val="22"/>
        </w:rPr>
      </w:pPr>
      <w:r w:rsidRPr="004C2691">
        <w:rPr>
          <w:sz w:val="22"/>
          <w:szCs w:val="22"/>
        </w:rPr>
        <w:t>4. Diversion of foreign investment from Thailand</w:t>
      </w:r>
    </w:p>
    <w:p w:rsidR="008A5100" w:rsidRPr="004C2691" w:rsidRDefault="008A5100" w:rsidP="008463D2">
      <w:pPr>
        <w:jc w:val="both"/>
        <w:rPr>
          <w:sz w:val="22"/>
          <w:szCs w:val="22"/>
        </w:rPr>
      </w:pPr>
      <w:r w:rsidRPr="004C2691">
        <w:rPr>
          <w:sz w:val="22"/>
          <w:szCs w:val="22"/>
        </w:rPr>
        <w:t>Thailand will be</w:t>
      </w:r>
      <w:r w:rsidR="008463D2" w:rsidRPr="004C2691">
        <w:rPr>
          <w:sz w:val="22"/>
          <w:szCs w:val="22"/>
        </w:rPr>
        <w:t xml:space="preserve"> less</w:t>
      </w:r>
      <w:r w:rsidRPr="004C2691">
        <w:rPr>
          <w:sz w:val="22"/>
          <w:szCs w:val="22"/>
        </w:rPr>
        <w:t xml:space="preserve"> attractive to for</w:t>
      </w:r>
      <w:r w:rsidR="008463D2" w:rsidRPr="004C2691">
        <w:rPr>
          <w:sz w:val="22"/>
          <w:szCs w:val="22"/>
        </w:rPr>
        <w:t>eign investors</w:t>
      </w:r>
      <w:r w:rsidRPr="004C2691">
        <w:rPr>
          <w:sz w:val="22"/>
          <w:szCs w:val="22"/>
        </w:rPr>
        <w:t xml:space="preserve"> as </w:t>
      </w:r>
      <w:r w:rsidR="008463D2" w:rsidRPr="004C2691">
        <w:rPr>
          <w:sz w:val="22"/>
          <w:szCs w:val="22"/>
        </w:rPr>
        <w:t>its labor</w:t>
      </w:r>
      <w:r w:rsidRPr="004C2691">
        <w:rPr>
          <w:sz w:val="22"/>
          <w:szCs w:val="22"/>
        </w:rPr>
        <w:t xml:space="preserve"> wages become relatively </w:t>
      </w:r>
      <w:r w:rsidR="008463D2" w:rsidRPr="004C2691">
        <w:rPr>
          <w:sz w:val="22"/>
          <w:szCs w:val="22"/>
        </w:rPr>
        <w:t>high</w:t>
      </w:r>
      <w:r w:rsidRPr="004C2691">
        <w:rPr>
          <w:sz w:val="22"/>
          <w:szCs w:val="22"/>
        </w:rPr>
        <w:t xml:space="preserve"> compared to some</w:t>
      </w:r>
      <w:r w:rsidR="008463D2" w:rsidRPr="004C2691">
        <w:rPr>
          <w:sz w:val="22"/>
          <w:szCs w:val="22"/>
        </w:rPr>
        <w:t xml:space="preserve"> other</w:t>
      </w:r>
      <w:r w:rsidRPr="004C2691">
        <w:rPr>
          <w:sz w:val="22"/>
          <w:szCs w:val="22"/>
        </w:rPr>
        <w:t xml:space="preserve"> ASEAN countries especially</w:t>
      </w:r>
      <w:r w:rsidR="008463D2" w:rsidRPr="004C2691">
        <w:rPr>
          <w:sz w:val="22"/>
          <w:szCs w:val="22"/>
        </w:rPr>
        <w:t xml:space="preserve"> the</w:t>
      </w:r>
      <w:r w:rsidRPr="004C2691">
        <w:rPr>
          <w:sz w:val="22"/>
          <w:szCs w:val="22"/>
        </w:rPr>
        <w:t xml:space="preserve"> unskilled workers. Therefore, foreigners tend to invest more in other countries rather than</w:t>
      </w:r>
      <w:r w:rsidR="008463D2" w:rsidRPr="004C2691">
        <w:rPr>
          <w:sz w:val="22"/>
          <w:szCs w:val="22"/>
        </w:rPr>
        <w:t xml:space="preserve"> in</w:t>
      </w:r>
      <w:r w:rsidRPr="004C2691">
        <w:rPr>
          <w:sz w:val="22"/>
          <w:szCs w:val="22"/>
        </w:rPr>
        <w:t xml:space="preserve"> Thailand.</w:t>
      </w:r>
    </w:p>
    <w:p w:rsidR="008A5100" w:rsidRPr="004C2691" w:rsidRDefault="008A5100" w:rsidP="008463D2">
      <w:pPr>
        <w:jc w:val="both"/>
        <w:rPr>
          <w:sz w:val="22"/>
          <w:szCs w:val="22"/>
        </w:rPr>
      </w:pPr>
    </w:p>
    <w:p w:rsidR="008463D2" w:rsidRPr="004C2691" w:rsidRDefault="008463D2" w:rsidP="008463D2">
      <w:pPr>
        <w:jc w:val="both"/>
        <w:rPr>
          <w:sz w:val="22"/>
          <w:szCs w:val="22"/>
        </w:rPr>
      </w:pPr>
    </w:p>
    <w:p w:rsidR="008A5100" w:rsidRPr="004C2691" w:rsidRDefault="008A5100" w:rsidP="008463D2">
      <w:pPr>
        <w:jc w:val="both"/>
        <w:rPr>
          <w:sz w:val="22"/>
          <w:szCs w:val="22"/>
        </w:rPr>
      </w:pPr>
      <w:r w:rsidRPr="004C2691">
        <w:rPr>
          <w:sz w:val="22"/>
          <w:szCs w:val="22"/>
        </w:rPr>
        <w:t xml:space="preserve">5. Thai skilled </w:t>
      </w:r>
      <w:r w:rsidR="006A42C2">
        <w:rPr>
          <w:sz w:val="22"/>
          <w:szCs w:val="22"/>
        </w:rPr>
        <w:t>workers</w:t>
      </w:r>
      <w:r w:rsidRPr="004C2691">
        <w:rPr>
          <w:sz w:val="22"/>
          <w:szCs w:val="22"/>
        </w:rPr>
        <w:t xml:space="preserve"> move from low-wage countries to higher-wage countries</w:t>
      </w:r>
    </w:p>
    <w:p w:rsidR="008A5100" w:rsidRPr="004C2691" w:rsidRDefault="008A5100" w:rsidP="008463D2">
      <w:pPr>
        <w:jc w:val="both"/>
        <w:rPr>
          <w:sz w:val="22"/>
          <w:szCs w:val="22"/>
        </w:rPr>
      </w:pPr>
      <w:r w:rsidRPr="004C2691">
        <w:rPr>
          <w:sz w:val="22"/>
          <w:szCs w:val="22"/>
        </w:rPr>
        <w:t xml:space="preserve">Various Thai </w:t>
      </w:r>
      <w:r w:rsidR="006A42C2">
        <w:rPr>
          <w:sz w:val="22"/>
          <w:szCs w:val="22"/>
        </w:rPr>
        <w:t>workers</w:t>
      </w:r>
      <w:r w:rsidRPr="004C2691">
        <w:rPr>
          <w:sz w:val="22"/>
          <w:szCs w:val="22"/>
        </w:rPr>
        <w:t xml:space="preserve"> in so</w:t>
      </w:r>
      <w:r w:rsidR="008463D2" w:rsidRPr="004C2691">
        <w:rPr>
          <w:sz w:val="22"/>
          <w:szCs w:val="22"/>
        </w:rPr>
        <w:t>me sectors especially health</w:t>
      </w:r>
      <w:r w:rsidRPr="004C2691">
        <w:rPr>
          <w:sz w:val="22"/>
          <w:szCs w:val="22"/>
        </w:rPr>
        <w:t>care and engineering tend to migrate to other countries such as Singapore and Malaysia</w:t>
      </w:r>
      <w:r w:rsidR="008463D2" w:rsidRPr="004C2691">
        <w:rPr>
          <w:sz w:val="22"/>
          <w:szCs w:val="22"/>
        </w:rPr>
        <w:t xml:space="preserve"> where they pay higher wages or provide better working condition than Thailand</w:t>
      </w:r>
      <w:r w:rsidRPr="004C2691">
        <w:rPr>
          <w:sz w:val="22"/>
          <w:szCs w:val="22"/>
        </w:rPr>
        <w:t>. Eve</w:t>
      </w:r>
      <w:r w:rsidR="008463D2" w:rsidRPr="004C2691">
        <w:rPr>
          <w:sz w:val="22"/>
          <w:szCs w:val="22"/>
        </w:rPr>
        <w:t>ntually, Thai labor market may face a brain drain problem—losing intelligent</w:t>
      </w:r>
      <w:r w:rsidRPr="004C2691">
        <w:rPr>
          <w:sz w:val="22"/>
          <w:szCs w:val="22"/>
        </w:rPr>
        <w:t xml:space="preserve"> workers</w:t>
      </w:r>
      <w:r w:rsidR="008463D2" w:rsidRPr="004C2691">
        <w:rPr>
          <w:sz w:val="22"/>
          <w:szCs w:val="22"/>
        </w:rPr>
        <w:t>—</w:t>
      </w:r>
      <w:r w:rsidRPr="004C2691">
        <w:rPr>
          <w:sz w:val="22"/>
          <w:szCs w:val="22"/>
        </w:rPr>
        <w:t>in these specific sectors in the near future.</w:t>
      </w:r>
    </w:p>
    <w:p w:rsidR="00E012FB" w:rsidRPr="004C2691" w:rsidRDefault="00E012FB" w:rsidP="00DB1347">
      <w:pPr>
        <w:jc w:val="both"/>
        <w:rPr>
          <w:sz w:val="22"/>
          <w:szCs w:val="22"/>
        </w:rPr>
      </w:pPr>
    </w:p>
    <w:p w:rsidR="00E6183B" w:rsidRPr="004C2691" w:rsidRDefault="00D118D5" w:rsidP="00DB1347">
      <w:pPr>
        <w:jc w:val="both"/>
        <w:rPr>
          <w:sz w:val="22"/>
          <w:szCs w:val="22"/>
        </w:rPr>
      </w:pPr>
      <w:r w:rsidRPr="004C2691">
        <w:rPr>
          <w:sz w:val="22"/>
          <w:szCs w:val="22"/>
        </w:rPr>
        <w:t xml:space="preserve">This brings to an end of her presentation while she concluded that because all of the reasons above, she does not agree with a freer movement of labor in the ASEAN countries. However the commentator also </w:t>
      </w:r>
      <w:r w:rsidR="00E6183B" w:rsidRPr="004C2691">
        <w:rPr>
          <w:sz w:val="22"/>
          <w:szCs w:val="22"/>
        </w:rPr>
        <w:t xml:space="preserve">asserted that </w:t>
      </w:r>
      <w:r w:rsidRPr="004C2691">
        <w:rPr>
          <w:sz w:val="22"/>
          <w:szCs w:val="22"/>
        </w:rPr>
        <w:t xml:space="preserve">she agrees with the presenter but </w:t>
      </w:r>
      <w:r w:rsidR="00E6183B" w:rsidRPr="004C2691">
        <w:rPr>
          <w:sz w:val="22"/>
          <w:szCs w:val="22"/>
        </w:rPr>
        <w:t xml:space="preserve">she has some interesting points </w:t>
      </w:r>
      <w:r w:rsidR="00FA4532" w:rsidRPr="004C2691">
        <w:rPr>
          <w:sz w:val="22"/>
          <w:szCs w:val="22"/>
        </w:rPr>
        <w:t xml:space="preserve">raised and worth to look upon. The commentator amounted </w:t>
      </w:r>
      <w:r w:rsidR="00E6183B" w:rsidRPr="004C2691">
        <w:rPr>
          <w:sz w:val="22"/>
          <w:szCs w:val="22"/>
        </w:rPr>
        <w:t xml:space="preserve">up the argument by giving a reason that if Thailand encourages the free movement of labor among the member countries, it will create positive </w:t>
      </w:r>
      <w:r w:rsidR="00FA4532" w:rsidRPr="004C2691">
        <w:rPr>
          <w:sz w:val="22"/>
          <w:szCs w:val="22"/>
        </w:rPr>
        <w:t xml:space="preserve">externality </w:t>
      </w:r>
      <w:r w:rsidR="00E6183B" w:rsidRPr="004C2691">
        <w:rPr>
          <w:sz w:val="22"/>
          <w:szCs w:val="22"/>
        </w:rPr>
        <w:t>to Thai workers</w:t>
      </w:r>
      <w:r w:rsidR="00FA4532" w:rsidRPr="004C2691">
        <w:rPr>
          <w:sz w:val="22"/>
          <w:szCs w:val="22"/>
        </w:rPr>
        <w:t>. A</w:t>
      </w:r>
      <w:r w:rsidR="00E6183B" w:rsidRPr="004C2691">
        <w:rPr>
          <w:sz w:val="22"/>
          <w:szCs w:val="22"/>
        </w:rPr>
        <w:t>s they have to compete in a wider market, they have to further train themselves and obtain higher education level esp</w:t>
      </w:r>
      <w:r w:rsidR="00FA4532" w:rsidRPr="004C2691">
        <w:rPr>
          <w:sz w:val="22"/>
          <w:szCs w:val="22"/>
        </w:rPr>
        <w:t>ecially in the language skills to gain their competitiveness. To link with the previous point, with better language proficiency, Thailand would become more attractive choice for Foreign Direct Investment. Moreover, although free movement of the workers does not benefit the employees, it does benefit the entrepreneurs as they can have more choices of distinguish workers to select from. Due to their profit maximizing incentive, they will choose the most qualified labor with the lowest wage required.</w:t>
      </w:r>
    </w:p>
    <w:p w:rsidR="00E012FB" w:rsidRPr="004C2691" w:rsidRDefault="00E012FB" w:rsidP="00DB1347">
      <w:pPr>
        <w:jc w:val="both"/>
        <w:rPr>
          <w:sz w:val="22"/>
          <w:szCs w:val="22"/>
        </w:rPr>
      </w:pPr>
    </w:p>
    <w:p w:rsidR="00927093" w:rsidRDefault="00530CF5" w:rsidP="00DB1347">
      <w:pPr>
        <w:jc w:val="both"/>
        <w:rPr>
          <w:sz w:val="22"/>
          <w:szCs w:val="22"/>
        </w:rPr>
      </w:pPr>
      <w:r w:rsidRPr="004C2691">
        <w:rPr>
          <w:sz w:val="22"/>
          <w:szCs w:val="22"/>
        </w:rPr>
        <w:t>During the class discussion</w:t>
      </w:r>
      <w:r w:rsidR="009C3A40">
        <w:rPr>
          <w:sz w:val="22"/>
          <w:szCs w:val="22"/>
        </w:rPr>
        <w:t xml:space="preserve">, </w:t>
      </w:r>
      <w:r w:rsidR="00056751">
        <w:rPr>
          <w:sz w:val="22"/>
          <w:szCs w:val="22"/>
        </w:rPr>
        <w:t>P</w:t>
      </w:r>
      <w:r w:rsidR="009C3A40">
        <w:rPr>
          <w:sz w:val="22"/>
          <w:szCs w:val="22"/>
        </w:rPr>
        <w:t xml:space="preserve">rofessor </w:t>
      </w:r>
      <w:proofErr w:type="spellStart"/>
      <w:r w:rsidR="009C3A40">
        <w:rPr>
          <w:sz w:val="22"/>
          <w:szCs w:val="22"/>
        </w:rPr>
        <w:t>Praipol</w:t>
      </w:r>
      <w:proofErr w:type="spellEnd"/>
      <w:r w:rsidR="006A42C2">
        <w:rPr>
          <w:sz w:val="22"/>
          <w:szCs w:val="22"/>
        </w:rPr>
        <w:t xml:space="preserve"> </w:t>
      </w:r>
      <w:proofErr w:type="spellStart"/>
      <w:r w:rsidR="009C3A40">
        <w:rPr>
          <w:sz w:val="22"/>
          <w:szCs w:val="22"/>
        </w:rPr>
        <w:t>Koo</w:t>
      </w:r>
      <w:bookmarkStart w:id="0" w:name="_GoBack"/>
      <w:bookmarkEnd w:id="0"/>
      <w:r w:rsidR="004C2691" w:rsidRPr="004C2691">
        <w:rPr>
          <w:sz w:val="22"/>
          <w:szCs w:val="22"/>
        </w:rPr>
        <w:t>msup</w:t>
      </w:r>
      <w:proofErr w:type="spellEnd"/>
      <w:r w:rsidR="006A42C2">
        <w:rPr>
          <w:sz w:val="22"/>
          <w:szCs w:val="22"/>
        </w:rPr>
        <w:t xml:space="preserve"> </w:t>
      </w:r>
      <w:r w:rsidR="004C2691">
        <w:rPr>
          <w:sz w:val="22"/>
          <w:szCs w:val="22"/>
        </w:rPr>
        <w:t xml:space="preserve">further suggested that under the AEC agreement, the skilled workers are allowed to move freely among the 10 countries with some restrictions, for example the agreement </w:t>
      </w:r>
      <w:r w:rsidR="00DB1347">
        <w:rPr>
          <w:sz w:val="22"/>
          <w:szCs w:val="22"/>
        </w:rPr>
        <w:t xml:space="preserve">now </w:t>
      </w:r>
      <w:r w:rsidR="004C2691">
        <w:rPr>
          <w:sz w:val="22"/>
          <w:szCs w:val="22"/>
        </w:rPr>
        <w:t>only allows 7 listed profession</w:t>
      </w:r>
      <w:r w:rsidR="00DB1347">
        <w:rPr>
          <w:sz w:val="22"/>
          <w:szCs w:val="22"/>
        </w:rPr>
        <w:t>s</w:t>
      </w:r>
      <w:r w:rsidR="004C2691">
        <w:rPr>
          <w:sz w:val="22"/>
          <w:szCs w:val="22"/>
        </w:rPr>
        <w:t xml:space="preserve"> to </w:t>
      </w:r>
      <w:r w:rsidR="006A42C2">
        <w:rPr>
          <w:sz w:val="22"/>
          <w:szCs w:val="22"/>
        </w:rPr>
        <w:t xml:space="preserve">be </w:t>
      </w:r>
      <w:r w:rsidR="004C2691">
        <w:rPr>
          <w:sz w:val="22"/>
          <w:szCs w:val="22"/>
        </w:rPr>
        <w:t xml:space="preserve">freely mobile. </w:t>
      </w:r>
      <w:r w:rsidR="00DB1347">
        <w:rPr>
          <w:sz w:val="22"/>
          <w:szCs w:val="22"/>
        </w:rPr>
        <w:t>On the other hand,</w:t>
      </w:r>
      <w:r w:rsidR="006A42C2">
        <w:rPr>
          <w:sz w:val="22"/>
          <w:szCs w:val="22"/>
        </w:rPr>
        <w:t xml:space="preserve"> there is no agreement</w:t>
      </w:r>
      <w:r w:rsidR="004C2691">
        <w:rPr>
          <w:sz w:val="22"/>
          <w:szCs w:val="22"/>
        </w:rPr>
        <w:t xml:space="preserve"> on allowing unskilled workers to move freely in the region</w:t>
      </w:r>
      <w:r w:rsidR="00DB1347">
        <w:rPr>
          <w:sz w:val="22"/>
          <w:szCs w:val="22"/>
        </w:rPr>
        <w:t>. I</w:t>
      </w:r>
      <w:r w:rsidR="004C2691">
        <w:rPr>
          <w:sz w:val="22"/>
          <w:szCs w:val="22"/>
        </w:rPr>
        <w:t>t is common to see</w:t>
      </w:r>
      <w:r w:rsidR="00DB1347">
        <w:rPr>
          <w:sz w:val="22"/>
          <w:szCs w:val="22"/>
        </w:rPr>
        <w:t>, however, that</w:t>
      </w:r>
      <w:r w:rsidR="004C2691">
        <w:rPr>
          <w:sz w:val="22"/>
          <w:szCs w:val="22"/>
        </w:rPr>
        <w:t xml:space="preserve"> those unskilled </w:t>
      </w:r>
      <w:r w:rsidR="006A42C2">
        <w:rPr>
          <w:sz w:val="22"/>
          <w:szCs w:val="22"/>
        </w:rPr>
        <w:t>workers</w:t>
      </w:r>
      <w:r w:rsidR="004C2691">
        <w:rPr>
          <w:sz w:val="22"/>
          <w:szCs w:val="22"/>
        </w:rPr>
        <w:t xml:space="preserve"> move to other countries illegally. He also </w:t>
      </w:r>
      <w:r w:rsidR="004C2691" w:rsidRPr="004C2691">
        <w:rPr>
          <w:sz w:val="22"/>
          <w:szCs w:val="22"/>
        </w:rPr>
        <w:t>mad</w:t>
      </w:r>
      <w:r w:rsidRPr="004C2691">
        <w:rPr>
          <w:sz w:val="22"/>
          <w:szCs w:val="22"/>
        </w:rPr>
        <w:t xml:space="preserve">e an argument </w:t>
      </w:r>
      <w:r w:rsidR="004C2691" w:rsidRPr="004C2691">
        <w:rPr>
          <w:sz w:val="22"/>
          <w:szCs w:val="22"/>
        </w:rPr>
        <w:t>on the fo</w:t>
      </w:r>
      <w:r w:rsidR="006A42C2">
        <w:rPr>
          <w:sz w:val="22"/>
          <w:szCs w:val="22"/>
        </w:rPr>
        <w:t>u</w:t>
      </w:r>
      <w:r w:rsidR="004C2691" w:rsidRPr="004C2691">
        <w:rPr>
          <w:sz w:val="22"/>
          <w:szCs w:val="22"/>
        </w:rPr>
        <w:t xml:space="preserve">rth reason of the presenter that in order to attract more foreign direct investment, </w:t>
      </w:r>
      <w:r w:rsidR="00DB1347">
        <w:rPr>
          <w:sz w:val="22"/>
          <w:szCs w:val="22"/>
        </w:rPr>
        <w:t>instead of</w:t>
      </w:r>
      <w:r w:rsidR="004C2691" w:rsidRPr="004C2691">
        <w:rPr>
          <w:sz w:val="22"/>
          <w:szCs w:val="22"/>
        </w:rPr>
        <w:t xml:space="preserve"> contract</w:t>
      </w:r>
      <w:r w:rsidR="00DB1347">
        <w:rPr>
          <w:sz w:val="22"/>
          <w:szCs w:val="22"/>
        </w:rPr>
        <w:t>ing</w:t>
      </w:r>
      <w:r w:rsidR="004C2691" w:rsidRPr="004C2691">
        <w:rPr>
          <w:sz w:val="22"/>
          <w:szCs w:val="22"/>
        </w:rPr>
        <w:t xml:space="preserve"> the market size, we should open </w:t>
      </w:r>
      <w:r w:rsidR="00DB1347">
        <w:rPr>
          <w:sz w:val="22"/>
          <w:szCs w:val="22"/>
        </w:rPr>
        <w:t xml:space="preserve">Thai labor market </w:t>
      </w:r>
      <w:r w:rsidR="004C2691" w:rsidRPr="004C2691">
        <w:rPr>
          <w:sz w:val="22"/>
          <w:szCs w:val="22"/>
        </w:rPr>
        <w:t>for higher degree of competi</w:t>
      </w:r>
      <w:r w:rsidR="00DB1347">
        <w:rPr>
          <w:sz w:val="22"/>
          <w:szCs w:val="22"/>
        </w:rPr>
        <w:t>tion</w:t>
      </w:r>
      <w:r w:rsidR="004C2691" w:rsidRPr="004C2691">
        <w:rPr>
          <w:sz w:val="22"/>
          <w:szCs w:val="22"/>
        </w:rPr>
        <w:t xml:space="preserve"> to drive down the domestic wage and regain the competitiveness in terms of labor costs</w:t>
      </w:r>
      <w:r w:rsidR="00DB1347">
        <w:rPr>
          <w:sz w:val="22"/>
          <w:szCs w:val="22"/>
        </w:rPr>
        <w:t>, thus attract more foreign investment</w:t>
      </w:r>
      <w:r w:rsidR="004C2691" w:rsidRPr="004C2691">
        <w:rPr>
          <w:sz w:val="22"/>
          <w:szCs w:val="22"/>
        </w:rPr>
        <w:t>.</w:t>
      </w:r>
    </w:p>
    <w:p w:rsidR="00DB1347" w:rsidRDefault="00DB1347" w:rsidP="00DB1347">
      <w:pPr>
        <w:jc w:val="both"/>
        <w:rPr>
          <w:sz w:val="22"/>
          <w:szCs w:val="22"/>
        </w:rPr>
      </w:pPr>
    </w:p>
    <w:p w:rsidR="00DB1347" w:rsidRPr="004C2691" w:rsidRDefault="00DB1347" w:rsidP="00DB1347">
      <w:pPr>
        <w:jc w:val="both"/>
        <w:rPr>
          <w:sz w:val="22"/>
          <w:szCs w:val="22"/>
        </w:rPr>
      </w:pPr>
      <w:r>
        <w:rPr>
          <w:sz w:val="22"/>
          <w:szCs w:val="22"/>
        </w:rPr>
        <w:t>Eventually the class discussion c</w:t>
      </w:r>
      <w:r w:rsidR="00056751">
        <w:rPr>
          <w:sz w:val="22"/>
          <w:szCs w:val="22"/>
        </w:rPr>
        <w:t>a</w:t>
      </w:r>
      <w:r>
        <w:rPr>
          <w:sz w:val="22"/>
          <w:szCs w:val="22"/>
        </w:rPr>
        <w:t xml:space="preserve">me to the conclusion that this topic is a controversial issue, because either we allow the freer movement or not it does affect Thai economy positively and negatively. </w:t>
      </w:r>
    </w:p>
    <w:p w:rsidR="00383CA0" w:rsidRPr="004C2691" w:rsidRDefault="00383CA0" w:rsidP="00DB1347">
      <w:pPr>
        <w:jc w:val="both"/>
        <w:rPr>
          <w:sz w:val="22"/>
          <w:szCs w:val="22"/>
        </w:rPr>
      </w:pPr>
    </w:p>
    <w:p w:rsidR="00383CA0" w:rsidRDefault="00383CA0" w:rsidP="00DB1347">
      <w:pPr>
        <w:jc w:val="both"/>
      </w:pPr>
    </w:p>
    <w:sectPr w:rsidR="00383CA0" w:rsidSect="00B647D8">
      <w:footerReference w:type="default" r:id="rId7"/>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751" w:rsidRDefault="00056751" w:rsidP="00056751">
      <w:r>
        <w:separator/>
      </w:r>
    </w:p>
  </w:endnote>
  <w:endnote w:type="continuationSeparator" w:id="1">
    <w:p w:rsidR="00056751" w:rsidRDefault="00056751" w:rsidP="0005675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 w:name="ＭＳ 明朝">
    <w:altName w:val="MS Mincho"/>
    <w:charset w:val="4E"/>
    <w:family w:val="auto"/>
    <w:pitch w:val="variable"/>
    <w:sig w:usb0="00000000" w:usb1="6AC7FDFB" w:usb2="00000012" w:usb3="00000000" w:csb0="0002009F" w:csb1="00000000"/>
  </w:font>
  <w:font w:name="Cordia New">
    <w:panose1 w:val="020B0304020202020204"/>
    <w:charset w:val="00"/>
    <w:family w:val="swiss"/>
    <w:pitch w:val="variable"/>
    <w:sig w:usb0="01000003" w:usb1="00000000" w:usb2="00000000" w:usb3="00000000" w:csb0="00010001" w:csb1="00000000"/>
  </w:font>
  <w:font w:name="MS ??">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notTrueType/>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2344"/>
      <w:docPartObj>
        <w:docPartGallery w:val="Page Numbers (Bottom of Page)"/>
        <w:docPartUnique/>
      </w:docPartObj>
    </w:sdtPr>
    <w:sdtContent>
      <w:p w:rsidR="00056751" w:rsidRDefault="00056751">
        <w:pPr>
          <w:pStyle w:val="Footer"/>
          <w:jc w:val="right"/>
        </w:pPr>
        <w:fldSimple w:instr=" PAGE   \* MERGEFORMAT ">
          <w:r w:rsidR="00961309">
            <w:rPr>
              <w:noProof/>
            </w:rPr>
            <w:t>2</w:t>
          </w:r>
        </w:fldSimple>
      </w:p>
    </w:sdtContent>
  </w:sdt>
  <w:p w:rsidR="00056751" w:rsidRDefault="000567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751" w:rsidRDefault="00056751" w:rsidP="00056751">
      <w:r>
        <w:separator/>
      </w:r>
    </w:p>
  </w:footnote>
  <w:footnote w:type="continuationSeparator" w:id="1">
    <w:p w:rsidR="00056751" w:rsidRDefault="00056751" w:rsidP="000567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719F7"/>
    <w:multiLevelType w:val="hybridMultilevel"/>
    <w:tmpl w:val="80941386"/>
    <w:lvl w:ilvl="0" w:tplc="63EE3A64">
      <w:start w:val="1"/>
      <w:numFmt w:val="bullet"/>
      <w:lvlText w:val=""/>
      <w:lvlJc w:val="left"/>
      <w:pPr>
        <w:tabs>
          <w:tab w:val="num" w:pos="720"/>
        </w:tabs>
        <w:ind w:left="720" w:hanging="360"/>
      </w:pPr>
      <w:rPr>
        <w:rFonts w:ascii="Wingdings" w:hAnsi="Wingdings" w:hint="default"/>
      </w:rPr>
    </w:lvl>
    <w:lvl w:ilvl="1" w:tplc="7C1A5900" w:tentative="1">
      <w:start w:val="1"/>
      <w:numFmt w:val="bullet"/>
      <w:lvlText w:val=""/>
      <w:lvlJc w:val="left"/>
      <w:pPr>
        <w:tabs>
          <w:tab w:val="num" w:pos="1440"/>
        </w:tabs>
        <w:ind w:left="1440" w:hanging="360"/>
      </w:pPr>
      <w:rPr>
        <w:rFonts w:ascii="Wingdings" w:hAnsi="Wingdings" w:hint="default"/>
      </w:rPr>
    </w:lvl>
    <w:lvl w:ilvl="2" w:tplc="EF6A6C8E" w:tentative="1">
      <w:start w:val="1"/>
      <w:numFmt w:val="bullet"/>
      <w:lvlText w:val=""/>
      <w:lvlJc w:val="left"/>
      <w:pPr>
        <w:tabs>
          <w:tab w:val="num" w:pos="2160"/>
        </w:tabs>
        <w:ind w:left="2160" w:hanging="360"/>
      </w:pPr>
      <w:rPr>
        <w:rFonts w:ascii="Wingdings" w:hAnsi="Wingdings" w:hint="default"/>
      </w:rPr>
    </w:lvl>
    <w:lvl w:ilvl="3" w:tplc="0136B09A" w:tentative="1">
      <w:start w:val="1"/>
      <w:numFmt w:val="bullet"/>
      <w:lvlText w:val=""/>
      <w:lvlJc w:val="left"/>
      <w:pPr>
        <w:tabs>
          <w:tab w:val="num" w:pos="2880"/>
        </w:tabs>
        <w:ind w:left="2880" w:hanging="360"/>
      </w:pPr>
      <w:rPr>
        <w:rFonts w:ascii="Wingdings" w:hAnsi="Wingdings" w:hint="default"/>
      </w:rPr>
    </w:lvl>
    <w:lvl w:ilvl="4" w:tplc="AC9A3812" w:tentative="1">
      <w:start w:val="1"/>
      <w:numFmt w:val="bullet"/>
      <w:lvlText w:val=""/>
      <w:lvlJc w:val="left"/>
      <w:pPr>
        <w:tabs>
          <w:tab w:val="num" w:pos="3600"/>
        </w:tabs>
        <w:ind w:left="3600" w:hanging="360"/>
      </w:pPr>
      <w:rPr>
        <w:rFonts w:ascii="Wingdings" w:hAnsi="Wingdings" w:hint="default"/>
      </w:rPr>
    </w:lvl>
    <w:lvl w:ilvl="5" w:tplc="92FAE5A2" w:tentative="1">
      <w:start w:val="1"/>
      <w:numFmt w:val="bullet"/>
      <w:lvlText w:val=""/>
      <w:lvlJc w:val="left"/>
      <w:pPr>
        <w:tabs>
          <w:tab w:val="num" w:pos="4320"/>
        </w:tabs>
        <w:ind w:left="4320" w:hanging="360"/>
      </w:pPr>
      <w:rPr>
        <w:rFonts w:ascii="Wingdings" w:hAnsi="Wingdings" w:hint="default"/>
      </w:rPr>
    </w:lvl>
    <w:lvl w:ilvl="6" w:tplc="2E40A9C2" w:tentative="1">
      <w:start w:val="1"/>
      <w:numFmt w:val="bullet"/>
      <w:lvlText w:val=""/>
      <w:lvlJc w:val="left"/>
      <w:pPr>
        <w:tabs>
          <w:tab w:val="num" w:pos="5040"/>
        </w:tabs>
        <w:ind w:left="5040" w:hanging="360"/>
      </w:pPr>
      <w:rPr>
        <w:rFonts w:ascii="Wingdings" w:hAnsi="Wingdings" w:hint="default"/>
      </w:rPr>
    </w:lvl>
    <w:lvl w:ilvl="7" w:tplc="26BC7502" w:tentative="1">
      <w:start w:val="1"/>
      <w:numFmt w:val="bullet"/>
      <w:lvlText w:val=""/>
      <w:lvlJc w:val="left"/>
      <w:pPr>
        <w:tabs>
          <w:tab w:val="num" w:pos="5760"/>
        </w:tabs>
        <w:ind w:left="5760" w:hanging="360"/>
      </w:pPr>
      <w:rPr>
        <w:rFonts w:ascii="Wingdings" w:hAnsi="Wingdings" w:hint="default"/>
      </w:rPr>
    </w:lvl>
    <w:lvl w:ilvl="8" w:tplc="4D66C62A" w:tentative="1">
      <w:start w:val="1"/>
      <w:numFmt w:val="bullet"/>
      <w:lvlText w:val=""/>
      <w:lvlJc w:val="left"/>
      <w:pPr>
        <w:tabs>
          <w:tab w:val="num" w:pos="6480"/>
        </w:tabs>
        <w:ind w:left="6480" w:hanging="360"/>
      </w:pPr>
      <w:rPr>
        <w:rFonts w:ascii="Wingdings" w:hAnsi="Wingdings" w:hint="default"/>
      </w:rPr>
    </w:lvl>
  </w:abstractNum>
  <w:abstractNum w:abstractNumId="1">
    <w:nsid w:val="06657D73"/>
    <w:multiLevelType w:val="hybridMultilevel"/>
    <w:tmpl w:val="DB6AF350"/>
    <w:lvl w:ilvl="0" w:tplc="F4888598">
      <w:start w:val="1"/>
      <w:numFmt w:val="bullet"/>
      <w:lvlText w:val=""/>
      <w:lvlJc w:val="left"/>
      <w:pPr>
        <w:tabs>
          <w:tab w:val="num" w:pos="720"/>
        </w:tabs>
        <w:ind w:left="720" w:hanging="360"/>
      </w:pPr>
      <w:rPr>
        <w:rFonts w:ascii="Wingdings" w:hAnsi="Wingdings" w:hint="default"/>
      </w:rPr>
    </w:lvl>
    <w:lvl w:ilvl="1" w:tplc="A8FC4B4A" w:tentative="1">
      <w:start w:val="1"/>
      <w:numFmt w:val="bullet"/>
      <w:lvlText w:val=""/>
      <w:lvlJc w:val="left"/>
      <w:pPr>
        <w:tabs>
          <w:tab w:val="num" w:pos="1440"/>
        </w:tabs>
        <w:ind w:left="1440" w:hanging="360"/>
      </w:pPr>
      <w:rPr>
        <w:rFonts w:ascii="Wingdings" w:hAnsi="Wingdings" w:hint="default"/>
      </w:rPr>
    </w:lvl>
    <w:lvl w:ilvl="2" w:tplc="EE3873E0" w:tentative="1">
      <w:start w:val="1"/>
      <w:numFmt w:val="bullet"/>
      <w:lvlText w:val=""/>
      <w:lvlJc w:val="left"/>
      <w:pPr>
        <w:tabs>
          <w:tab w:val="num" w:pos="2160"/>
        </w:tabs>
        <w:ind w:left="2160" w:hanging="360"/>
      </w:pPr>
      <w:rPr>
        <w:rFonts w:ascii="Wingdings" w:hAnsi="Wingdings" w:hint="default"/>
      </w:rPr>
    </w:lvl>
    <w:lvl w:ilvl="3" w:tplc="D8327FA8" w:tentative="1">
      <w:start w:val="1"/>
      <w:numFmt w:val="bullet"/>
      <w:lvlText w:val=""/>
      <w:lvlJc w:val="left"/>
      <w:pPr>
        <w:tabs>
          <w:tab w:val="num" w:pos="2880"/>
        </w:tabs>
        <w:ind w:left="2880" w:hanging="360"/>
      </w:pPr>
      <w:rPr>
        <w:rFonts w:ascii="Wingdings" w:hAnsi="Wingdings" w:hint="default"/>
      </w:rPr>
    </w:lvl>
    <w:lvl w:ilvl="4" w:tplc="E5A485FC" w:tentative="1">
      <w:start w:val="1"/>
      <w:numFmt w:val="bullet"/>
      <w:lvlText w:val=""/>
      <w:lvlJc w:val="left"/>
      <w:pPr>
        <w:tabs>
          <w:tab w:val="num" w:pos="3600"/>
        </w:tabs>
        <w:ind w:left="3600" w:hanging="360"/>
      </w:pPr>
      <w:rPr>
        <w:rFonts w:ascii="Wingdings" w:hAnsi="Wingdings" w:hint="default"/>
      </w:rPr>
    </w:lvl>
    <w:lvl w:ilvl="5" w:tplc="7F4C22DC" w:tentative="1">
      <w:start w:val="1"/>
      <w:numFmt w:val="bullet"/>
      <w:lvlText w:val=""/>
      <w:lvlJc w:val="left"/>
      <w:pPr>
        <w:tabs>
          <w:tab w:val="num" w:pos="4320"/>
        </w:tabs>
        <w:ind w:left="4320" w:hanging="360"/>
      </w:pPr>
      <w:rPr>
        <w:rFonts w:ascii="Wingdings" w:hAnsi="Wingdings" w:hint="default"/>
      </w:rPr>
    </w:lvl>
    <w:lvl w:ilvl="6" w:tplc="C7E2CB8E" w:tentative="1">
      <w:start w:val="1"/>
      <w:numFmt w:val="bullet"/>
      <w:lvlText w:val=""/>
      <w:lvlJc w:val="left"/>
      <w:pPr>
        <w:tabs>
          <w:tab w:val="num" w:pos="5040"/>
        </w:tabs>
        <w:ind w:left="5040" w:hanging="360"/>
      </w:pPr>
      <w:rPr>
        <w:rFonts w:ascii="Wingdings" w:hAnsi="Wingdings" w:hint="default"/>
      </w:rPr>
    </w:lvl>
    <w:lvl w:ilvl="7" w:tplc="BA7829AC" w:tentative="1">
      <w:start w:val="1"/>
      <w:numFmt w:val="bullet"/>
      <w:lvlText w:val=""/>
      <w:lvlJc w:val="left"/>
      <w:pPr>
        <w:tabs>
          <w:tab w:val="num" w:pos="5760"/>
        </w:tabs>
        <w:ind w:left="5760" w:hanging="360"/>
      </w:pPr>
      <w:rPr>
        <w:rFonts w:ascii="Wingdings" w:hAnsi="Wingdings" w:hint="default"/>
      </w:rPr>
    </w:lvl>
    <w:lvl w:ilvl="8" w:tplc="F8268B04" w:tentative="1">
      <w:start w:val="1"/>
      <w:numFmt w:val="bullet"/>
      <w:lvlText w:val=""/>
      <w:lvlJc w:val="left"/>
      <w:pPr>
        <w:tabs>
          <w:tab w:val="num" w:pos="6480"/>
        </w:tabs>
        <w:ind w:left="6480" w:hanging="360"/>
      </w:pPr>
      <w:rPr>
        <w:rFonts w:ascii="Wingdings" w:hAnsi="Wingdings" w:hint="default"/>
      </w:rPr>
    </w:lvl>
  </w:abstractNum>
  <w:abstractNum w:abstractNumId="2">
    <w:nsid w:val="59920DFC"/>
    <w:multiLevelType w:val="hybridMultilevel"/>
    <w:tmpl w:val="6DDC29C4"/>
    <w:lvl w:ilvl="0" w:tplc="C1E2A606">
      <w:start w:val="1"/>
      <w:numFmt w:val="bullet"/>
      <w:lvlText w:val=""/>
      <w:lvlJc w:val="left"/>
      <w:pPr>
        <w:tabs>
          <w:tab w:val="num" w:pos="720"/>
        </w:tabs>
        <w:ind w:left="720" w:hanging="360"/>
      </w:pPr>
      <w:rPr>
        <w:rFonts w:ascii="Wingdings" w:hAnsi="Wingdings" w:hint="default"/>
      </w:rPr>
    </w:lvl>
    <w:lvl w:ilvl="1" w:tplc="B088EF08" w:tentative="1">
      <w:start w:val="1"/>
      <w:numFmt w:val="bullet"/>
      <w:lvlText w:val=""/>
      <w:lvlJc w:val="left"/>
      <w:pPr>
        <w:tabs>
          <w:tab w:val="num" w:pos="1440"/>
        </w:tabs>
        <w:ind w:left="1440" w:hanging="360"/>
      </w:pPr>
      <w:rPr>
        <w:rFonts w:ascii="Wingdings" w:hAnsi="Wingdings" w:hint="default"/>
      </w:rPr>
    </w:lvl>
    <w:lvl w:ilvl="2" w:tplc="A630FD4A" w:tentative="1">
      <w:start w:val="1"/>
      <w:numFmt w:val="bullet"/>
      <w:lvlText w:val=""/>
      <w:lvlJc w:val="left"/>
      <w:pPr>
        <w:tabs>
          <w:tab w:val="num" w:pos="2160"/>
        </w:tabs>
        <w:ind w:left="2160" w:hanging="360"/>
      </w:pPr>
      <w:rPr>
        <w:rFonts w:ascii="Wingdings" w:hAnsi="Wingdings" w:hint="default"/>
      </w:rPr>
    </w:lvl>
    <w:lvl w:ilvl="3" w:tplc="8272C6DC" w:tentative="1">
      <w:start w:val="1"/>
      <w:numFmt w:val="bullet"/>
      <w:lvlText w:val=""/>
      <w:lvlJc w:val="left"/>
      <w:pPr>
        <w:tabs>
          <w:tab w:val="num" w:pos="2880"/>
        </w:tabs>
        <w:ind w:left="2880" w:hanging="360"/>
      </w:pPr>
      <w:rPr>
        <w:rFonts w:ascii="Wingdings" w:hAnsi="Wingdings" w:hint="default"/>
      </w:rPr>
    </w:lvl>
    <w:lvl w:ilvl="4" w:tplc="65141F7E" w:tentative="1">
      <w:start w:val="1"/>
      <w:numFmt w:val="bullet"/>
      <w:lvlText w:val=""/>
      <w:lvlJc w:val="left"/>
      <w:pPr>
        <w:tabs>
          <w:tab w:val="num" w:pos="3600"/>
        </w:tabs>
        <w:ind w:left="3600" w:hanging="360"/>
      </w:pPr>
      <w:rPr>
        <w:rFonts w:ascii="Wingdings" w:hAnsi="Wingdings" w:hint="default"/>
      </w:rPr>
    </w:lvl>
    <w:lvl w:ilvl="5" w:tplc="67F6ABC8" w:tentative="1">
      <w:start w:val="1"/>
      <w:numFmt w:val="bullet"/>
      <w:lvlText w:val=""/>
      <w:lvlJc w:val="left"/>
      <w:pPr>
        <w:tabs>
          <w:tab w:val="num" w:pos="4320"/>
        </w:tabs>
        <w:ind w:left="4320" w:hanging="360"/>
      </w:pPr>
      <w:rPr>
        <w:rFonts w:ascii="Wingdings" w:hAnsi="Wingdings" w:hint="default"/>
      </w:rPr>
    </w:lvl>
    <w:lvl w:ilvl="6" w:tplc="94D2AB44" w:tentative="1">
      <w:start w:val="1"/>
      <w:numFmt w:val="bullet"/>
      <w:lvlText w:val=""/>
      <w:lvlJc w:val="left"/>
      <w:pPr>
        <w:tabs>
          <w:tab w:val="num" w:pos="5040"/>
        </w:tabs>
        <w:ind w:left="5040" w:hanging="360"/>
      </w:pPr>
      <w:rPr>
        <w:rFonts w:ascii="Wingdings" w:hAnsi="Wingdings" w:hint="default"/>
      </w:rPr>
    </w:lvl>
    <w:lvl w:ilvl="7" w:tplc="C38EB2E0" w:tentative="1">
      <w:start w:val="1"/>
      <w:numFmt w:val="bullet"/>
      <w:lvlText w:val=""/>
      <w:lvlJc w:val="left"/>
      <w:pPr>
        <w:tabs>
          <w:tab w:val="num" w:pos="5760"/>
        </w:tabs>
        <w:ind w:left="5760" w:hanging="360"/>
      </w:pPr>
      <w:rPr>
        <w:rFonts w:ascii="Wingdings" w:hAnsi="Wingdings" w:hint="default"/>
      </w:rPr>
    </w:lvl>
    <w:lvl w:ilvl="8" w:tplc="C60412D4" w:tentative="1">
      <w:start w:val="1"/>
      <w:numFmt w:val="bullet"/>
      <w:lvlText w:val=""/>
      <w:lvlJc w:val="left"/>
      <w:pPr>
        <w:tabs>
          <w:tab w:val="num" w:pos="6480"/>
        </w:tabs>
        <w:ind w:left="6480" w:hanging="360"/>
      </w:pPr>
      <w:rPr>
        <w:rFonts w:ascii="Wingdings" w:hAnsi="Wingdings" w:hint="default"/>
      </w:rPr>
    </w:lvl>
  </w:abstractNum>
  <w:abstractNum w:abstractNumId="3">
    <w:nsid w:val="5F0471E0"/>
    <w:multiLevelType w:val="hybridMultilevel"/>
    <w:tmpl w:val="E876AD02"/>
    <w:lvl w:ilvl="0" w:tplc="CCE64E8C">
      <w:start w:val="1"/>
      <w:numFmt w:val="bullet"/>
      <w:lvlText w:val=""/>
      <w:lvlJc w:val="left"/>
      <w:pPr>
        <w:tabs>
          <w:tab w:val="num" w:pos="720"/>
        </w:tabs>
        <w:ind w:left="720" w:hanging="360"/>
      </w:pPr>
      <w:rPr>
        <w:rFonts w:ascii="Wingdings" w:hAnsi="Wingdings" w:hint="default"/>
      </w:rPr>
    </w:lvl>
    <w:lvl w:ilvl="1" w:tplc="C3CE4722" w:tentative="1">
      <w:start w:val="1"/>
      <w:numFmt w:val="bullet"/>
      <w:lvlText w:val=""/>
      <w:lvlJc w:val="left"/>
      <w:pPr>
        <w:tabs>
          <w:tab w:val="num" w:pos="1440"/>
        </w:tabs>
        <w:ind w:left="1440" w:hanging="360"/>
      </w:pPr>
      <w:rPr>
        <w:rFonts w:ascii="Wingdings" w:hAnsi="Wingdings" w:hint="default"/>
      </w:rPr>
    </w:lvl>
    <w:lvl w:ilvl="2" w:tplc="53BE06B4" w:tentative="1">
      <w:start w:val="1"/>
      <w:numFmt w:val="bullet"/>
      <w:lvlText w:val=""/>
      <w:lvlJc w:val="left"/>
      <w:pPr>
        <w:tabs>
          <w:tab w:val="num" w:pos="2160"/>
        </w:tabs>
        <w:ind w:left="2160" w:hanging="360"/>
      </w:pPr>
      <w:rPr>
        <w:rFonts w:ascii="Wingdings" w:hAnsi="Wingdings" w:hint="default"/>
      </w:rPr>
    </w:lvl>
    <w:lvl w:ilvl="3" w:tplc="A0267AF0" w:tentative="1">
      <w:start w:val="1"/>
      <w:numFmt w:val="bullet"/>
      <w:lvlText w:val=""/>
      <w:lvlJc w:val="left"/>
      <w:pPr>
        <w:tabs>
          <w:tab w:val="num" w:pos="2880"/>
        </w:tabs>
        <w:ind w:left="2880" w:hanging="360"/>
      </w:pPr>
      <w:rPr>
        <w:rFonts w:ascii="Wingdings" w:hAnsi="Wingdings" w:hint="default"/>
      </w:rPr>
    </w:lvl>
    <w:lvl w:ilvl="4" w:tplc="AC04B8FE" w:tentative="1">
      <w:start w:val="1"/>
      <w:numFmt w:val="bullet"/>
      <w:lvlText w:val=""/>
      <w:lvlJc w:val="left"/>
      <w:pPr>
        <w:tabs>
          <w:tab w:val="num" w:pos="3600"/>
        </w:tabs>
        <w:ind w:left="3600" w:hanging="360"/>
      </w:pPr>
      <w:rPr>
        <w:rFonts w:ascii="Wingdings" w:hAnsi="Wingdings" w:hint="default"/>
      </w:rPr>
    </w:lvl>
    <w:lvl w:ilvl="5" w:tplc="843C5DE8" w:tentative="1">
      <w:start w:val="1"/>
      <w:numFmt w:val="bullet"/>
      <w:lvlText w:val=""/>
      <w:lvlJc w:val="left"/>
      <w:pPr>
        <w:tabs>
          <w:tab w:val="num" w:pos="4320"/>
        </w:tabs>
        <w:ind w:left="4320" w:hanging="360"/>
      </w:pPr>
      <w:rPr>
        <w:rFonts w:ascii="Wingdings" w:hAnsi="Wingdings" w:hint="default"/>
      </w:rPr>
    </w:lvl>
    <w:lvl w:ilvl="6" w:tplc="1960E756" w:tentative="1">
      <w:start w:val="1"/>
      <w:numFmt w:val="bullet"/>
      <w:lvlText w:val=""/>
      <w:lvlJc w:val="left"/>
      <w:pPr>
        <w:tabs>
          <w:tab w:val="num" w:pos="5040"/>
        </w:tabs>
        <w:ind w:left="5040" w:hanging="360"/>
      </w:pPr>
      <w:rPr>
        <w:rFonts w:ascii="Wingdings" w:hAnsi="Wingdings" w:hint="default"/>
      </w:rPr>
    </w:lvl>
    <w:lvl w:ilvl="7" w:tplc="6776898A" w:tentative="1">
      <w:start w:val="1"/>
      <w:numFmt w:val="bullet"/>
      <w:lvlText w:val=""/>
      <w:lvlJc w:val="left"/>
      <w:pPr>
        <w:tabs>
          <w:tab w:val="num" w:pos="5760"/>
        </w:tabs>
        <w:ind w:left="5760" w:hanging="360"/>
      </w:pPr>
      <w:rPr>
        <w:rFonts w:ascii="Wingdings" w:hAnsi="Wingdings" w:hint="default"/>
      </w:rPr>
    </w:lvl>
    <w:lvl w:ilvl="8" w:tplc="11FC5846" w:tentative="1">
      <w:start w:val="1"/>
      <w:numFmt w:val="bullet"/>
      <w:lvlText w:val=""/>
      <w:lvlJc w:val="left"/>
      <w:pPr>
        <w:tabs>
          <w:tab w:val="num" w:pos="6480"/>
        </w:tabs>
        <w:ind w:left="6480" w:hanging="360"/>
      </w:pPr>
      <w:rPr>
        <w:rFonts w:ascii="Wingdings" w:hAnsi="Wingdings" w:hint="default"/>
      </w:rPr>
    </w:lvl>
  </w:abstractNum>
  <w:abstractNum w:abstractNumId="4">
    <w:nsid w:val="79DA7AAF"/>
    <w:multiLevelType w:val="hybridMultilevel"/>
    <w:tmpl w:val="C6206144"/>
    <w:lvl w:ilvl="0" w:tplc="DA3A78F6">
      <w:start w:val="1"/>
      <w:numFmt w:val="bullet"/>
      <w:lvlText w:val=""/>
      <w:lvlJc w:val="left"/>
      <w:pPr>
        <w:tabs>
          <w:tab w:val="num" w:pos="720"/>
        </w:tabs>
        <w:ind w:left="720" w:hanging="360"/>
      </w:pPr>
      <w:rPr>
        <w:rFonts w:ascii="Wingdings" w:hAnsi="Wingdings" w:hint="default"/>
      </w:rPr>
    </w:lvl>
    <w:lvl w:ilvl="1" w:tplc="D5A0166C" w:tentative="1">
      <w:start w:val="1"/>
      <w:numFmt w:val="bullet"/>
      <w:lvlText w:val=""/>
      <w:lvlJc w:val="left"/>
      <w:pPr>
        <w:tabs>
          <w:tab w:val="num" w:pos="1440"/>
        </w:tabs>
        <w:ind w:left="1440" w:hanging="360"/>
      </w:pPr>
      <w:rPr>
        <w:rFonts w:ascii="Wingdings" w:hAnsi="Wingdings" w:hint="default"/>
      </w:rPr>
    </w:lvl>
    <w:lvl w:ilvl="2" w:tplc="6E866692" w:tentative="1">
      <w:start w:val="1"/>
      <w:numFmt w:val="bullet"/>
      <w:lvlText w:val=""/>
      <w:lvlJc w:val="left"/>
      <w:pPr>
        <w:tabs>
          <w:tab w:val="num" w:pos="2160"/>
        </w:tabs>
        <w:ind w:left="2160" w:hanging="360"/>
      </w:pPr>
      <w:rPr>
        <w:rFonts w:ascii="Wingdings" w:hAnsi="Wingdings" w:hint="default"/>
      </w:rPr>
    </w:lvl>
    <w:lvl w:ilvl="3" w:tplc="560A4054" w:tentative="1">
      <w:start w:val="1"/>
      <w:numFmt w:val="bullet"/>
      <w:lvlText w:val=""/>
      <w:lvlJc w:val="left"/>
      <w:pPr>
        <w:tabs>
          <w:tab w:val="num" w:pos="2880"/>
        </w:tabs>
        <w:ind w:left="2880" w:hanging="360"/>
      </w:pPr>
      <w:rPr>
        <w:rFonts w:ascii="Wingdings" w:hAnsi="Wingdings" w:hint="default"/>
      </w:rPr>
    </w:lvl>
    <w:lvl w:ilvl="4" w:tplc="63B21C94" w:tentative="1">
      <w:start w:val="1"/>
      <w:numFmt w:val="bullet"/>
      <w:lvlText w:val=""/>
      <w:lvlJc w:val="left"/>
      <w:pPr>
        <w:tabs>
          <w:tab w:val="num" w:pos="3600"/>
        </w:tabs>
        <w:ind w:left="3600" w:hanging="360"/>
      </w:pPr>
      <w:rPr>
        <w:rFonts w:ascii="Wingdings" w:hAnsi="Wingdings" w:hint="default"/>
      </w:rPr>
    </w:lvl>
    <w:lvl w:ilvl="5" w:tplc="9C9A5520" w:tentative="1">
      <w:start w:val="1"/>
      <w:numFmt w:val="bullet"/>
      <w:lvlText w:val=""/>
      <w:lvlJc w:val="left"/>
      <w:pPr>
        <w:tabs>
          <w:tab w:val="num" w:pos="4320"/>
        </w:tabs>
        <w:ind w:left="4320" w:hanging="360"/>
      </w:pPr>
      <w:rPr>
        <w:rFonts w:ascii="Wingdings" w:hAnsi="Wingdings" w:hint="default"/>
      </w:rPr>
    </w:lvl>
    <w:lvl w:ilvl="6" w:tplc="2410BBCE" w:tentative="1">
      <w:start w:val="1"/>
      <w:numFmt w:val="bullet"/>
      <w:lvlText w:val=""/>
      <w:lvlJc w:val="left"/>
      <w:pPr>
        <w:tabs>
          <w:tab w:val="num" w:pos="5040"/>
        </w:tabs>
        <w:ind w:left="5040" w:hanging="360"/>
      </w:pPr>
      <w:rPr>
        <w:rFonts w:ascii="Wingdings" w:hAnsi="Wingdings" w:hint="default"/>
      </w:rPr>
    </w:lvl>
    <w:lvl w:ilvl="7" w:tplc="6B3C355C" w:tentative="1">
      <w:start w:val="1"/>
      <w:numFmt w:val="bullet"/>
      <w:lvlText w:val=""/>
      <w:lvlJc w:val="left"/>
      <w:pPr>
        <w:tabs>
          <w:tab w:val="num" w:pos="5760"/>
        </w:tabs>
        <w:ind w:left="5760" w:hanging="360"/>
      </w:pPr>
      <w:rPr>
        <w:rFonts w:ascii="Wingdings" w:hAnsi="Wingdings" w:hint="default"/>
      </w:rPr>
    </w:lvl>
    <w:lvl w:ilvl="8" w:tplc="8B829E7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footnotePr>
    <w:footnote w:id="0"/>
    <w:footnote w:id="1"/>
  </w:footnotePr>
  <w:endnotePr>
    <w:endnote w:id="0"/>
    <w:endnote w:id="1"/>
  </w:endnotePr>
  <w:compat>
    <w:useFELayout/>
  </w:compat>
  <w:rsids>
    <w:rsidRoot w:val="00383CA0"/>
    <w:rsid w:val="00056751"/>
    <w:rsid w:val="00383CA0"/>
    <w:rsid w:val="00467628"/>
    <w:rsid w:val="004C2691"/>
    <w:rsid w:val="00530CF5"/>
    <w:rsid w:val="006A42C2"/>
    <w:rsid w:val="008463D2"/>
    <w:rsid w:val="008A5100"/>
    <w:rsid w:val="00927093"/>
    <w:rsid w:val="00961309"/>
    <w:rsid w:val="009B5ABC"/>
    <w:rsid w:val="009C3A40"/>
    <w:rsid w:val="00AE65E3"/>
    <w:rsid w:val="00B647D8"/>
    <w:rsid w:val="00D118D5"/>
    <w:rsid w:val="00DB1347"/>
    <w:rsid w:val="00E012FB"/>
    <w:rsid w:val="00E43028"/>
    <w:rsid w:val="00E6183B"/>
    <w:rsid w:val="00EF5EC4"/>
    <w:rsid w:val="00FA4532"/>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5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83CA0"/>
    <w:pPr>
      <w:tabs>
        <w:tab w:val="center" w:pos="4320"/>
        <w:tab w:val="right" w:pos="8640"/>
      </w:tabs>
    </w:pPr>
    <w:rPr>
      <w:rFonts w:ascii="Cambria" w:eastAsia="MS ??" w:hAnsi="Cambria" w:cs="Cordia New"/>
    </w:rPr>
  </w:style>
  <w:style w:type="character" w:customStyle="1" w:styleId="HeaderChar">
    <w:name w:val="Header Char"/>
    <w:basedOn w:val="DefaultParagraphFont"/>
    <w:link w:val="Header"/>
    <w:uiPriority w:val="99"/>
    <w:rsid w:val="00383CA0"/>
    <w:rPr>
      <w:rFonts w:ascii="Cambria" w:eastAsia="MS ??" w:hAnsi="Cambria" w:cs="Cordia New"/>
    </w:rPr>
  </w:style>
  <w:style w:type="paragraph" w:styleId="ListParagraph">
    <w:name w:val="List Paragraph"/>
    <w:basedOn w:val="Normal"/>
    <w:uiPriority w:val="34"/>
    <w:qFormat/>
    <w:rsid w:val="00E012FB"/>
    <w:pPr>
      <w:ind w:left="720"/>
      <w:contextualSpacing/>
    </w:pPr>
    <w:rPr>
      <w:rFonts w:ascii="Times" w:hAnsi="Times"/>
      <w:sz w:val="20"/>
      <w:szCs w:val="20"/>
    </w:rPr>
  </w:style>
  <w:style w:type="paragraph" w:styleId="NormalWeb">
    <w:name w:val="Normal (Web)"/>
    <w:basedOn w:val="Normal"/>
    <w:uiPriority w:val="99"/>
    <w:semiHidden/>
    <w:unhideWhenUsed/>
    <w:rsid w:val="008A510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8A51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5100"/>
    <w:rPr>
      <w:rFonts w:ascii="Lucida Grande" w:hAnsi="Lucida Grande" w:cs="Lucida Grande"/>
      <w:sz w:val="18"/>
      <w:szCs w:val="18"/>
    </w:rPr>
  </w:style>
  <w:style w:type="paragraph" w:styleId="Footer">
    <w:name w:val="footer"/>
    <w:basedOn w:val="Normal"/>
    <w:link w:val="FooterChar"/>
    <w:uiPriority w:val="99"/>
    <w:unhideWhenUsed/>
    <w:rsid w:val="00056751"/>
    <w:pPr>
      <w:tabs>
        <w:tab w:val="center" w:pos="4680"/>
        <w:tab w:val="right" w:pos="9360"/>
      </w:tabs>
    </w:pPr>
  </w:style>
  <w:style w:type="character" w:customStyle="1" w:styleId="FooterChar">
    <w:name w:val="Footer Char"/>
    <w:basedOn w:val="DefaultParagraphFont"/>
    <w:link w:val="Footer"/>
    <w:uiPriority w:val="99"/>
    <w:rsid w:val="0005675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83CA0"/>
    <w:pPr>
      <w:tabs>
        <w:tab w:val="center" w:pos="4320"/>
        <w:tab w:val="right" w:pos="8640"/>
      </w:tabs>
    </w:pPr>
    <w:rPr>
      <w:rFonts w:ascii="Cambria" w:eastAsia="MS ??" w:hAnsi="Cambria" w:cs="Cordia New"/>
    </w:rPr>
  </w:style>
  <w:style w:type="character" w:customStyle="1" w:styleId="HeaderChar">
    <w:name w:val="Header Char"/>
    <w:basedOn w:val="DefaultParagraphFont"/>
    <w:link w:val="Header"/>
    <w:uiPriority w:val="99"/>
    <w:rsid w:val="00383CA0"/>
    <w:rPr>
      <w:rFonts w:ascii="Cambria" w:eastAsia="MS ??" w:hAnsi="Cambria" w:cs="Cordia New"/>
    </w:rPr>
  </w:style>
  <w:style w:type="paragraph" w:styleId="ListParagraph">
    <w:name w:val="List Paragraph"/>
    <w:basedOn w:val="Normal"/>
    <w:uiPriority w:val="34"/>
    <w:qFormat/>
    <w:rsid w:val="00E012FB"/>
    <w:pPr>
      <w:ind w:left="720"/>
      <w:contextualSpacing/>
    </w:pPr>
    <w:rPr>
      <w:rFonts w:ascii="Times" w:hAnsi="Times"/>
      <w:sz w:val="20"/>
      <w:szCs w:val="20"/>
    </w:rPr>
  </w:style>
  <w:style w:type="paragraph" w:styleId="NormalWeb">
    <w:name w:val="Normal (Web)"/>
    <w:basedOn w:val="Normal"/>
    <w:uiPriority w:val="99"/>
    <w:semiHidden/>
    <w:unhideWhenUsed/>
    <w:rsid w:val="008A510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8A51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5100"/>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105975788">
      <w:bodyDiv w:val="1"/>
      <w:marLeft w:val="0"/>
      <w:marRight w:val="0"/>
      <w:marTop w:val="0"/>
      <w:marBottom w:val="0"/>
      <w:divBdr>
        <w:top w:val="none" w:sz="0" w:space="0" w:color="auto"/>
        <w:left w:val="none" w:sz="0" w:space="0" w:color="auto"/>
        <w:bottom w:val="none" w:sz="0" w:space="0" w:color="auto"/>
        <w:right w:val="none" w:sz="0" w:space="0" w:color="auto"/>
      </w:divBdr>
    </w:div>
    <w:div w:id="171796907">
      <w:bodyDiv w:val="1"/>
      <w:marLeft w:val="0"/>
      <w:marRight w:val="0"/>
      <w:marTop w:val="0"/>
      <w:marBottom w:val="0"/>
      <w:divBdr>
        <w:top w:val="none" w:sz="0" w:space="0" w:color="auto"/>
        <w:left w:val="none" w:sz="0" w:space="0" w:color="auto"/>
        <w:bottom w:val="none" w:sz="0" w:space="0" w:color="auto"/>
        <w:right w:val="none" w:sz="0" w:space="0" w:color="auto"/>
      </w:divBdr>
      <w:divsChild>
        <w:div w:id="552932467">
          <w:marLeft w:val="504"/>
          <w:marRight w:val="0"/>
          <w:marTop w:val="140"/>
          <w:marBottom w:val="0"/>
          <w:divBdr>
            <w:top w:val="none" w:sz="0" w:space="0" w:color="auto"/>
            <w:left w:val="none" w:sz="0" w:space="0" w:color="auto"/>
            <w:bottom w:val="none" w:sz="0" w:space="0" w:color="auto"/>
            <w:right w:val="none" w:sz="0" w:space="0" w:color="auto"/>
          </w:divBdr>
        </w:div>
      </w:divsChild>
    </w:div>
    <w:div w:id="272132145">
      <w:bodyDiv w:val="1"/>
      <w:marLeft w:val="0"/>
      <w:marRight w:val="0"/>
      <w:marTop w:val="0"/>
      <w:marBottom w:val="0"/>
      <w:divBdr>
        <w:top w:val="none" w:sz="0" w:space="0" w:color="auto"/>
        <w:left w:val="none" w:sz="0" w:space="0" w:color="auto"/>
        <w:bottom w:val="none" w:sz="0" w:space="0" w:color="auto"/>
        <w:right w:val="none" w:sz="0" w:space="0" w:color="auto"/>
      </w:divBdr>
    </w:div>
    <w:div w:id="317849983">
      <w:bodyDiv w:val="1"/>
      <w:marLeft w:val="0"/>
      <w:marRight w:val="0"/>
      <w:marTop w:val="0"/>
      <w:marBottom w:val="0"/>
      <w:divBdr>
        <w:top w:val="none" w:sz="0" w:space="0" w:color="auto"/>
        <w:left w:val="none" w:sz="0" w:space="0" w:color="auto"/>
        <w:bottom w:val="none" w:sz="0" w:space="0" w:color="auto"/>
        <w:right w:val="none" w:sz="0" w:space="0" w:color="auto"/>
      </w:divBdr>
      <w:divsChild>
        <w:div w:id="293144744">
          <w:marLeft w:val="504"/>
          <w:marRight w:val="0"/>
          <w:marTop w:val="140"/>
          <w:marBottom w:val="0"/>
          <w:divBdr>
            <w:top w:val="none" w:sz="0" w:space="0" w:color="auto"/>
            <w:left w:val="none" w:sz="0" w:space="0" w:color="auto"/>
            <w:bottom w:val="none" w:sz="0" w:space="0" w:color="auto"/>
            <w:right w:val="none" w:sz="0" w:space="0" w:color="auto"/>
          </w:divBdr>
        </w:div>
      </w:divsChild>
    </w:div>
    <w:div w:id="386995606">
      <w:bodyDiv w:val="1"/>
      <w:marLeft w:val="0"/>
      <w:marRight w:val="0"/>
      <w:marTop w:val="0"/>
      <w:marBottom w:val="0"/>
      <w:divBdr>
        <w:top w:val="none" w:sz="0" w:space="0" w:color="auto"/>
        <w:left w:val="none" w:sz="0" w:space="0" w:color="auto"/>
        <w:bottom w:val="none" w:sz="0" w:space="0" w:color="auto"/>
        <w:right w:val="none" w:sz="0" w:space="0" w:color="auto"/>
      </w:divBdr>
      <w:divsChild>
        <w:div w:id="387533850">
          <w:marLeft w:val="504"/>
          <w:marRight w:val="0"/>
          <w:marTop w:val="140"/>
          <w:marBottom w:val="0"/>
          <w:divBdr>
            <w:top w:val="none" w:sz="0" w:space="0" w:color="auto"/>
            <w:left w:val="none" w:sz="0" w:space="0" w:color="auto"/>
            <w:bottom w:val="none" w:sz="0" w:space="0" w:color="auto"/>
            <w:right w:val="none" w:sz="0" w:space="0" w:color="auto"/>
          </w:divBdr>
        </w:div>
      </w:divsChild>
    </w:div>
    <w:div w:id="461308025">
      <w:bodyDiv w:val="1"/>
      <w:marLeft w:val="0"/>
      <w:marRight w:val="0"/>
      <w:marTop w:val="0"/>
      <w:marBottom w:val="0"/>
      <w:divBdr>
        <w:top w:val="none" w:sz="0" w:space="0" w:color="auto"/>
        <w:left w:val="none" w:sz="0" w:space="0" w:color="auto"/>
        <w:bottom w:val="none" w:sz="0" w:space="0" w:color="auto"/>
        <w:right w:val="none" w:sz="0" w:space="0" w:color="auto"/>
      </w:divBdr>
    </w:div>
    <w:div w:id="644504069">
      <w:bodyDiv w:val="1"/>
      <w:marLeft w:val="0"/>
      <w:marRight w:val="0"/>
      <w:marTop w:val="0"/>
      <w:marBottom w:val="0"/>
      <w:divBdr>
        <w:top w:val="none" w:sz="0" w:space="0" w:color="auto"/>
        <w:left w:val="none" w:sz="0" w:space="0" w:color="auto"/>
        <w:bottom w:val="none" w:sz="0" w:space="0" w:color="auto"/>
        <w:right w:val="none" w:sz="0" w:space="0" w:color="auto"/>
      </w:divBdr>
    </w:div>
    <w:div w:id="760682718">
      <w:bodyDiv w:val="1"/>
      <w:marLeft w:val="0"/>
      <w:marRight w:val="0"/>
      <w:marTop w:val="0"/>
      <w:marBottom w:val="0"/>
      <w:divBdr>
        <w:top w:val="none" w:sz="0" w:space="0" w:color="auto"/>
        <w:left w:val="none" w:sz="0" w:space="0" w:color="auto"/>
        <w:bottom w:val="none" w:sz="0" w:space="0" w:color="auto"/>
        <w:right w:val="none" w:sz="0" w:space="0" w:color="auto"/>
      </w:divBdr>
      <w:divsChild>
        <w:div w:id="702442888">
          <w:marLeft w:val="504"/>
          <w:marRight w:val="0"/>
          <w:marTop w:val="140"/>
          <w:marBottom w:val="0"/>
          <w:divBdr>
            <w:top w:val="none" w:sz="0" w:space="0" w:color="auto"/>
            <w:left w:val="none" w:sz="0" w:space="0" w:color="auto"/>
            <w:bottom w:val="none" w:sz="0" w:space="0" w:color="auto"/>
            <w:right w:val="none" w:sz="0" w:space="0" w:color="auto"/>
          </w:divBdr>
        </w:div>
      </w:divsChild>
    </w:div>
    <w:div w:id="834106629">
      <w:bodyDiv w:val="1"/>
      <w:marLeft w:val="0"/>
      <w:marRight w:val="0"/>
      <w:marTop w:val="0"/>
      <w:marBottom w:val="0"/>
      <w:divBdr>
        <w:top w:val="none" w:sz="0" w:space="0" w:color="auto"/>
        <w:left w:val="none" w:sz="0" w:space="0" w:color="auto"/>
        <w:bottom w:val="none" w:sz="0" w:space="0" w:color="auto"/>
        <w:right w:val="none" w:sz="0" w:space="0" w:color="auto"/>
      </w:divBdr>
    </w:div>
    <w:div w:id="1487824214">
      <w:bodyDiv w:val="1"/>
      <w:marLeft w:val="0"/>
      <w:marRight w:val="0"/>
      <w:marTop w:val="0"/>
      <w:marBottom w:val="0"/>
      <w:divBdr>
        <w:top w:val="none" w:sz="0" w:space="0" w:color="auto"/>
        <w:left w:val="none" w:sz="0" w:space="0" w:color="auto"/>
        <w:bottom w:val="none" w:sz="0" w:space="0" w:color="auto"/>
        <w:right w:val="none" w:sz="0" w:space="0" w:color="auto"/>
      </w:divBdr>
    </w:div>
    <w:div w:id="1687294776">
      <w:bodyDiv w:val="1"/>
      <w:marLeft w:val="0"/>
      <w:marRight w:val="0"/>
      <w:marTop w:val="0"/>
      <w:marBottom w:val="0"/>
      <w:divBdr>
        <w:top w:val="none" w:sz="0" w:space="0" w:color="auto"/>
        <w:left w:val="none" w:sz="0" w:space="0" w:color="auto"/>
        <w:bottom w:val="none" w:sz="0" w:space="0" w:color="auto"/>
        <w:right w:val="none" w:sz="0" w:space="0" w:color="auto"/>
      </w:divBdr>
      <w:divsChild>
        <w:div w:id="1715806474">
          <w:marLeft w:val="504"/>
          <w:marRight w:val="0"/>
          <w:marTop w:val="140"/>
          <w:marBottom w:val="0"/>
          <w:divBdr>
            <w:top w:val="none" w:sz="0" w:space="0" w:color="auto"/>
            <w:left w:val="none" w:sz="0" w:space="0" w:color="auto"/>
            <w:bottom w:val="none" w:sz="0" w:space="0" w:color="auto"/>
            <w:right w:val="none" w:sz="0" w:space="0" w:color="auto"/>
          </w:divBdr>
        </w:div>
        <w:div w:id="379869485">
          <w:marLeft w:val="504"/>
          <w:marRight w:val="0"/>
          <w:marTop w:val="140"/>
          <w:marBottom w:val="0"/>
          <w:divBdr>
            <w:top w:val="none" w:sz="0" w:space="0" w:color="auto"/>
            <w:left w:val="none" w:sz="0" w:space="0" w:color="auto"/>
            <w:bottom w:val="none" w:sz="0" w:space="0" w:color="auto"/>
            <w:right w:val="none" w:sz="0" w:space="0" w:color="auto"/>
          </w:divBdr>
        </w:div>
        <w:div w:id="571234901">
          <w:marLeft w:val="504"/>
          <w:marRight w:val="0"/>
          <w:marTop w:val="140"/>
          <w:marBottom w:val="0"/>
          <w:divBdr>
            <w:top w:val="none" w:sz="0" w:space="0" w:color="auto"/>
            <w:left w:val="none" w:sz="0" w:space="0" w:color="auto"/>
            <w:bottom w:val="none" w:sz="0" w:space="0" w:color="auto"/>
            <w:right w:val="none" w:sz="0" w:space="0" w:color="auto"/>
          </w:divBdr>
        </w:div>
        <w:div w:id="681128682">
          <w:marLeft w:val="504"/>
          <w:marRight w:val="0"/>
          <w:marTop w:val="140"/>
          <w:marBottom w:val="0"/>
          <w:divBdr>
            <w:top w:val="none" w:sz="0" w:space="0" w:color="auto"/>
            <w:left w:val="none" w:sz="0" w:space="0" w:color="auto"/>
            <w:bottom w:val="none" w:sz="0" w:space="0" w:color="auto"/>
            <w:right w:val="none" w:sz="0" w:space="0" w:color="auto"/>
          </w:divBdr>
        </w:div>
      </w:divsChild>
    </w:div>
    <w:div w:id="17740092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893</Words>
  <Characters>5093</Characters>
  <Application>Microsoft Office Word</Application>
  <DocSecurity>0</DocSecurity>
  <Lines>42</Lines>
  <Paragraphs>11</Paragraphs>
  <ScaleCrop>false</ScaleCrop>
  <Company/>
  <LinksUpToDate>false</LinksUpToDate>
  <CharactersWithSpaces>5975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Supitchaya</dc:creator>
  <cp:keywords/>
  <dc:description/>
  <cp:lastModifiedBy>bera</cp:lastModifiedBy>
  <cp:revision>4</cp:revision>
  <cp:lastPrinted>2012-10-26T04:00:00Z</cp:lastPrinted>
  <dcterms:created xsi:type="dcterms:W3CDTF">2012-10-26T03:59:00Z</dcterms:created>
  <dcterms:modified xsi:type="dcterms:W3CDTF">2012-10-26T04:01:00Z</dcterms:modified>
</cp:coreProperties>
</file>