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5DBE6" w14:textId="7DED6664" w:rsidR="007C1E70" w:rsidRPr="007C1E70" w:rsidRDefault="00F1169F" w:rsidP="00CA55C7">
      <w:pPr>
        <w:jc w:val="center"/>
        <w:rPr>
          <w:b/>
        </w:rPr>
      </w:pPr>
      <w:r>
        <w:rPr>
          <w:b/>
        </w:rPr>
        <w:t xml:space="preserve">EE 482 </w:t>
      </w:r>
      <w:r w:rsidR="007C1E70" w:rsidRPr="007C1E70">
        <w:rPr>
          <w:b/>
        </w:rPr>
        <w:t>Public Policy and Industrialization</w:t>
      </w:r>
    </w:p>
    <w:p w14:paraId="601730AE" w14:textId="2D5040AF" w:rsidR="00CA55C7" w:rsidRPr="00F1169F" w:rsidRDefault="00CA55C7" w:rsidP="007C1E70">
      <w:pPr>
        <w:jc w:val="center"/>
        <w:rPr>
          <w:b/>
          <w:u w:val="single"/>
        </w:rPr>
      </w:pPr>
      <w:r w:rsidRPr="00F1169F">
        <w:rPr>
          <w:b/>
          <w:u w:val="single"/>
        </w:rPr>
        <w:t xml:space="preserve">Mid-Term Examination </w:t>
      </w:r>
    </w:p>
    <w:p w14:paraId="35CE6268" w14:textId="77777777" w:rsidR="00CA55C7" w:rsidRDefault="00CA55C7" w:rsidP="007C1E70">
      <w:pPr>
        <w:jc w:val="center"/>
        <w:rPr>
          <w:b/>
        </w:rPr>
      </w:pPr>
    </w:p>
    <w:p w14:paraId="77E1C245" w14:textId="17ED5E05" w:rsidR="007C1E70" w:rsidRPr="007C1E70" w:rsidRDefault="00131EE4" w:rsidP="0081562D">
      <w:pPr>
        <w:ind w:left="2160" w:firstLine="720"/>
        <w:rPr>
          <w:b/>
        </w:rPr>
      </w:pPr>
      <w:r>
        <w:rPr>
          <w:b/>
        </w:rPr>
        <w:t>7 March 2019, 9:00 – 11</w:t>
      </w:r>
      <w:r w:rsidR="00503F0E">
        <w:rPr>
          <w:b/>
        </w:rPr>
        <w:t>:00</w:t>
      </w:r>
      <w:r>
        <w:rPr>
          <w:b/>
        </w:rPr>
        <w:t xml:space="preserve"> a.m.</w:t>
      </w:r>
    </w:p>
    <w:p w14:paraId="72A10520" w14:textId="77777777" w:rsidR="007C1E70" w:rsidRDefault="007C1E70"/>
    <w:p w14:paraId="6B31D602" w14:textId="706A7ED5" w:rsidR="007C1E70" w:rsidRDefault="00E275D5" w:rsidP="00CA55C7">
      <w:pPr>
        <w:jc w:val="center"/>
      </w:pPr>
      <w:r>
        <w:t>2 hours</w:t>
      </w:r>
      <w:r w:rsidR="004A3CEC">
        <w:t xml:space="preserve">        </w:t>
      </w:r>
      <w:r w:rsidR="00A00AC1">
        <w:t>25</w:t>
      </w:r>
      <w:r w:rsidR="000A2B27" w:rsidRPr="00CA55C7">
        <w:t xml:space="preserve"> marks</w:t>
      </w:r>
    </w:p>
    <w:p w14:paraId="3F58C4DA" w14:textId="77777777" w:rsidR="00AB296C" w:rsidRPr="00CA55C7" w:rsidRDefault="00AB296C" w:rsidP="00CA55C7">
      <w:pPr>
        <w:jc w:val="center"/>
      </w:pPr>
    </w:p>
    <w:p w14:paraId="71EBEFF4" w14:textId="77777777" w:rsidR="007C1E70" w:rsidRDefault="007C1E70" w:rsidP="007C1E70">
      <w:pPr>
        <w:jc w:val="center"/>
        <w:rPr>
          <w:b/>
        </w:rPr>
      </w:pPr>
    </w:p>
    <w:p w14:paraId="46CACF0C" w14:textId="6C808273" w:rsidR="007C1E70" w:rsidRDefault="007C1E70" w:rsidP="00F42F5F">
      <w:pPr>
        <w:pStyle w:val="ListParagraph"/>
        <w:ind w:left="780"/>
        <w:jc w:val="both"/>
      </w:pPr>
    </w:p>
    <w:p w14:paraId="6EA1FE78" w14:textId="77777777" w:rsidR="00A00AC1" w:rsidRDefault="00A00AC1" w:rsidP="00A00AC1">
      <w:pPr>
        <w:jc w:val="both"/>
      </w:pPr>
    </w:p>
    <w:p w14:paraId="4262C590" w14:textId="77777777" w:rsidR="00091AB7" w:rsidRDefault="00091AB7" w:rsidP="00A00AC1">
      <w:pPr>
        <w:jc w:val="both"/>
      </w:pPr>
    </w:p>
    <w:p w14:paraId="62420A2A" w14:textId="52F7B883" w:rsidR="00091AB7" w:rsidRDefault="00A00AC1" w:rsidP="00091AB7">
      <w:pPr>
        <w:pStyle w:val="ListParagraph"/>
        <w:ind w:left="360"/>
        <w:jc w:val="both"/>
        <w:rPr>
          <w:b/>
        </w:rPr>
      </w:pPr>
      <w:r>
        <w:rPr>
          <w:b/>
        </w:rPr>
        <w:t xml:space="preserve">Answer </w:t>
      </w:r>
      <w:r w:rsidR="002F16E9">
        <w:rPr>
          <w:b/>
        </w:rPr>
        <w:t xml:space="preserve">ALL </w:t>
      </w:r>
      <w:r w:rsidR="00AB296C">
        <w:rPr>
          <w:b/>
        </w:rPr>
        <w:t>question</w:t>
      </w:r>
      <w:r w:rsidR="002F16E9">
        <w:rPr>
          <w:b/>
        </w:rPr>
        <w:t>s</w:t>
      </w:r>
      <w:r w:rsidR="00AB296C">
        <w:rPr>
          <w:b/>
        </w:rPr>
        <w:t xml:space="preserve">. </w:t>
      </w:r>
      <w:r>
        <w:rPr>
          <w:b/>
        </w:rPr>
        <w:t xml:space="preserve"> </w:t>
      </w:r>
      <w:r w:rsidR="002F16E9">
        <w:rPr>
          <w:b/>
        </w:rPr>
        <w:t>5</w:t>
      </w:r>
      <w:r w:rsidR="00AB296C">
        <w:rPr>
          <w:b/>
        </w:rPr>
        <w:t xml:space="preserve"> marks each</w:t>
      </w:r>
    </w:p>
    <w:p w14:paraId="0ECA9992" w14:textId="77777777" w:rsidR="00CA55C7" w:rsidRPr="00091AB7" w:rsidRDefault="00CA55C7" w:rsidP="00091AB7">
      <w:pPr>
        <w:pStyle w:val="ListParagraph"/>
        <w:ind w:left="360"/>
        <w:jc w:val="both"/>
        <w:rPr>
          <w:b/>
        </w:rPr>
      </w:pPr>
    </w:p>
    <w:p w14:paraId="3BEBCFC8" w14:textId="77777777" w:rsidR="00CA55C7" w:rsidRDefault="00CA55C7" w:rsidP="00CA55C7">
      <w:pPr>
        <w:pStyle w:val="ListParagraph"/>
        <w:ind w:left="780"/>
        <w:jc w:val="both"/>
      </w:pPr>
    </w:p>
    <w:p w14:paraId="7C165945" w14:textId="606639A0" w:rsidR="006208C7" w:rsidRDefault="0081562D" w:rsidP="006208C7">
      <w:pPr>
        <w:pStyle w:val="ListParagraph"/>
        <w:numPr>
          <w:ilvl w:val="0"/>
          <w:numId w:val="1"/>
        </w:numPr>
        <w:jc w:val="both"/>
      </w:pPr>
      <w:r>
        <w:t xml:space="preserve">Why might investment in new products/services be undersupplied? Explain with reference to </w:t>
      </w:r>
      <w:proofErr w:type="spellStart"/>
      <w:r w:rsidR="00091AB7">
        <w:t>Rodrik</w:t>
      </w:r>
      <w:r>
        <w:t>’s</w:t>
      </w:r>
      <w:proofErr w:type="spellEnd"/>
      <w:r>
        <w:t xml:space="preserve"> work. </w:t>
      </w:r>
      <w:r w:rsidR="00072A2B">
        <w:t xml:space="preserve">In what way is </w:t>
      </w:r>
      <w:r w:rsidR="00B44036">
        <w:t>his analysis relate</w:t>
      </w:r>
      <w:r w:rsidR="00072A2B">
        <w:t xml:space="preserve">d </w:t>
      </w:r>
      <w:r w:rsidR="00B44036">
        <w:t>to industrial policy?</w:t>
      </w:r>
    </w:p>
    <w:p w14:paraId="7A531A14" w14:textId="77777777" w:rsidR="00BC3334" w:rsidRDefault="00BC3334" w:rsidP="00BC3334">
      <w:pPr>
        <w:jc w:val="both"/>
      </w:pPr>
    </w:p>
    <w:p w14:paraId="39362411" w14:textId="20D48C13" w:rsidR="00BC3334" w:rsidRDefault="00BC3334" w:rsidP="00BC3334">
      <w:pPr>
        <w:jc w:val="both"/>
      </w:pPr>
      <w:r>
        <w:t xml:space="preserve">Producing a new product is risky. A firm goes through a process of self-discovery to see whether it can be produced efficiently in a new country. The firm needs to adapt the technology, achieve sufficient quality, and get the cost of production down to offer the product into a competitive market. This can be expensive, difficult and hard to achieve. Also, if it succeeds, other firms would get into the market and compete away profits. If the venture is not successful, the firm would bear the full cost of the failure and other firms would stay out. This was the main point by </w:t>
      </w:r>
      <w:proofErr w:type="spellStart"/>
      <w:r>
        <w:t>Rodrick</w:t>
      </w:r>
      <w:proofErr w:type="spellEnd"/>
      <w:r>
        <w:t xml:space="preserve"> but he also emphasized coordination failures: the firm needs to be able to source quality inputs and have access to public goods (notab</w:t>
      </w:r>
      <w:r w:rsidR="00B15025">
        <w:t>l</w:t>
      </w:r>
      <w:r>
        <w:t xml:space="preserve">y infrastructure). If those ingredients were missing then it would be hard to produce a competitive product. Understanding the reasons why firms might not invest in new products is the basis for industrial policy in that the government would seek ways to reduce the costs of self-discovery, reduce the risks and ensure that the inputs were available and provide the necessary public goods (infrastructure).  </w:t>
      </w:r>
    </w:p>
    <w:p w14:paraId="4CBD939A" w14:textId="77777777" w:rsidR="006208C7" w:rsidRDefault="006208C7" w:rsidP="006208C7">
      <w:pPr>
        <w:jc w:val="both"/>
      </w:pPr>
    </w:p>
    <w:p w14:paraId="25E272A2" w14:textId="77777777" w:rsidR="00BC6313" w:rsidRDefault="00BC6313" w:rsidP="00BC6313">
      <w:pPr>
        <w:jc w:val="both"/>
      </w:pPr>
    </w:p>
    <w:p w14:paraId="635A9A68" w14:textId="01D3E977" w:rsidR="00BC6313" w:rsidRDefault="0081562D" w:rsidP="00091AB7">
      <w:pPr>
        <w:pStyle w:val="ListParagraph"/>
        <w:numPr>
          <w:ilvl w:val="0"/>
          <w:numId w:val="1"/>
        </w:numPr>
        <w:jc w:val="both"/>
      </w:pPr>
      <w:r>
        <w:t>Explain the difference between comparative advantage conforming and comparative advantage defying industrial policy. In yo</w:t>
      </w:r>
      <w:r w:rsidR="00B44036">
        <w:t xml:space="preserve">ur opinion, which one is an </w:t>
      </w:r>
      <w:r>
        <w:t xml:space="preserve">appropriate strategy for </w:t>
      </w:r>
      <w:r w:rsidR="008D617D">
        <w:t>industrializing countries</w:t>
      </w:r>
      <w:r>
        <w:t xml:space="preserve"> and why?</w:t>
      </w:r>
    </w:p>
    <w:p w14:paraId="14085828" w14:textId="77777777" w:rsidR="00DC4EE9" w:rsidRDefault="00DC4EE9" w:rsidP="00DC4EE9">
      <w:pPr>
        <w:jc w:val="both"/>
      </w:pPr>
    </w:p>
    <w:p w14:paraId="785F81DB" w14:textId="4EE6490D" w:rsidR="00DC4EE9" w:rsidRDefault="00DC4EE9" w:rsidP="00DC4EE9">
      <w:pPr>
        <w:jc w:val="both"/>
      </w:pPr>
      <w:r>
        <w:t xml:space="preserve">Lin’s argument is that a country not stray far from its competitive advantage.  It should produce what it is competitive at producing and </w:t>
      </w:r>
      <w:r w:rsidR="00B15025">
        <w:t xml:space="preserve">in </w:t>
      </w:r>
      <w:r>
        <w:t xml:space="preserve">this way sell its products.  Over time the capacity of the country would rise; notably technological capability and the skills of its human resources.  This would allow it to gradually move into new, more sophisticated and higher value products. Many countries failed in their industrialization because they pushed the process too rapidly, trying to produce the goods that it did not have capacity to produce and resulting in the need for large </w:t>
      </w:r>
      <w:r>
        <w:lastRenderedPageBreak/>
        <w:t>transfers of government resources to keep firms and industries operating. Th</w:t>
      </w:r>
      <w:r w:rsidR="00B15025">
        <w:t>ese</w:t>
      </w:r>
      <w:r>
        <w:t xml:space="preserve"> transfer</w:t>
      </w:r>
      <w:r w:rsidR="00B15025">
        <w:t xml:space="preserve">s were </w:t>
      </w:r>
      <w:r>
        <w:t xml:space="preserve">a large drain on the economy and might ultimately not be successful. </w:t>
      </w:r>
    </w:p>
    <w:p w14:paraId="48DA9152" w14:textId="77777777" w:rsidR="00DC4EE9" w:rsidRDefault="00DC4EE9" w:rsidP="00DC4EE9">
      <w:pPr>
        <w:jc w:val="both"/>
      </w:pPr>
    </w:p>
    <w:p w14:paraId="6DD105C7" w14:textId="4744433E" w:rsidR="00DC4EE9" w:rsidRDefault="00DC4EE9" w:rsidP="00DC4EE9">
      <w:pPr>
        <w:jc w:val="both"/>
      </w:pPr>
      <w:r>
        <w:t xml:space="preserve">Chang challenged the notion that capabilities to produce new products would naturally increase over time and that capital and skilled workers could easily shift from one sector to another. Instead, he argued that industrial policy needed to play a more active role in prodding investors to get into new products and this required specific action to get access new technology and </w:t>
      </w:r>
      <w:r w:rsidR="00B15025">
        <w:t xml:space="preserve">train </w:t>
      </w:r>
      <w:r>
        <w:t>workers</w:t>
      </w:r>
      <w:r w:rsidR="00B15025">
        <w:t xml:space="preserve"> with specific skills</w:t>
      </w:r>
      <w:r>
        <w:t>.  Without such a push, countries might get stuck in their comparative advantage, producing labor intensive, low value and low skilled goods.</w:t>
      </w:r>
    </w:p>
    <w:p w14:paraId="03059CDB" w14:textId="77777777" w:rsidR="00DC4EE9" w:rsidRDefault="00DC4EE9" w:rsidP="00DC4EE9">
      <w:pPr>
        <w:jc w:val="both"/>
      </w:pPr>
    </w:p>
    <w:p w14:paraId="095F3F6D" w14:textId="3D11E04D" w:rsidR="00DC4EE9" w:rsidRDefault="00DC4EE9" w:rsidP="00DC4EE9">
      <w:pPr>
        <w:jc w:val="both"/>
      </w:pPr>
      <w:r>
        <w:t xml:space="preserve">You could argue either position. </w:t>
      </w:r>
    </w:p>
    <w:p w14:paraId="2610DF1D" w14:textId="77777777" w:rsidR="00DC4EE9" w:rsidRDefault="00DC4EE9" w:rsidP="00DC4EE9">
      <w:pPr>
        <w:jc w:val="both"/>
      </w:pPr>
    </w:p>
    <w:p w14:paraId="531ED4BE" w14:textId="77777777" w:rsidR="00862A5A" w:rsidRDefault="00862A5A" w:rsidP="00862A5A">
      <w:pPr>
        <w:jc w:val="both"/>
      </w:pPr>
    </w:p>
    <w:p w14:paraId="73362970" w14:textId="6E828F26" w:rsidR="00072A2B" w:rsidRDefault="0081562D" w:rsidP="00F42F5F">
      <w:pPr>
        <w:pStyle w:val="ListParagraph"/>
        <w:numPr>
          <w:ilvl w:val="0"/>
          <w:numId w:val="1"/>
        </w:numPr>
        <w:jc w:val="both"/>
      </w:pPr>
      <w:r>
        <w:t xml:space="preserve">Why might a policy of import substitution industrialization (also known as infant industry trade </w:t>
      </w:r>
      <w:r w:rsidR="00503F0E">
        <w:t>protection</w:t>
      </w:r>
      <w:r>
        <w:t xml:space="preserve">) </w:t>
      </w:r>
      <w:r w:rsidRPr="00503F0E">
        <w:rPr>
          <w:u w:val="single"/>
        </w:rPr>
        <w:t>not</w:t>
      </w:r>
      <w:r>
        <w:t xml:space="preserve"> be successful? </w:t>
      </w:r>
    </w:p>
    <w:p w14:paraId="71D6ABD5" w14:textId="77777777" w:rsidR="00DC4EE9" w:rsidRDefault="00DC4EE9" w:rsidP="00DC4EE9">
      <w:pPr>
        <w:jc w:val="both"/>
      </w:pPr>
    </w:p>
    <w:p w14:paraId="6DA1057F" w14:textId="0220EBF3" w:rsidR="00B31C1C" w:rsidRDefault="00946A31" w:rsidP="00DC4EE9">
      <w:pPr>
        <w:jc w:val="both"/>
      </w:pPr>
      <w:r>
        <w:t xml:space="preserve">To avoid getting a lot of standard answers about how ISI works, I decided to get you to focus on why it might not work. </w:t>
      </w:r>
      <w:r w:rsidR="00B15025">
        <w:t xml:space="preserve">Nonetheless, </w:t>
      </w:r>
      <w:r>
        <w:t xml:space="preserve">it was useful to say a little about the purpose of ISI and how it </w:t>
      </w:r>
      <w:r w:rsidR="00B15025">
        <w:t xml:space="preserve">should </w:t>
      </w:r>
      <w:r>
        <w:t xml:space="preserve">work. The idea is that a country protects a certain industry from foreign competition by restricting imports (quotas) or making imports more expensive (tariffs). This gives </w:t>
      </w:r>
      <w:r w:rsidR="00B15025">
        <w:t xml:space="preserve">domestic </w:t>
      </w:r>
      <w:r>
        <w:t>firms a change to produce at a higher pr</w:t>
      </w:r>
      <w:r w:rsidR="00B15025">
        <w:t xml:space="preserve">ice initially and slowly get </w:t>
      </w:r>
      <w:r>
        <w:t xml:space="preserve">costs down and efficiencies up to later compete directly with imports. It might not be successful if this process does not occur. Firms might not use the temporary protection in increase efficiency and therefore they could not later face the competition. The government might not take an active role to encourage firms to be more efficient and might not offer a credible threat (stick) </w:t>
      </w:r>
      <w:r w:rsidR="00B15025">
        <w:t xml:space="preserve">of lifting the trade barriers. </w:t>
      </w:r>
      <w:r>
        <w:t xml:space="preserve">There might be collusion </w:t>
      </w:r>
      <w:r w:rsidR="00B31C1C">
        <w:t xml:space="preserve">in which firms </w:t>
      </w:r>
      <w:r>
        <w:t>lobby the government to keep the tra</w:t>
      </w:r>
      <w:r w:rsidR="00B31C1C">
        <w:t>de</w:t>
      </w:r>
      <w:r>
        <w:t xml:space="preserve"> barriers in </w:t>
      </w:r>
      <w:r w:rsidR="00B15025">
        <w:t xml:space="preserve">place. </w:t>
      </w:r>
      <w:r>
        <w:t xml:space="preserve">ISI tends to work well with simple products but is more </w:t>
      </w:r>
      <w:r w:rsidR="00B31C1C">
        <w:t>difficult</w:t>
      </w:r>
      <w:r>
        <w:t xml:space="preserve"> with second stage ISI because the need for technological upgrading is greater. </w:t>
      </w:r>
    </w:p>
    <w:p w14:paraId="61450764" w14:textId="77777777" w:rsidR="00B31C1C" w:rsidRDefault="00B31C1C" w:rsidP="00DC4EE9">
      <w:pPr>
        <w:jc w:val="both"/>
      </w:pPr>
    </w:p>
    <w:p w14:paraId="7746A4DE" w14:textId="48242374" w:rsidR="00DC4EE9" w:rsidRDefault="00B31C1C" w:rsidP="00DC4EE9">
      <w:pPr>
        <w:jc w:val="both"/>
      </w:pPr>
      <w:r>
        <w:t>Some students provided the standard tariff graph and focused on the deadweight loss triangles. There might be such losses to the econ</w:t>
      </w:r>
      <w:r w:rsidR="006F4967">
        <w:t>omy but they are not the reason</w:t>
      </w:r>
      <w:r>
        <w:t xml:space="preserve"> that ISI fails </w:t>
      </w:r>
      <w:r w:rsidR="001E4C9B">
        <w:t xml:space="preserve">because ISI can be successful, even if there are short-run DWLs. </w:t>
      </w:r>
    </w:p>
    <w:p w14:paraId="0793C627" w14:textId="77777777" w:rsidR="00946A31" w:rsidRDefault="00946A31" w:rsidP="00DC4EE9">
      <w:pPr>
        <w:jc w:val="both"/>
      </w:pPr>
    </w:p>
    <w:p w14:paraId="6756CE33" w14:textId="77777777" w:rsidR="00072A2B" w:rsidRDefault="00072A2B" w:rsidP="00072A2B">
      <w:pPr>
        <w:jc w:val="both"/>
      </w:pPr>
    </w:p>
    <w:p w14:paraId="44AF9B51" w14:textId="43855998" w:rsidR="00F42F5F" w:rsidRDefault="006F4967" w:rsidP="00F42F5F">
      <w:pPr>
        <w:pStyle w:val="ListParagraph"/>
        <w:numPr>
          <w:ilvl w:val="0"/>
          <w:numId w:val="1"/>
        </w:numPr>
        <w:jc w:val="both"/>
      </w:pPr>
      <w:r>
        <w:t xml:space="preserve">Explain the institutions, programs or mechanisms that a government might use to ensure that </w:t>
      </w:r>
      <w:proofErr w:type="gramStart"/>
      <w:r>
        <w:t>its industrialization strategy is supported by an educated and skilled workforce</w:t>
      </w:r>
      <w:proofErr w:type="gramEnd"/>
      <w:r>
        <w:t xml:space="preserve">. </w:t>
      </w:r>
    </w:p>
    <w:p w14:paraId="6DCAF77B" w14:textId="77777777" w:rsidR="006F4967" w:rsidRDefault="006F4967" w:rsidP="006F4967">
      <w:pPr>
        <w:jc w:val="both"/>
      </w:pPr>
    </w:p>
    <w:p w14:paraId="3F875A04" w14:textId="0836C1B8" w:rsidR="006F4967" w:rsidRDefault="006F4967" w:rsidP="006F4967">
      <w:pPr>
        <w:jc w:val="both"/>
      </w:pPr>
      <w:r>
        <w:t xml:space="preserve">There </w:t>
      </w:r>
      <w:r w:rsidR="00596545">
        <w:t xml:space="preserve">are many things it </w:t>
      </w:r>
      <w:r w:rsidR="007E359D">
        <w:t xml:space="preserve">might </w:t>
      </w:r>
      <w:r w:rsidR="00596545">
        <w:t>do</w:t>
      </w:r>
      <w:r>
        <w:t xml:space="preserve">. At </w:t>
      </w:r>
      <w:r w:rsidR="00596545">
        <w:t xml:space="preserve">the </w:t>
      </w:r>
      <w:r>
        <w:t>broad strategic lev</w:t>
      </w:r>
      <w:r w:rsidR="00596545">
        <w:t xml:space="preserve">el, it </w:t>
      </w:r>
      <w:r w:rsidR="007E359D">
        <w:t xml:space="preserve">might </w:t>
      </w:r>
      <w:r w:rsidR="00596545">
        <w:t>train and educate</w:t>
      </w:r>
      <w:r>
        <w:t xml:space="preserve"> young people and workers with the skills needed for the </w:t>
      </w:r>
      <w:r w:rsidRPr="007E359D">
        <w:rPr>
          <w:i/>
        </w:rPr>
        <w:t>specific</w:t>
      </w:r>
      <w:r>
        <w:t xml:space="preserve"> sectors that were being promoted as part of its indus</w:t>
      </w:r>
      <w:r w:rsidR="00596545">
        <w:t xml:space="preserve">trialization strategy. </w:t>
      </w:r>
      <w:r w:rsidR="00EA32F5">
        <w:t>Furthermore, it</w:t>
      </w:r>
      <w:r w:rsidR="00596545">
        <w:t xml:space="preserve"> </w:t>
      </w:r>
      <w:r w:rsidR="007E359D">
        <w:t xml:space="preserve">might provide: a </w:t>
      </w:r>
      <w:r w:rsidR="00596545">
        <w:t>system of quality primary, secondary and tertiary education,</w:t>
      </w:r>
      <w:r w:rsidR="007E359D">
        <w:t xml:space="preserve"> with the latter providing </w:t>
      </w:r>
      <w:r w:rsidR="00596545">
        <w:t xml:space="preserve">university and professional training, as well as vocational skills training. It </w:t>
      </w:r>
      <w:r w:rsidR="007E359D">
        <w:t xml:space="preserve">might </w:t>
      </w:r>
      <w:r w:rsidR="00596545">
        <w:t xml:space="preserve">establish sector skills councils to determine </w:t>
      </w:r>
      <w:r w:rsidR="00EA32F5">
        <w:t xml:space="preserve">and promote </w:t>
      </w:r>
      <w:r w:rsidR="00596545">
        <w:t>the skills needed by specific s</w:t>
      </w:r>
      <w:r w:rsidR="00EA32F5">
        <w:t xml:space="preserve">ectors. </w:t>
      </w:r>
      <w:r w:rsidR="00596545">
        <w:t xml:space="preserve">It </w:t>
      </w:r>
      <w:r w:rsidR="007E359D">
        <w:t xml:space="preserve">might </w:t>
      </w:r>
      <w:r w:rsidR="00596545">
        <w:t>provide a national qualification</w:t>
      </w:r>
      <w:r w:rsidR="00EA32F5">
        <w:t>s</w:t>
      </w:r>
      <w:r w:rsidR="00596545">
        <w:t xml:space="preserve"> system to certify skills and let employers know that certified workers had achieved </w:t>
      </w:r>
      <w:r w:rsidR="00EA32F5">
        <w:t>certain skill</w:t>
      </w:r>
      <w:r w:rsidR="00596545">
        <w:t xml:space="preserve"> levels. It </w:t>
      </w:r>
      <w:r w:rsidR="007E359D">
        <w:t xml:space="preserve">might </w:t>
      </w:r>
      <w:r w:rsidR="00596545">
        <w:t xml:space="preserve">subsidize training. It </w:t>
      </w:r>
      <w:r w:rsidR="007E359D">
        <w:t>might</w:t>
      </w:r>
      <w:r w:rsidR="00596545">
        <w:t xml:space="preserve"> encourage firms to train by asking/forcing them to pay a levy if they did not. It </w:t>
      </w:r>
      <w:r w:rsidR="007E359D">
        <w:t xml:space="preserve">might </w:t>
      </w:r>
      <w:r w:rsidR="00596545">
        <w:t>provide a levy-rebat</w:t>
      </w:r>
      <w:r w:rsidR="007E359D">
        <w:t>e system in which all firms pay</w:t>
      </w:r>
      <w:r w:rsidR="00596545">
        <w:t xml:space="preserve"> a levy and</w:t>
      </w:r>
      <w:r w:rsidR="007E359D">
        <w:t xml:space="preserve"> those who trained would </w:t>
      </w:r>
      <w:r w:rsidR="00596545">
        <w:t xml:space="preserve">receive a rebate of the levy paid.  The government could encourage training by offering such support for both on-site and off-site training and through a system of apprenticeships.   </w:t>
      </w:r>
    </w:p>
    <w:p w14:paraId="4DBDA629" w14:textId="77777777" w:rsidR="002F16E9" w:rsidRDefault="002F16E9" w:rsidP="002F16E9">
      <w:pPr>
        <w:jc w:val="both"/>
      </w:pPr>
    </w:p>
    <w:p w14:paraId="7C789D84" w14:textId="089AD15F" w:rsidR="002F16E9" w:rsidRDefault="00A54717" w:rsidP="002F16E9">
      <w:pPr>
        <w:pStyle w:val="ListParagraph"/>
        <w:numPr>
          <w:ilvl w:val="0"/>
          <w:numId w:val="1"/>
        </w:numPr>
        <w:jc w:val="both"/>
      </w:pPr>
      <w:r>
        <w:t xml:space="preserve">Analyze the newspaper </w:t>
      </w:r>
      <w:r w:rsidR="002F16E9">
        <w:t xml:space="preserve">article </w:t>
      </w:r>
      <w:r>
        <w:t xml:space="preserve">(on the next page) </w:t>
      </w:r>
      <w:r w:rsidR="002F16E9">
        <w:t xml:space="preserve">from an industrial policy perspective. </w:t>
      </w:r>
      <w:r w:rsidR="00131EE4">
        <w:t xml:space="preserve">It may be helpful to first </w:t>
      </w:r>
      <w:r w:rsidR="002C3EC1">
        <w:t xml:space="preserve">read the last two paragraphs (4 lines). </w:t>
      </w:r>
    </w:p>
    <w:p w14:paraId="3DAF389F" w14:textId="77777777" w:rsidR="002F16E9" w:rsidRDefault="002F16E9" w:rsidP="002F16E9"/>
    <w:p w14:paraId="426FFE1E" w14:textId="240D7679" w:rsidR="002605FE" w:rsidRDefault="002605FE" w:rsidP="002F16E9">
      <w:r>
        <w:t xml:space="preserve">It </w:t>
      </w:r>
      <w:r w:rsidR="000F4ED3">
        <w:t>looks like the tariff is</w:t>
      </w:r>
      <w:r w:rsidR="00B9269C">
        <w:t xml:space="preserve"> </w:t>
      </w:r>
      <w:r>
        <w:t xml:space="preserve">an </w:t>
      </w:r>
      <w:r w:rsidR="00B9269C">
        <w:t xml:space="preserve">ISI measure. </w:t>
      </w:r>
      <w:r>
        <w:t xml:space="preserve">Put up a high tariff to protect domestic industry until it can become competitive. </w:t>
      </w:r>
      <w:r w:rsidR="00B9269C">
        <w:t xml:space="preserve">However, it is technically a </w:t>
      </w:r>
      <w:r>
        <w:t>safeguard measure, which means</w:t>
      </w:r>
      <w:r w:rsidR="00B9269C">
        <w:t xml:space="preserve"> that it is imposed to counter a</w:t>
      </w:r>
      <w:r w:rsidR="000F4ED3">
        <w:t>n</w:t>
      </w:r>
      <w:r w:rsidR="00B9269C">
        <w:t xml:space="preserve"> </w:t>
      </w:r>
      <w:r>
        <w:t>“unusual rise” in imports.  Nonetheless, it was useful to allude</w:t>
      </w:r>
      <w:r w:rsidR="000F4ED3">
        <w:t xml:space="preserve"> to ISI to show</w:t>
      </w:r>
      <w:r>
        <w:t xml:space="preserve"> </w:t>
      </w:r>
      <w:r w:rsidR="000F4ED3">
        <w:t xml:space="preserve">how </w:t>
      </w:r>
      <w:r>
        <w:t xml:space="preserve">a trade measure </w:t>
      </w:r>
      <w:r w:rsidR="007E359D">
        <w:t>is</w:t>
      </w:r>
      <w:r w:rsidR="000F4ED3">
        <w:t xml:space="preserve"> use</w:t>
      </w:r>
      <w:r w:rsidR="007E359D">
        <w:t xml:space="preserve">d </w:t>
      </w:r>
      <w:r w:rsidR="000F4ED3">
        <w:t xml:space="preserve">as </w:t>
      </w:r>
      <w:r w:rsidR="007E359D">
        <w:t xml:space="preserve">industrial policy to support </w:t>
      </w:r>
      <w:r w:rsidR="000F4ED3">
        <w:t xml:space="preserve">industry. Nearly everyone </w:t>
      </w:r>
      <w:r>
        <w:t xml:space="preserve">read the article correctly: the government decided to not continue the measure because imports have fallen and </w:t>
      </w:r>
      <w:r w:rsidR="000F4ED3">
        <w:t xml:space="preserve">the </w:t>
      </w:r>
      <w:r>
        <w:t xml:space="preserve">sale of domestically produced </w:t>
      </w:r>
      <w:r w:rsidR="000F4ED3">
        <w:t xml:space="preserve">steel </w:t>
      </w:r>
      <w:r>
        <w:t>is up. The measure has worked, in a sense, and the government no longer s</w:t>
      </w:r>
      <w:r w:rsidR="000F4ED3">
        <w:t>ees</w:t>
      </w:r>
      <w:r>
        <w:t xml:space="preserve"> a need to continue it. The</w:t>
      </w:r>
      <w:r w:rsidR="000F4ED3">
        <w:t xml:space="preserve"> government is</w:t>
      </w:r>
      <w:r>
        <w:t xml:space="preserve"> using the stick, as it were. Also</w:t>
      </w:r>
      <w:r w:rsidR="007E359D">
        <w:t xml:space="preserve"> it might cause friction</w:t>
      </w:r>
      <w:r>
        <w:t xml:space="preserve"> with tr</w:t>
      </w:r>
      <w:r w:rsidR="007E359D">
        <w:t xml:space="preserve">ade partners if it was renewed, </w:t>
      </w:r>
      <w:r w:rsidR="000F4ED3">
        <w:t xml:space="preserve">even though </w:t>
      </w:r>
      <w:r>
        <w:t>it might</w:t>
      </w:r>
      <w:r w:rsidR="007E359D">
        <w:t xml:space="preserve"> still be allowed by WTO rules.</w:t>
      </w:r>
    </w:p>
    <w:p w14:paraId="5C56DD36" w14:textId="77777777" w:rsidR="002605FE" w:rsidRDefault="002605FE" w:rsidP="002F16E9"/>
    <w:p w14:paraId="531297EF" w14:textId="53F4BE3D" w:rsidR="000F4ED3" w:rsidRDefault="002605FE" w:rsidP="002F16E9">
      <w:r>
        <w:t>Two points that most students did not mention: We know the industry has done well with the protection, but we don’t know what will happen when the protection is removed. The pro</w:t>
      </w:r>
      <w:r w:rsidR="000F4ED3">
        <w:t>du</w:t>
      </w:r>
      <w:r>
        <w:t>cers mi</w:t>
      </w:r>
      <w:r w:rsidR="000F4ED3">
        <w:t>ght</w:t>
      </w:r>
      <w:r>
        <w:t xml:space="preserve"> be right: they could face a lot of import competition and the sector could decline.  We know that the tariff is quite high (almost 40%)</w:t>
      </w:r>
      <w:proofErr w:type="gramStart"/>
      <w:r>
        <w:t>,</w:t>
      </w:r>
      <w:proofErr w:type="gramEnd"/>
      <w:r>
        <w:t xml:space="preserve"> eliminat</w:t>
      </w:r>
      <w:r w:rsidR="000F4ED3">
        <w:t xml:space="preserve">ing </w:t>
      </w:r>
      <w:r>
        <w:t xml:space="preserve">it would </w:t>
      </w:r>
      <w:r w:rsidR="000F4ED3">
        <w:t>cause a lot of competition</w:t>
      </w:r>
      <w:r w:rsidR="007E359D">
        <w:t xml:space="preserve"> fro</w:t>
      </w:r>
      <w:r w:rsidR="00D403AB">
        <w:t>m</w:t>
      </w:r>
      <w:r w:rsidR="007E359D">
        <w:t xml:space="preserve"> imports</w:t>
      </w:r>
      <w:r w:rsidR="000F4ED3">
        <w:t>. No one suggested that the safeguard might be kept but at a lower rate (a combined carrot and stick) but this option was not mentioned in the article anyway.</w:t>
      </w:r>
    </w:p>
    <w:p w14:paraId="5C66133F" w14:textId="77777777" w:rsidR="000F4ED3" w:rsidRDefault="000F4ED3" w:rsidP="002F16E9"/>
    <w:p w14:paraId="50F59E80" w14:textId="5FAF0954" w:rsidR="000F4ED3" w:rsidRDefault="000F4ED3" w:rsidP="002F16E9">
      <w:r>
        <w:t xml:space="preserve">Only a few of you considered the interests of steel users. A high tariff means they pay high prices for steel inputs, which raises their costs and makes them less competitive. They would argue for the removal of the safeguards.  They would use imports if they were cheaper than the locally produced product.  </w:t>
      </w:r>
      <w:r w:rsidR="00D403AB">
        <w:t xml:space="preserve">The government had to consider the interests of steel users. </w:t>
      </w:r>
      <w:r>
        <w:t xml:space="preserve"> </w:t>
      </w:r>
    </w:p>
    <w:p w14:paraId="52A1EBD2" w14:textId="0B5B8478" w:rsidR="000F4ED3" w:rsidRDefault="000F4ED3" w:rsidP="002F16E9">
      <w:r>
        <w:t xml:space="preserve">  </w:t>
      </w:r>
    </w:p>
    <w:p w14:paraId="507EFF12" w14:textId="77777777" w:rsidR="000F4ED3" w:rsidRDefault="000F4ED3" w:rsidP="002F16E9"/>
    <w:p w14:paraId="061C1138" w14:textId="28E0BB52" w:rsidR="002F16E9" w:rsidRDefault="002605FE" w:rsidP="002F16E9">
      <w:r>
        <w:t xml:space="preserve">  </w:t>
      </w:r>
    </w:p>
    <w:p w14:paraId="2D245213" w14:textId="77777777" w:rsidR="002F16E9" w:rsidRDefault="002F16E9" w:rsidP="002F16E9"/>
    <w:p w14:paraId="656D67FC" w14:textId="77777777" w:rsidR="002F16E9" w:rsidRDefault="002F16E9" w:rsidP="002F16E9"/>
    <w:p w14:paraId="313B1A85" w14:textId="77777777" w:rsidR="002F16E9" w:rsidRDefault="002F16E9" w:rsidP="002F16E9"/>
    <w:p w14:paraId="43753057" w14:textId="77777777" w:rsidR="002F16E9" w:rsidRDefault="002F16E9" w:rsidP="002F16E9"/>
    <w:p w14:paraId="01CC5326" w14:textId="77777777" w:rsidR="002F16E9" w:rsidRDefault="002F16E9" w:rsidP="002F16E9"/>
    <w:p w14:paraId="169E8E9B" w14:textId="77777777" w:rsidR="002F16E9" w:rsidRDefault="002F16E9" w:rsidP="002F16E9"/>
    <w:p w14:paraId="5BD193D2" w14:textId="77777777" w:rsidR="002F16E9" w:rsidRDefault="002F16E9" w:rsidP="002F16E9"/>
    <w:p w14:paraId="38D04FF5" w14:textId="77777777" w:rsidR="00A54717" w:rsidRPr="008D617D" w:rsidRDefault="00A54717" w:rsidP="002F16E9">
      <w:pPr>
        <w:rPr>
          <w:rFonts w:ascii="Arial" w:eastAsia="Times New Roman" w:hAnsi="Arial" w:cs="Arial"/>
          <w:b/>
          <w:color w:val="000000"/>
          <w:shd w:val="clear" w:color="auto" w:fill="FFFFFF"/>
          <w:lang w:val="en-GB"/>
        </w:rPr>
      </w:pPr>
      <w:bookmarkStart w:id="0" w:name="_GoBack"/>
      <w:bookmarkEnd w:id="0"/>
      <w:r w:rsidRPr="008D617D">
        <w:rPr>
          <w:rFonts w:ascii="Arial" w:eastAsia="Times New Roman" w:hAnsi="Arial" w:cs="Arial"/>
          <w:b/>
          <w:color w:val="000000"/>
          <w:shd w:val="clear" w:color="auto" w:fill="FFFFFF"/>
          <w:lang w:val="en-GB"/>
        </w:rPr>
        <w:t>Steel safeguards get no extension</w:t>
      </w:r>
    </w:p>
    <w:p w14:paraId="3B0544D7" w14:textId="6CB9A5A1" w:rsidR="00A54717" w:rsidRPr="00A54717" w:rsidRDefault="00A54717" w:rsidP="002F16E9">
      <w:pPr>
        <w:rPr>
          <w:rFonts w:ascii="Arial" w:eastAsia="Times New Roman" w:hAnsi="Arial" w:cs="Arial"/>
          <w:color w:val="000000"/>
          <w:sz w:val="20"/>
          <w:szCs w:val="20"/>
          <w:shd w:val="clear" w:color="auto" w:fill="FFFFFF"/>
          <w:lang w:val="en-GB"/>
        </w:rPr>
      </w:pPr>
      <w:proofErr w:type="spellStart"/>
      <w:r w:rsidRPr="00A54717">
        <w:rPr>
          <w:rFonts w:ascii="Arial" w:eastAsia="Times New Roman" w:hAnsi="Arial" w:cs="Arial"/>
          <w:color w:val="000000"/>
          <w:sz w:val="20"/>
          <w:szCs w:val="20"/>
          <w:shd w:val="clear" w:color="auto" w:fill="FFFFFF"/>
          <w:lang w:val="en-GB"/>
        </w:rPr>
        <w:t>Phusadee</w:t>
      </w:r>
      <w:proofErr w:type="spellEnd"/>
      <w:r w:rsidRPr="00A54717">
        <w:rPr>
          <w:rFonts w:ascii="Arial" w:eastAsia="Times New Roman" w:hAnsi="Arial" w:cs="Arial"/>
          <w:color w:val="000000"/>
          <w:sz w:val="20"/>
          <w:szCs w:val="20"/>
          <w:shd w:val="clear" w:color="auto" w:fill="FFFFFF"/>
          <w:lang w:val="en-GB"/>
        </w:rPr>
        <w:t xml:space="preserve"> </w:t>
      </w:r>
      <w:proofErr w:type="spellStart"/>
      <w:r w:rsidRPr="00A54717">
        <w:rPr>
          <w:rFonts w:ascii="Arial" w:eastAsia="Times New Roman" w:hAnsi="Arial" w:cs="Arial"/>
          <w:color w:val="000000"/>
          <w:sz w:val="20"/>
          <w:szCs w:val="20"/>
          <w:shd w:val="clear" w:color="auto" w:fill="FFFFFF"/>
          <w:lang w:val="en-GB"/>
        </w:rPr>
        <w:t>Arunmas</w:t>
      </w:r>
      <w:proofErr w:type="spellEnd"/>
      <w:r w:rsidR="008D617D">
        <w:rPr>
          <w:rFonts w:ascii="Arial" w:eastAsia="Times New Roman" w:hAnsi="Arial" w:cs="Arial"/>
          <w:color w:val="000000"/>
          <w:sz w:val="20"/>
          <w:szCs w:val="20"/>
          <w:shd w:val="clear" w:color="auto" w:fill="FFFFFF"/>
          <w:lang w:val="en-GB"/>
        </w:rPr>
        <w:t xml:space="preserve">, </w:t>
      </w:r>
      <w:r w:rsidRPr="00A54717">
        <w:rPr>
          <w:rFonts w:ascii="Arial" w:eastAsia="Times New Roman" w:hAnsi="Arial" w:cs="Arial"/>
          <w:color w:val="000000"/>
          <w:sz w:val="20"/>
          <w:szCs w:val="20"/>
          <w:shd w:val="clear" w:color="auto" w:fill="FFFFFF"/>
          <w:lang w:val="en-GB"/>
        </w:rPr>
        <w:t xml:space="preserve">Bangkok Post, 15 Feb. </w:t>
      </w:r>
      <w:r>
        <w:rPr>
          <w:rFonts w:ascii="Arial" w:eastAsia="Times New Roman" w:hAnsi="Arial" w:cs="Arial"/>
          <w:color w:val="000000"/>
          <w:sz w:val="20"/>
          <w:szCs w:val="20"/>
          <w:shd w:val="clear" w:color="auto" w:fill="FFFFFF"/>
          <w:lang w:val="en-GB"/>
        </w:rPr>
        <w:t>2019</w:t>
      </w:r>
    </w:p>
    <w:p w14:paraId="5AFF261F" w14:textId="77777777" w:rsidR="00A54717" w:rsidRDefault="00A54717" w:rsidP="002F16E9">
      <w:pPr>
        <w:rPr>
          <w:rFonts w:ascii="Arial" w:eastAsia="Times New Roman" w:hAnsi="Arial" w:cs="Arial"/>
          <w:color w:val="000000"/>
          <w:shd w:val="clear" w:color="auto" w:fill="FFFFFF"/>
          <w:lang w:val="en-GB"/>
        </w:rPr>
      </w:pPr>
    </w:p>
    <w:p w14:paraId="784800DA" w14:textId="2A983C0D" w:rsidR="002F16E9" w:rsidRPr="008D617D" w:rsidRDefault="002F16E9" w:rsidP="002F16E9">
      <w:pPr>
        <w:rPr>
          <w:rFonts w:ascii="Arial" w:eastAsia="Times New Roman" w:hAnsi="Arial" w:cs="Arial"/>
          <w:color w:val="000000"/>
          <w:sz w:val="22"/>
          <w:szCs w:val="22"/>
          <w:shd w:val="clear" w:color="auto" w:fill="FFFFFF"/>
          <w:lang w:val="en-GB"/>
        </w:rPr>
      </w:pPr>
      <w:r w:rsidRPr="008D617D">
        <w:rPr>
          <w:rFonts w:ascii="Arial" w:eastAsia="Times New Roman" w:hAnsi="Arial" w:cs="Arial"/>
          <w:color w:val="000000"/>
          <w:sz w:val="22"/>
          <w:szCs w:val="22"/>
          <w:shd w:val="clear" w:color="auto" w:fill="FFFFFF"/>
          <w:lang w:val="en-GB"/>
        </w:rPr>
        <w:t xml:space="preserve">The government stands by its ruling against the extension of safeguard measures for imported hot-rolled steel sheets with alloy. </w:t>
      </w:r>
    </w:p>
    <w:p w14:paraId="5C32877D" w14:textId="77777777" w:rsidR="002F16E9" w:rsidRPr="008D617D" w:rsidRDefault="002F16E9" w:rsidP="002F16E9">
      <w:pPr>
        <w:rPr>
          <w:rFonts w:ascii="Arial" w:eastAsia="Times New Roman" w:hAnsi="Arial" w:cs="Arial"/>
          <w:color w:val="000000"/>
          <w:sz w:val="22"/>
          <w:szCs w:val="22"/>
          <w:shd w:val="clear" w:color="auto" w:fill="FFFFFF"/>
          <w:lang w:val="en-GB"/>
        </w:rPr>
      </w:pPr>
    </w:p>
    <w:p w14:paraId="6FBF23CA" w14:textId="3736ECBD" w:rsidR="00A54717" w:rsidRPr="008D617D" w:rsidRDefault="002F16E9" w:rsidP="00A54717">
      <w:pPr>
        <w:rPr>
          <w:rFonts w:ascii="Times" w:eastAsia="Times New Roman" w:hAnsi="Times" w:cs="Times New Roman"/>
          <w:sz w:val="22"/>
          <w:szCs w:val="22"/>
          <w:lang w:val="en-GB"/>
        </w:rPr>
      </w:pPr>
      <w:proofErr w:type="spellStart"/>
      <w:r w:rsidRPr="008D617D">
        <w:rPr>
          <w:rFonts w:ascii="Arial" w:eastAsia="Times New Roman" w:hAnsi="Arial" w:cs="Arial"/>
          <w:color w:val="000000"/>
          <w:sz w:val="22"/>
          <w:szCs w:val="22"/>
          <w:shd w:val="clear" w:color="auto" w:fill="FFFFFF"/>
          <w:lang w:val="en-GB"/>
        </w:rPr>
        <w:t>Adul</w:t>
      </w:r>
      <w:proofErr w:type="spellEnd"/>
      <w:r w:rsidRPr="008D617D">
        <w:rPr>
          <w:rFonts w:ascii="Arial" w:eastAsia="Times New Roman" w:hAnsi="Arial" w:cs="Arial"/>
          <w:color w:val="000000"/>
          <w:sz w:val="22"/>
          <w:szCs w:val="22"/>
          <w:shd w:val="clear" w:color="auto" w:fill="FFFFFF"/>
          <w:lang w:val="en-GB"/>
        </w:rPr>
        <w:t xml:space="preserve"> </w:t>
      </w:r>
      <w:proofErr w:type="spellStart"/>
      <w:r w:rsidRPr="008D617D">
        <w:rPr>
          <w:rFonts w:ascii="Arial" w:eastAsia="Times New Roman" w:hAnsi="Arial" w:cs="Arial"/>
          <w:color w:val="000000"/>
          <w:sz w:val="22"/>
          <w:szCs w:val="22"/>
          <w:shd w:val="clear" w:color="auto" w:fill="FFFFFF"/>
          <w:lang w:val="en-GB"/>
        </w:rPr>
        <w:t>Chotinisakorn</w:t>
      </w:r>
      <w:proofErr w:type="spellEnd"/>
      <w:r w:rsidRPr="008D617D">
        <w:rPr>
          <w:rFonts w:ascii="Arial" w:eastAsia="Times New Roman" w:hAnsi="Arial" w:cs="Arial"/>
          <w:color w:val="000000"/>
          <w:sz w:val="22"/>
          <w:szCs w:val="22"/>
          <w:shd w:val="clear" w:color="auto" w:fill="FFFFFF"/>
          <w:lang w:val="en-GB"/>
        </w:rPr>
        <w:t xml:space="preserve">, director-general of the </w:t>
      </w:r>
      <w:r w:rsidR="00A54717" w:rsidRPr="008D617D">
        <w:rPr>
          <w:rFonts w:ascii="Arial" w:eastAsia="Times New Roman" w:hAnsi="Arial" w:cs="Arial"/>
          <w:color w:val="000000"/>
          <w:sz w:val="22"/>
          <w:szCs w:val="22"/>
          <w:shd w:val="clear" w:color="auto" w:fill="FFFFFF"/>
          <w:lang w:val="en-GB"/>
        </w:rPr>
        <w:t>Foreign Trade Department, said yesterday's final meeting of the Trade Inte</w:t>
      </w:r>
      <w:r w:rsidR="002C3EC1">
        <w:rPr>
          <w:rFonts w:ascii="Arial" w:eastAsia="Times New Roman" w:hAnsi="Arial" w:cs="Arial"/>
          <w:color w:val="000000"/>
          <w:sz w:val="22"/>
          <w:szCs w:val="22"/>
          <w:shd w:val="clear" w:color="auto" w:fill="FFFFFF"/>
          <w:lang w:val="en-GB"/>
        </w:rPr>
        <w:t xml:space="preserve">rests and Remedies Committee, </w:t>
      </w:r>
      <w:r w:rsidR="00A54717" w:rsidRPr="008D617D">
        <w:rPr>
          <w:rFonts w:ascii="Arial" w:eastAsia="Times New Roman" w:hAnsi="Arial" w:cs="Arial"/>
          <w:color w:val="000000"/>
          <w:sz w:val="22"/>
          <w:szCs w:val="22"/>
          <w:shd w:val="clear" w:color="auto" w:fill="FFFFFF"/>
          <w:lang w:val="en-GB"/>
        </w:rPr>
        <w:t>resolved to stand by its Jan 7 ruling. </w:t>
      </w:r>
      <w:r w:rsidR="00A54717" w:rsidRPr="008D617D">
        <w:rPr>
          <w:rFonts w:ascii="Arial" w:eastAsia="Times New Roman" w:hAnsi="Arial" w:cs="Arial"/>
          <w:color w:val="000000"/>
          <w:sz w:val="22"/>
          <w:szCs w:val="22"/>
          <w:lang w:val="en-GB"/>
        </w:rPr>
        <w:br/>
      </w:r>
      <w:r w:rsidRPr="008D617D">
        <w:rPr>
          <w:rFonts w:ascii="Arial" w:eastAsia="Times New Roman" w:hAnsi="Arial" w:cs="Arial"/>
          <w:color w:val="000000"/>
          <w:sz w:val="22"/>
          <w:szCs w:val="22"/>
          <w:lang w:val="en-GB"/>
        </w:rPr>
        <w:br/>
      </w:r>
      <w:r w:rsidRPr="008D617D">
        <w:rPr>
          <w:rFonts w:ascii="Arial" w:eastAsia="Times New Roman" w:hAnsi="Arial" w:cs="Arial"/>
          <w:color w:val="000000"/>
          <w:sz w:val="22"/>
          <w:szCs w:val="22"/>
          <w:shd w:val="clear" w:color="auto" w:fill="FFFFFF"/>
          <w:lang w:val="en-GB"/>
        </w:rPr>
        <w:t>The decision was made despite a petition by seven steel-related associations filed with the prime minister asking for an extension of safeguard measures on imported hot-r</w:t>
      </w:r>
      <w:r w:rsidR="00A54717" w:rsidRPr="008D617D">
        <w:rPr>
          <w:rFonts w:ascii="Arial" w:eastAsia="Times New Roman" w:hAnsi="Arial" w:cs="Arial"/>
          <w:color w:val="000000"/>
          <w:sz w:val="22"/>
          <w:szCs w:val="22"/>
          <w:shd w:val="clear" w:color="auto" w:fill="FFFFFF"/>
          <w:lang w:val="en-GB"/>
        </w:rPr>
        <w:t>olled steel alloy sheets for an additional three years. </w:t>
      </w:r>
      <w:r w:rsidR="00A54717" w:rsidRPr="008D617D">
        <w:rPr>
          <w:rFonts w:ascii="Arial" w:eastAsia="Times New Roman" w:hAnsi="Arial" w:cs="Arial"/>
          <w:color w:val="000000"/>
          <w:sz w:val="22"/>
          <w:szCs w:val="22"/>
          <w:lang w:val="en-GB"/>
        </w:rPr>
        <w:br/>
      </w:r>
      <w:r w:rsidR="00A54717" w:rsidRPr="008D617D">
        <w:rPr>
          <w:rFonts w:ascii="Arial" w:eastAsia="Times New Roman" w:hAnsi="Arial" w:cs="Arial"/>
          <w:color w:val="000000"/>
          <w:sz w:val="22"/>
          <w:szCs w:val="22"/>
          <w:lang w:val="en-GB"/>
        </w:rPr>
        <w:br/>
      </w:r>
      <w:r w:rsidR="002C3EC1">
        <w:rPr>
          <w:rFonts w:ascii="Arial" w:eastAsia="Times New Roman" w:hAnsi="Arial" w:cs="Arial"/>
          <w:color w:val="000000"/>
          <w:sz w:val="22"/>
          <w:szCs w:val="22"/>
          <w:shd w:val="clear" w:color="auto" w:fill="FFFFFF"/>
          <w:lang w:val="en-GB"/>
        </w:rPr>
        <w:t xml:space="preserve">The petition </w:t>
      </w:r>
      <w:r w:rsidR="00A54717" w:rsidRPr="008D617D">
        <w:rPr>
          <w:rFonts w:ascii="Arial" w:eastAsia="Times New Roman" w:hAnsi="Arial" w:cs="Arial"/>
          <w:color w:val="000000"/>
          <w:sz w:val="22"/>
          <w:szCs w:val="22"/>
          <w:shd w:val="clear" w:color="auto" w:fill="FFFFFF"/>
          <w:lang w:val="en-GB"/>
        </w:rPr>
        <w:t>argued that without the safeguard measures the country's steel industry could collapse, impacting 440 companies and a total investment of 200 billion baht. This would ultimately affect 100,000 employees and pose a risk to financial institutions that have lent the industry 100 billion baht. </w:t>
      </w:r>
      <w:r w:rsidR="00A54717" w:rsidRPr="008D617D">
        <w:rPr>
          <w:rFonts w:ascii="Arial" w:eastAsia="Times New Roman" w:hAnsi="Arial" w:cs="Arial"/>
          <w:color w:val="000000"/>
          <w:sz w:val="22"/>
          <w:szCs w:val="22"/>
          <w:lang w:val="en-GB"/>
        </w:rPr>
        <w:br/>
      </w:r>
      <w:r w:rsidR="00A54717" w:rsidRPr="008D617D">
        <w:rPr>
          <w:rFonts w:ascii="Arial" w:eastAsia="Times New Roman" w:hAnsi="Arial" w:cs="Arial"/>
          <w:color w:val="000000"/>
          <w:sz w:val="22"/>
          <w:szCs w:val="22"/>
          <w:lang w:val="en-GB"/>
        </w:rPr>
        <w:br/>
      </w:r>
      <w:r w:rsidR="00A54717" w:rsidRPr="008D617D">
        <w:rPr>
          <w:rFonts w:ascii="Arial" w:eastAsia="Times New Roman" w:hAnsi="Arial" w:cs="Arial"/>
          <w:color w:val="000000"/>
          <w:sz w:val="22"/>
          <w:szCs w:val="22"/>
          <w:shd w:val="clear" w:color="auto" w:fill="FFFFFF"/>
          <w:lang w:val="en-GB"/>
        </w:rPr>
        <w:t>The extension of safeguard measures for a further three years until Feb 26, 2022 would not violat</w:t>
      </w:r>
      <w:r w:rsidR="008D617D">
        <w:rPr>
          <w:rFonts w:ascii="Arial" w:eastAsia="Times New Roman" w:hAnsi="Arial" w:cs="Arial"/>
          <w:color w:val="000000"/>
          <w:sz w:val="22"/>
          <w:szCs w:val="22"/>
          <w:shd w:val="clear" w:color="auto" w:fill="FFFFFF"/>
          <w:lang w:val="en-GB"/>
        </w:rPr>
        <w:t>e World Trade Organization</w:t>
      </w:r>
      <w:r w:rsidR="00A54717" w:rsidRPr="008D617D">
        <w:rPr>
          <w:rFonts w:ascii="Arial" w:eastAsia="Times New Roman" w:hAnsi="Arial" w:cs="Arial"/>
          <w:color w:val="000000"/>
          <w:sz w:val="22"/>
          <w:szCs w:val="22"/>
          <w:shd w:val="clear" w:color="auto" w:fill="FFFFFF"/>
          <w:lang w:val="en-GB"/>
        </w:rPr>
        <w:t xml:space="preserve"> rules, the steel groups said, as the WTO lets members exercise safeguard measures to protect local industries for up to 10 years. </w:t>
      </w:r>
    </w:p>
    <w:p w14:paraId="5C5EFFAF" w14:textId="77777777" w:rsidR="00A54717" w:rsidRPr="008D617D" w:rsidRDefault="00A54717" w:rsidP="00A54717">
      <w:pPr>
        <w:rPr>
          <w:rFonts w:ascii="Arial" w:eastAsia="Times New Roman" w:hAnsi="Arial" w:cs="Arial"/>
          <w:color w:val="000000"/>
          <w:sz w:val="22"/>
          <w:szCs w:val="22"/>
          <w:shd w:val="clear" w:color="auto" w:fill="FFFFFF"/>
          <w:lang w:val="en-GB"/>
        </w:rPr>
      </w:pPr>
    </w:p>
    <w:p w14:paraId="1986C3A9" w14:textId="750A5512" w:rsidR="00A54717" w:rsidRPr="008D617D" w:rsidRDefault="00A54717" w:rsidP="00A54717">
      <w:pPr>
        <w:rPr>
          <w:rFonts w:ascii="Arial" w:eastAsia="Times New Roman" w:hAnsi="Arial" w:cs="Arial"/>
          <w:color w:val="000000"/>
          <w:sz w:val="22"/>
          <w:szCs w:val="22"/>
          <w:shd w:val="clear" w:color="auto" w:fill="FFFFFF"/>
          <w:lang w:val="en-GB"/>
        </w:rPr>
      </w:pPr>
      <w:r w:rsidRPr="008D617D">
        <w:rPr>
          <w:rFonts w:ascii="Arial" w:eastAsia="Times New Roman" w:hAnsi="Arial" w:cs="Arial"/>
          <w:color w:val="000000"/>
          <w:sz w:val="22"/>
          <w:szCs w:val="22"/>
          <w:shd w:val="clear" w:color="auto" w:fill="FFFFFF"/>
          <w:lang w:val="en-GB"/>
        </w:rPr>
        <w:t xml:space="preserve">Mr </w:t>
      </w:r>
      <w:proofErr w:type="spellStart"/>
      <w:r w:rsidRPr="008D617D">
        <w:rPr>
          <w:rFonts w:ascii="Arial" w:eastAsia="Times New Roman" w:hAnsi="Arial" w:cs="Arial"/>
          <w:color w:val="000000"/>
          <w:sz w:val="22"/>
          <w:szCs w:val="22"/>
          <w:shd w:val="clear" w:color="auto" w:fill="FFFFFF"/>
          <w:lang w:val="en-GB"/>
        </w:rPr>
        <w:t>Adul</w:t>
      </w:r>
      <w:proofErr w:type="spellEnd"/>
      <w:r w:rsidRPr="008D617D">
        <w:rPr>
          <w:rFonts w:ascii="Arial" w:eastAsia="Times New Roman" w:hAnsi="Arial" w:cs="Arial"/>
          <w:color w:val="000000"/>
          <w:sz w:val="22"/>
          <w:szCs w:val="22"/>
          <w:shd w:val="clear" w:color="auto" w:fill="FFFFFF"/>
          <w:lang w:val="en-GB"/>
        </w:rPr>
        <w:t xml:space="preserve"> said before the final ruling the Commerce Ministry held a public hearing on Jan 29 with 91 stakeholders, including representatives from embassies, foreign manufactu</w:t>
      </w:r>
      <w:r w:rsidR="008D617D" w:rsidRPr="008D617D">
        <w:rPr>
          <w:rFonts w:ascii="Arial" w:eastAsia="Times New Roman" w:hAnsi="Arial" w:cs="Arial"/>
          <w:color w:val="000000"/>
          <w:sz w:val="22"/>
          <w:szCs w:val="22"/>
          <w:shd w:val="clear" w:color="auto" w:fill="FFFFFF"/>
          <w:lang w:val="en-GB"/>
        </w:rPr>
        <w:t>rers and related steel users'</w:t>
      </w:r>
      <w:r w:rsidRPr="008D617D">
        <w:rPr>
          <w:rFonts w:ascii="Arial" w:eastAsia="Times New Roman" w:hAnsi="Arial" w:cs="Arial"/>
          <w:color w:val="000000"/>
          <w:sz w:val="22"/>
          <w:szCs w:val="22"/>
          <w:shd w:val="clear" w:color="auto" w:fill="FFFFFF"/>
        </w:rPr>
        <w:t xml:space="preserve"> </w:t>
      </w:r>
      <w:r w:rsidRPr="008D617D">
        <w:rPr>
          <w:rFonts w:ascii="Arial" w:eastAsia="Times New Roman" w:hAnsi="Arial" w:cs="Arial"/>
          <w:color w:val="000000"/>
          <w:sz w:val="22"/>
          <w:szCs w:val="22"/>
          <w:shd w:val="clear" w:color="auto" w:fill="FFFFFF"/>
          <w:lang w:val="en-GB"/>
        </w:rPr>
        <w:t>associations such as automobiles, shipbuilders, agricultural machines, importers and domestic manufacturers. </w:t>
      </w:r>
    </w:p>
    <w:p w14:paraId="224C89D3" w14:textId="77777777" w:rsidR="00A54717" w:rsidRPr="008D617D" w:rsidRDefault="00A54717" w:rsidP="00A54717">
      <w:pPr>
        <w:rPr>
          <w:rFonts w:ascii="Arial" w:eastAsia="Times New Roman" w:hAnsi="Arial" w:cs="Arial"/>
          <w:color w:val="000000"/>
          <w:sz w:val="22"/>
          <w:szCs w:val="22"/>
          <w:shd w:val="clear" w:color="auto" w:fill="FFFFFF"/>
          <w:lang w:val="en-GB"/>
        </w:rPr>
      </w:pPr>
    </w:p>
    <w:p w14:paraId="615CAAEC" w14:textId="77777777" w:rsidR="00A54717" w:rsidRPr="008D617D" w:rsidRDefault="00A54717" w:rsidP="00A54717">
      <w:pPr>
        <w:rPr>
          <w:rFonts w:ascii="Arial" w:eastAsia="Times New Roman" w:hAnsi="Arial" w:cs="Arial"/>
          <w:color w:val="000000"/>
          <w:sz w:val="22"/>
          <w:szCs w:val="22"/>
          <w:shd w:val="clear" w:color="auto" w:fill="FFFFFF"/>
          <w:lang w:val="en-GB"/>
        </w:rPr>
      </w:pPr>
      <w:r w:rsidRPr="008D617D">
        <w:rPr>
          <w:rFonts w:ascii="Arial" w:eastAsia="Times New Roman" w:hAnsi="Arial" w:cs="Arial"/>
          <w:color w:val="000000"/>
          <w:sz w:val="22"/>
          <w:szCs w:val="22"/>
          <w:shd w:val="clear" w:color="auto" w:fill="FFFFFF"/>
          <w:lang w:val="en-GB"/>
        </w:rPr>
        <w:t>The committee considers the extension of the safeguard measures unnecessary because an investigation showed the import volume and market share of such steel imports dropped, while the domestic sales volume and capacity utilisation increased in 2017 and 2018. The probe also found the losses of the affected companies fell and employment rose. </w:t>
      </w:r>
    </w:p>
    <w:p w14:paraId="59E296B9" w14:textId="77777777" w:rsidR="00A54717" w:rsidRPr="008D617D" w:rsidRDefault="00A54717" w:rsidP="00A54717">
      <w:pPr>
        <w:rPr>
          <w:rFonts w:ascii="Arial" w:eastAsia="Times New Roman" w:hAnsi="Arial" w:cs="Arial"/>
          <w:color w:val="000000"/>
          <w:sz w:val="22"/>
          <w:szCs w:val="22"/>
          <w:shd w:val="clear" w:color="auto" w:fill="FFFFFF"/>
          <w:lang w:val="en-GB"/>
        </w:rPr>
      </w:pPr>
    </w:p>
    <w:p w14:paraId="0A320EEC" w14:textId="62DE6633" w:rsidR="00A54717" w:rsidRPr="008D617D" w:rsidRDefault="008D617D" w:rsidP="00A54717">
      <w:pPr>
        <w:rPr>
          <w:rFonts w:ascii="Arial" w:eastAsia="Times New Roman" w:hAnsi="Arial" w:cs="Arial"/>
          <w:color w:val="000000"/>
          <w:sz w:val="22"/>
          <w:szCs w:val="22"/>
          <w:shd w:val="clear" w:color="auto" w:fill="FFFFFF"/>
          <w:lang w:val="en-GB"/>
        </w:rPr>
      </w:pPr>
      <w:r>
        <w:rPr>
          <w:rFonts w:ascii="Arial" w:eastAsia="Times New Roman" w:hAnsi="Arial" w:cs="Arial"/>
          <w:color w:val="000000"/>
          <w:sz w:val="22"/>
          <w:szCs w:val="22"/>
          <w:shd w:val="clear" w:color="auto" w:fill="FFFFFF"/>
          <w:lang w:val="en-GB"/>
        </w:rPr>
        <w:t>Extending the</w:t>
      </w:r>
      <w:r w:rsidR="00A54717" w:rsidRPr="008D617D">
        <w:rPr>
          <w:rFonts w:ascii="Arial" w:eastAsia="Times New Roman" w:hAnsi="Arial" w:cs="Arial"/>
          <w:color w:val="000000"/>
          <w:sz w:val="22"/>
          <w:szCs w:val="22"/>
          <w:shd w:val="clear" w:color="auto" w:fill="FFFFFF"/>
          <w:lang w:val="en-GB"/>
        </w:rPr>
        <w:t xml:space="preserve"> measures may put the country at risk from trade retaliation, Mr </w:t>
      </w:r>
      <w:proofErr w:type="spellStart"/>
      <w:r w:rsidR="00A54717" w:rsidRPr="008D617D">
        <w:rPr>
          <w:rFonts w:ascii="Arial" w:eastAsia="Times New Roman" w:hAnsi="Arial" w:cs="Arial"/>
          <w:color w:val="000000"/>
          <w:sz w:val="22"/>
          <w:szCs w:val="22"/>
          <w:shd w:val="clear" w:color="auto" w:fill="FFFFFF"/>
          <w:lang w:val="en-GB"/>
        </w:rPr>
        <w:t>Adul</w:t>
      </w:r>
      <w:proofErr w:type="spellEnd"/>
      <w:r w:rsidR="00A54717" w:rsidRPr="008D617D">
        <w:rPr>
          <w:rFonts w:ascii="Arial" w:eastAsia="Times New Roman" w:hAnsi="Arial" w:cs="Arial"/>
          <w:color w:val="000000"/>
          <w:sz w:val="22"/>
          <w:szCs w:val="22"/>
          <w:shd w:val="clear" w:color="auto" w:fill="FFFFFF"/>
          <w:lang w:val="en-GB"/>
        </w:rPr>
        <w:t xml:space="preserve"> said. </w:t>
      </w:r>
    </w:p>
    <w:p w14:paraId="286E8894" w14:textId="77777777" w:rsidR="008D617D" w:rsidRPr="008D617D" w:rsidRDefault="008D617D" w:rsidP="00A54717">
      <w:pPr>
        <w:rPr>
          <w:rFonts w:ascii="Arial" w:eastAsia="Times New Roman" w:hAnsi="Arial" w:cs="Arial"/>
          <w:color w:val="000000"/>
          <w:sz w:val="22"/>
          <w:szCs w:val="22"/>
          <w:shd w:val="clear" w:color="auto" w:fill="FFFFFF"/>
          <w:lang w:val="en-GB"/>
        </w:rPr>
      </w:pPr>
    </w:p>
    <w:p w14:paraId="337A651E" w14:textId="7441B5A6" w:rsidR="008D617D" w:rsidRPr="008D617D" w:rsidRDefault="008D617D" w:rsidP="00A54717">
      <w:pPr>
        <w:rPr>
          <w:rFonts w:ascii="Times" w:eastAsia="Times New Roman" w:hAnsi="Times" w:cs="Times New Roman"/>
          <w:sz w:val="22"/>
          <w:szCs w:val="22"/>
          <w:lang w:val="en-GB"/>
        </w:rPr>
      </w:pPr>
      <w:r w:rsidRPr="008D617D">
        <w:rPr>
          <w:rFonts w:ascii="Arial" w:eastAsia="Times New Roman" w:hAnsi="Arial" w:cs="Arial"/>
          <w:color w:val="000000"/>
          <w:sz w:val="22"/>
          <w:szCs w:val="22"/>
          <w:shd w:val="clear" w:color="auto" w:fill="FFFFFF"/>
          <w:lang w:val="en-GB"/>
        </w:rPr>
        <w:t>Thailand exercised the safeguard measures on imported steel for the first time from Feb 27, 2013 to Feb 26, 2016. The measures were subject to renewal from Feb 27, 2016 to Feb 26, 2019. </w:t>
      </w:r>
    </w:p>
    <w:p w14:paraId="05F63152" w14:textId="77777777" w:rsidR="00A54717" w:rsidRPr="008D617D" w:rsidRDefault="00A54717" w:rsidP="00A54717">
      <w:pPr>
        <w:rPr>
          <w:rFonts w:ascii="Arial" w:eastAsia="Times New Roman" w:hAnsi="Arial" w:cs="Arial"/>
          <w:color w:val="000000"/>
          <w:sz w:val="22"/>
          <w:szCs w:val="22"/>
          <w:shd w:val="clear" w:color="auto" w:fill="FFFFFF"/>
          <w:lang w:val="en-GB"/>
        </w:rPr>
      </w:pPr>
    </w:p>
    <w:p w14:paraId="57DB862E" w14:textId="0A5666D2" w:rsidR="00A54717" w:rsidRPr="008D617D" w:rsidRDefault="00A54717" w:rsidP="00A54717">
      <w:pPr>
        <w:rPr>
          <w:rFonts w:ascii="Arial" w:eastAsia="Times New Roman" w:hAnsi="Arial" w:cs="Arial"/>
          <w:color w:val="000000"/>
          <w:sz w:val="22"/>
          <w:szCs w:val="22"/>
          <w:shd w:val="clear" w:color="auto" w:fill="FFFFFF"/>
          <w:lang w:val="en-GB"/>
        </w:rPr>
      </w:pPr>
      <w:r w:rsidRPr="008D617D">
        <w:rPr>
          <w:rFonts w:ascii="Arial" w:eastAsia="Times New Roman" w:hAnsi="Arial" w:cs="Arial"/>
          <w:color w:val="000000"/>
          <w:sz w:val="22"/>
          <w:szCs w:val="22"/>
          <w:shd w:val="clear" w:color="auto" w:fill="FFFFFF"/>
          <w:lang w:val="en-GB"/>
        </w:rPr>
        <w:t xml:space="preserve">A safeguard measure is a procedure under WTO rules that permits a government to act against an unusual rise in imports of similar goods from trading partners. The measure normally takes the form of additional duties or import quotas lasting several years. </w:t>
      </w:r>
    </w:p>
    <w:p w14:paraId="670B6C0C" w14:textId="77777777" w:rsidR="00A54717" w:rsidRPr="008D617D" w:rsidRDefault="00A54717" w:rsidP="00A54717">
      <w:pPr>
        <w:rPr>
          <w:rFonts w:ascii="Arial" w:eastAsia="Times New Roman" w:hAnsi="Arial" w:cs="Arial"/>
          <w:color w:val="000000"/>
          <w:sz w:val="22"/>
          <w:szCs w:val="22"/>
          <w:shd w:val="clear" w:color="auto" w:fill="FFFFFF"/>
          <w:lang w:val="en-GB"/>
        </w:rPr>
      </w:pPr>
    </w:p>
    <w:p w14:paraId="2077C098" w14:textId="001D51B3" w:rsidR="002F16E9" w:rsidRPr="008D617D" w:rsidRDefault="00A54717" w:rsidP="00A54717">
      <w:pPr>
        <w:rPr>
          <w:rFonts w:ascii="Times" w:eastAsia="Times New Roman" w:hAnsi="Times" w:cs="Times New Roman"/>
          <w:sz w:val="22"/>
          <w:szCs w:val="22"/>
          <w:lang w:val="en-GB"/>
        </w:rPr>
      </w:pPr>
      <w:r w:rsidRPr="008D617D">
        <w:rPr>
          <w:rFonts w:ascii="Arial" w:eastAsia="Times New Roman" w:hAnsi="Arial" w:cs="Arial"/>
          <w:color w:val="000000"/>
          <w:sz w:val="22"/>
          <w:szCs w:val="22"/>
          <w:shd w:val="clear" w:color="auto" w:fill="FFFFFF"/>
          <w:lang w:val="en-GB"/>
        </w:rPr>
        <w:t>Under the saf</w:t>
      </w:r>
      <w:r w:rsidR="002C3EC1">
        <w:rPr>
          <w:rFonts w:ascii="Arial" w:eastAsia="Times New Roman" w:hAnsi="Arial" w:cs="Arial"/>
          <w:color w:val="000000"/>
          <w:sz w:val="22"/>
          <w:szCs w:val="22"/>
          <w:shd w:val="clear" w:color="auto" w:fill="FFFFFF"/>
          <w:lang w:val="en-GB"/>
        </w:rPr>
        <w:t xml:space="preserve">eguard measures, imported steel </w:t>
      </w:r>
      <w:r w:rsidRPr="008D617D">
        <w:rPr>
          <w:rFonts w:ascii="Arial" w:eastAsia="Times New Roman" w:hAnsi="Arial" w:cs="Arial"/>
          <w:color w:val="000000"/>
          <w:sz w:val="22"/>
          <w:szCs w:val="22"/>
          <w:shd w:val="clear" w:color="auto" w:fill="FFFFFF"/>
          <w:lang w:val="en-GB"/>
        </w:rPr>
        <w:t>is subject to a tariff of 39.1%. </w:t>
      </w:r>
    </w:p>
    <w:p w14:paraId="2FD84FE4" w14:textId="77777777" w:rsidR="002F16E9" w:rsidRDefault="002F16E9" w:rsidP="002F16E9">
      <w:pPr>
        <w:rPr>
          <w:rFonts w:ascii="Arial" w:eastAsia="Times New Roman" w:hAnsi="Arial" w:cs="Arial"/>
          <w:color w:val="000000"/>
          <w:sz w:val="22"/>
          <w:szCs w:val="22"/>
          <w:shd w:val="clear" w:color="auto" w:fill="FFFFFF"/>
          <w:lang w:val="en-GB"/>
        </w:rPr>
      </w:pPr>
    </w:p>
    <w:p w14:paraId="7FD40196" w14:textId="77777777" w:rsidR="002C3EC1" w:rsidRPr="008D617D" w:rsidRDefault="002C3EC1" w:rsidP="002F16E9">
      <w:pPr>
        <w:rPr>
          <w:rFonts w:ascii="Arial" w:eastAsia="Times New Roman" w:hAnsi="Arial" w:cs="Arial"/>
          <w:color w:val="000000"/>
          <w:sz w:val="22"/>
          <w:szCs w:val="22"/>
          <w:shd w:val="clear" w:color="auto" w:fill="FFFFFF"/>
          <w:lang w:val="en-GB"/>
        </w:rPr>
      </w:pPr>
    </w:p>
    <w:p w14:paraId="44CBF7E4" w14:textId="77777777" w:rsidR="002F16E9" w:rsidRPr="008D617D" w:rsidRDefault="002F16E9" w:rsidP="002F16E9">
      <w:pPr>
        <w:rPr>
          <w:rFonts w:ascii="Arial" w:eastAsia="Times New Roman" w:hAnsi="Arial" w:cs="Arial"/>
          <w:color w:val="000000"/>
          <w:sz w:val="22"/>
          <w:szCs w:val="22"/>
          <w:shd w:val="clear" w:color="auto" w:fill="FFFFFF"/>
          <w:lang w:val="en-GB"/>
        </w:rPr>
      </w:pPr>
      <w:r w:rsidRPr="008D617D">
        <w:rPr>
          <w:rFonts w:ascii="Arial" w:eastAsia="Times New Roman" w:hAnsi="Arial" w:cs="Arial"/>
          <w:b/>
          <w:color w:val="000000"/>
          <w:sz w:val="22"/>
          <w:szCs w:val="22"/>
          <w:shd w:val="clear" w:color="auto" w:fill="FFFFFF"/>
          <w:lang w:val="en-GB"/>
        </w:rPr>
        <w:t>Source</w:t>
      </w:r>
      <w:r w:rsidRPr="008D617D">
        <w:rPr>
          <w:rFonts w:ascii="Arial" w:eastAsia="Times New Roman" w:hAnsi="Arial" w:cs="Arial"/>
          <w:color w:val="000000"/>
          <w:sz w:val="22"/>
          <w:szCs w:val="22"/>
          <w:shd w:val="clear" w:color="auto" w:fill="FFFFFF"/>
          <w:lang w:val="en-GB"/>
        </w:rPr>
        <w:t xml:space="preserve">: https://www.bangkokpost.com/business/news/1629347/steel-safeguards-get-no-extension. </w:t>
      </w:r>
    </w:p>
    <w:p w14:paraId="617B9933" w14:textId="4FA04805" w:rsidR="00F42F5F" w:rsidRPr="008D617D" w:rsidRDefault="002F16E9" w:rsidP="008D617D">
      <w:pPr>
        <w:rPr>
          <w:rFonts w:ascii="Times" w:eastAsia="Times New Roman" w:hAnsi="Times" w:cs="Times New Roman"/>
          <w:sz w:val="22"/>
          <w:szCs w:val="22"/>
          <w:lang w:val="en-GB"/>
        </w:rPr>
      </w:pPr>
      <w:r w:rsidRPr="008D617D">
        <w:rPr>
          <w:rFonts w:ascii="Arial" w:eastAsia="Times New Roman" w:hAnsi="Arial" w:cs="Arial"/>
          <w:color w:val="000000"/>
          <w:sz w:val="22"/>
          <w:szCs w:val="22"/>
          <w:shd w:val="clear" w:color="auto" w:fill="FFFFFF"/>
          <w:lang w:val="en-GB"/>
        </w:rPr>
        <w:t>© Bangkok Post Public Company Limited. All rights reserved.</w:t>
      </w:r>
    </w:p>
    <w:p w14:paraId="5CC29F41" w14:textId="77777777" w:rsidR="007C1E70" w:rsidRDefault="007C1E70"/>
    <w:sectPr w:rsidR="007C1E70"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76AD1"/>
    <w:multiLevelType w:val="hybridMultilevel"/>
    <w:tmpl w:val="830AB73C"/>
    <w:lvl w:ilvl="0" w:tplc="0494FD3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70"/>
    <w:rsid w:val="00072A2B"/>
    <w:rsid w:val="00091AB7"/>
    <w:rsid w:val="000A2B27"/>
    <w:rsid w:val="000F4ED3"/>
    <w:rsid w:val="00131EE4"/>
    <w:rsid w:val="001E4C9B"/>
    <w:rsid w:val="002605FE"/>
    <w:rsid w:val="002C3EC1"/>
    <w:rsid w:val="002F16E9"/>
    <w:rsid w:val="00457FAF"/>
    <w:rsid w:val="004A3CEC"/>
    <w:rsid w:val="004C78E3"/>
    <w:rsid w:val="00503F0E"/>
    <w:rsid w:val="0052213C"/>
    <w:rsid w:val="00596545"/>
    <w:rsid w:val="005B061F"/>
    <w:rsid w:val="005F1C1A"/>
    <w:rsid w:val="006208C7"/>
    <w:rsid w:val="0062094F"/>
    <w:rsid w:val="006C4CE1"/>
    <w:rsid w:val="006F4967"/>
    <w:rsid w:val="007C1E70"/>
    <w:rsid w:val="007E359D"/>
    <w:rsid w:val="0081562D"/>
    <w:rsid w:val="00862A5A"/>
    <w:rsid w:val="008D617D"/>
    <w:rsid w:val="00946A31"/>
    <w:rsid w:val="009574A9"/>
    <w:rsid w:val="00972F0F"/>
    <w:rsid w:val="009B7205"/>
    <w:rsid w:val="00A00AC1"/>
    <w:rsid w:val="00A013C2"/>
    <w:rsid w:val="00A54717"/>
    <w:rsid w:val="00AB296C"/>
    <w:rsid w:val="00B15025"/>
    <w:rsid w:val="00B31C1C"/>
    <w:rsid w:val="00B44036"/>
    <w:rsid w:val="00B9186F"/>
    <w:rsid w:val="00B9269C"/>
    <w:rsid w:val="00BC3334"/>
    <w:rsid w:val="00BC6313"/>
    <w:rsid w:val="00BE2C89"/>
    <w:rsid w:val="00C935DF"/>
    <w:rsid w:val="00CA55C7"/>
    <w:rsid w:val="00D403AB"/>
    <w:rsid w:val="00DC4EE9"/>
    <w:rsid w:val="00E275D5"/>
    <w:rsid w:val="00EA32F5"/>
    <w:rsid w:val="00F1169F"/>
    <w:rsid w:val="00F42F5F"/>
    <w:rsid w:val="00F817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3DD2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7069">
      <w:bodyDiv w:val="1"/>
      <w:marLeft w:val="0"/>
      <w:marRight w:val="0"/>
      <w:marTop w:val="0"/>
      <w:marBottom w:val="0"/>
      <w:divBdr>
        <w:top w:val="none" w:sz="0" w:space="0" w:color="auto"/>
        <w:left w:val="none" w:sz="0" w:space="0" w:color="auto"/>
        <w:bottom w:val="none" w:sz="0" w:space="0" w:color="auto"/>
        <w:right w:val="none" w:sz="0" w:space="0" w:color="auto"/>
      </w:divBdr>
    </w:div>
    <w:div w:id="214850541">
      <w:bodyDiv w:val="1"/>
      <w:marLeft w:val="0"/>
      <w:marRight w:val="0"/>
      <w:marTop w:val="0"/>
      <w:marBottom w:val="0"/>
      <w:divBdr>
        <w:top w:val="none" w:sz="0" w:space="0" w:color="auto"/>
        <w:left w:val="none" w:sz="0" w:space="0" w:color="auto"/>
        <w:bottom w:val="none" w:sz="0" w:space="0" w:color="auto"/>
        <w:right w:val="none" w:sz="0" w:space="0" w:color="auto"/>
      </w:divBdr>
    </w:div>
    <w:div w:id="233509223">
      <w:bodyDiv w:val="1"/>
      <w:marLeft w:val="0"/>
      <w:marRight w:val="0"/>
      <w:marTop w:val="0"/>
      <w:marBottom w:val="0"/>
      <w:divBdr>
        <w:top w:val="none" w:sz="0" w:space="0" w:color="auto"/>
        <w:left w:val="none" w:sz="0" w:space="0" w:color="auto"/>
        <w:bottom w:val="none" w:sz="0" w:space="0" w:color="auto"/>
        <w:right w:val="none" w:sz="0" w:space="0" w:color="auto"/>
      </w:divBdr>
    </w:div>
    <w:div w:id="309287349">
      <w:bodyDiv w:val="1"/>
      <w:marLeft w:val="0"/>
      <w:marRight w:val="0"/>
      <w:marTop w:val="0"/>
      <w:marBottom w:val="0"/>
      <w:divBdr>
        <w:top w:val="none" w:sz="0" w:space="0" w:color="auto"/>
        <w:left w:val="none" w:sz="0" w:space="0" w:color="auto"/>
        <w:bottom w:val="none" w:sz="0" w:space="0" w:color="auto"/>
        <w:right w:val="none" w:sz="0" w:space="0" w:color="auto"/>
      </w:divBdr>
    </w:div>
    <w:div w:id="425686526">
      <w:bodyDiv w:val="1"/>
      <w:marLeft w:val="0"/>
      <w:marRight w:val="0"/>
      <w:marTop w:val="0"/>
      <w:marBottom w:val="0"/>
      <w:divBdr>
        <w:top w:val="none" w:sz="0" w:space="0" w:color="auto"/>
        <w:left w:val="none" w:sz="0" w:space="0" w:color="auto"/>
        <w:bottom w:val="none" w:sz="0" w:space="0" w:color="auto"/>
        <w:right w:val="none" w:sz="0" w:space="0" w:color="auto"/>
      </w:divBdr>
    </w:div>
    <w:div w:id="517622795">
      <w:bodyDiv w:val="1"/>
      <w:marLeft w:val="0"/>
      <w:marRight w:val="0"/>
      <w:marTop w:val="0"/>
      <w:marBottom w:val="0"/>
      <w:divBdr>
        <w:top w:val="none" w:sz="0" w:space="0" w:color="auto"/>
        <w:left w:val="none" w:sz="0" w:space="0" w:color="auto"/>
        <w:bottom w:val="none" w:sz="0" w:space="0" w:color="auto"/>
        <w:right w:val="none" w:sz="0" w:space="0" w:color="auto"/>
      </w:divBdr>
    </w:div>
    <w:div w:id="577442004">
      <w:bodyDiv w:val="1"/>
      <w:marLeft w:val="0"/>
      <w:marRight w:val="0"/>
      <w:marTop w:val="0"/>
      <w:marBottom w:val="0"/>
      <w:divBdr>
        <w:top w:val="none" w:sz="0" w:space="0" w:color="auto"/>
        <w:left w:val="none" w:sz="0" w:space="0" w:color="auto"/>
        <w:bottom w:val="none" w:sz="0" w:space="0" w:color="auto"/>
        <w:right w:val="none" w:sz="0" w:space="0" w:color="auto"/>
      </w:divBdr>
    </w:div>
    <w:div w:id="749236561">
      <w:bodyDiv w:val="1"/>
      <w:marLeft w:val="0"/>
      <w:marRight w:val="0"/>
      <w:marTop w:val="0"/>
      <w:marBottom w:val="0"/>
      <w:divBdr>
        <w:top w:val="none" w:sz="0" w:space="0" w:color="auto"/>
        <w:left w:val="none" w:sz="0" w:space="0" w:color="auto"/>
        <w:bottom w:val="none" w:sz="0" w:space="0" w:color="auto"/>
        <w:right w:val="none" w:sz="0" w:space="0" w:color="auto"/>
      </w:divBdr>
    </w:div>
    <w:div w:id="775640856">
      <w:bodyDiv w:val="1"/>
      <w:marLeft w:val="0"/>
      <w:marRight w:val="0"/>
      <w:marTop w:val="0"/>
      <w:marBottom w:val="0"/>
      <w:divBdr>
        <w:top w:val="none" w:sz="0" w:space="0" w:color="auto"/>
        <w:left w:val="none" w:sz="0" w:space="0" w:color="auto"/>
        <w:bottom w:val="none" w:sz="0" w:space="0" w:color="auto"/>
        <w:right w:val="none" w:sz="0" w:space="0" w:color="auto"/>
      </w:divBdr>
    </w:div>
    <w:div w:id="819149313">
      <w:bodyDiv w:val="1"/>
      <w:marLeft w:val="0"/>
      <w:marRight w:val="0"/>
      <w:marTop w:val="0"/>
      <w:marBottom w:val="0"/>
      <w:divBdr>
        <w:top w:val="none" w:sz="0" w:space="0" w:color="auto"/>
        <w:left w:val="none" w:sz="0" w:space="0" w:color="auto"/>
        <w:bottom w:val="none" w:sz="0" w:space="0" w:color="auto"/>
        <w:right w:val="none" w:sz="0" w:space="0" w:color="auto"/>
      </w:divBdr>
    </w:div>
    <w:div w:id="833374796">
      <w:bodyDiv w:val="1"/>
      <w:marLeft w:val="0"/>
      <w:marRight w:val="0"/>
      <w:marTop w:val="0"/>
      <w:marBottom w:val="0"/>
      <w:divBdr>
        <w:top w:val="none" w:sz="0" w:space="0" w:color="auto"/>
        <w:left w:val="none" w:sz="0" w:space="0" w:color="auto"/>
        <w:bottom w:val="none" w:sz="0" w:space="0" w:color="auto"/>
        <w:right w:val="none" w:sz="0" w:space="0" w:color="auto"/>
      </w:divBdr>
    </w:div>
    <w:div w:id="870146000">
      <w:bodyDiv w:val="1"/>
      <w:marLeft w:val="0"/>
      <w:marRight w:val="0"/>
      <w:marTop w:val="0"/>
      <w:marBottom w:val="0"/>
      <w:divBdr>
        <w:top w:val="none" w:sz="0" w:space="0" w:color="auto"/>
        <w:left w:val="none" w:sz="0" w:space="0" w:color="auto"/>
        <w:bottom w:val="none" w:sz="0" w:space="0" w:color="auto"/>
        <w:right w:val="none" w:sz="0" w:space="0" w:color="auto"/>
      </w:divBdr>
    </w:div>
    <w:div w:id="967050312">
      <w:bodyDiv w:val="1"/>
      <w:marLeft w:val="0"/>
      <w:marRight w:val="0"/>
      <w:marTop w:val="0"/>
      <w:marBottom w:val="0"/>
      <w:divBdr>
        <w:top w:val="none" w:sz="0" w:space="0" w:color="auto"/>
        <w:left w:val="none" w:sz="0" w:space="0" w:color="auto"/>
        <w:bottom w:val="none" w:sz="0" w:space="0" w:color="auto"/>
        <w:right w:val="none" w:sz="0" w:space="0" w:color="auto"/>
      </w:divBdr>
    </w:div>
    <w:div w:id="1187526294">
      <w:bodyDiv w:val="1"/>
      <w:marLeft w:val="0"/>
      <w:marRight w:val="0"/>
      <w:marTop w:val="0"/>
      <w:marBottom w:val="0"/>
      <w:divBdr>
        <w:top w:val="none" w:sz="0" w:space="0" w:color="auto"/>
        <w:left w:val="none" w:sz="0" w:space="0" w:color="auto"/>
        <w:bottom w:val="none" w:sz="0" w:space="0" w:color="auto"/>
        <w:right w:val="none" w:sz="0" w:space="0" w:color="auto"/>
      </w:divBdr>
    </w:div>
    <w:div w:id="1246769063">
      <w:bodyDiv w:val="1"/>
      <w:marLeft w:val="0"/>
      <w:marRight w:val="0"/>
      <w:marTop w:val="0"/>
      <w:marBottom w:val="0"/>
      <w:divBdr>
        <w:top w:val="none" w:sz="0" w:space="0" w:color="auto"/>
        <w:left w:val="none" w:sz="0" w:space="0" w:color="auto"/>
        <w:bottom w:val="none" w:sz="0" w:space="0" w:color="auto"/>
        <w:right w:val="none" w:sz="0" w:space="0" w:color="auto"/>
      </w:divBdr>
    </w:div>
    <w:div w:id="1740396118">
      <w:bodyDiv w:val="1"/>
      <w:marLeft w:val="0"/>
      <w:marRight w:val="0"/>
      <w:marTop w:val="0"/>
      <w:marBottom w:val="0"/>
      <w:divBdr>
        <w:top w:val="none" w:sz="0" w:space="0" w:color="auto"/>
        <w:left w:val="none" w:sz="0" w:space="0" w:color="auto"/>
        <w:bottom w:val="none" w:sz="0" w:space="0" w:color="auto"/>
        <w:right w:val="none" w:sz="0" w:space="0" w:color="auto"/>
      </w:divBdr>
    </w:div>
    <w:div w:id="1797941373">
      <w:bodyDiv w:val="1"/>
      <w:marLeft w:val="0"/>
      <w:marRight w:val="0"/>
      <w:marTop w:val="0"/>
      <w:marBottom w:val="0"/>
      <w:divBdr>
        <w:top w:val="none" w:sz="0" w:space="0" w:color="auto"/>
        <w:left w:val="none" w:sz="0" w:space="0" w:color="auto"/>
        <w:bottom w:val="none" w:sz="0" w:space="0" w:color="auto"/>
        <w:right w:val="none" w:sz="0" w:space="0" w:color="auto"/>
      </w:divBdr>
    </w:div>
    <w:div w:id="19088064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1536</Words>
  <Characters>8756</Characters>
  <Application>Microsoft Macintosh Word</Application>
  <DocSecurity>0</DocSecurity>
  <Lines>72</Lines>
  <Paragraphs>20</Paragraphs>
  <ScaleCrop>false</ScaleCrop>
  <Company/>
  <LinksUpToDate>false</LinksUpToDate>
  <CharactersWithSpaces>10272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12</cp:revision>
  <dcterms:created xsi:type="dcterms:W3CDTF">2019-03-19T08:17:00Z</dcterms:created>
  <dcterms:modified xsi:type="dcterms:W3CDTF">2019-03-19T10:19:00Z</dcterms:modified>
</cp:coreProperties>
</file>