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118096" w14:textId="77777777" w:rsidR="004011FC" w:rsidRPr="008E3F49" w:rsidRDefault="009065F1" w:rsidP="008E3F49">
      <w:pPr>
        <w:spacing w:line="360" w:lineRule="auto"/>
        <w:rPr>
          <w:bCs/>
          <w:sz w:val="24"/>
          <w:szCs w:val="24"/>
        </w:rPr>
      </w:pPr>
      <w:r w:rsidRPr="008E3F49">
        <w:rPr>
          <w:bCs/>
          <w:sz w:val="24"/>
          <w:szCs w:val="24"/>
        </w:rPr>
        <w:t>Assignment 3</w:t>
      </w:r>
    </w:p>
    <w:p w14:paraId="5289F624" w14:textId="55B9D48E" w:rsidR="00777DDD" w:rsidRPr="00777DDD" w:rsidRDefault="008E3F49" w:rsidP="008F6078">
      <w:pPr>
        <w:spacing w:line="360" w:lineRule="auto"/>
        <w:rPr>
          <w:color w:val="000000"/>
          <w:sz w:val="24"/>
          <w:szCs w:val="24"/>
        </w:rPr>
      </w:pPr>
      <w:r>
        <w:rPr>
          <w:color w:val="000000"/>
          <w:sz w:val="24"/>
          <w:szCs w:val="24"/>
        </w:rPr>
        <w:t>1.</w:t>
      </w:r>
      <w:r w:rsidR="009065F1" w:rsidRPr="008E3F49">
        <w:rPr>
          <w:color w:val="000000"/>
          <w:sz w:val="24"/>
          <w:szCs w:val="24"/>
        </w:rPr>
        <w:t>Explain what amortization is and how a down payment and loan duration impact it. </w:t>
      </w:r>
      <w:r w:rsidR="008F6078">
        <w:rPr>
          <w:sz w:val="24"/>
          <w:szCs w:val="24"/>
        </w:rPr>
        <w:br/>
        <w:t xml:space="preserve"> </w:t>
      </w:r>
      <w:r w:rsidR="008F6078">
        <w:rPr>
          <w:sz w:val="24"/>
          <w:szCs w:val="24"/>
        </w:rPr>
        <w:tab/>
      </w:r>
      <w:bookmarkStart w:id="0" w:name="_GoBack"/>
      <w:bookmarkEnd w:id="0"/>
      <w:r w:rsidR="00872798" w:rsidRPr="008F6078">
        <w:rPr>
          <w:color w:val="000000"/>
          <w:sz w:val="24"/>
          <w:szCs w:val="24"/>
        </w:rPr>
        <w:t xml:space="preserve">Amortization is </w:t>
      </w:r>
      <w:r w:rsidR="008F6078" w:rsidRPr="008F6078">
        <w:rPr>
          <w:color w:val="000000"/>
          <w:sz w:val="24"/>
          <w:szCs w:val="24"/>
        </w:rPr>
        <w:t>the reduction of a loan balance through payments made over a period of t</w:t>
      </w:r>
      <w:r w:rsidR="008F6078">
        <w:rPr>
          <w:color w:val="000000"/>
          <w:sz w:val="24"/>
          <w:szCs w:val="24"/>
        </w:rPr>
        <w:t>ime. The mortgage payments are set at the level that allows amortization that is the balance owed is reduced with each payment</w:t>
      </w:r>
      <w:r w:rsidR="00635F1F">
        <w:rPr>
          <w:color w:val="000000"/>
          <w:sz w:val="24"/>
          <w:szCs w:val="24"/>
        </w:rPr>
        <w:t>. Since the amount borrowed is large, the payments made during the early years of the mortgage are applied to mainly interest, with only small reductions in the principal of the loan.</w:t>
      </w:r>
      <w:r w:rsidR="00777DDD">
        <w:rPr>
          <w:color w:val="000000"/>
          <w:sz w:val="24"/>
          <w:szCs w:val="24"/>
        </w:rPr>
        <w:br/>
      </w:r>
      <w:r w:rsidR="00777DDD">
        <w:rPr>
          <w:color w:val="000000"/>
          <w:sz w:val="24"/>
          <w:szCs w:val="24"/>
        </w:rPr>
        <w:tab/>
        <w:t>The higher down payment and the longer loan duration will reduce the amortization because if you pay higher down payment at the beginning, the balance that you have to pay after that will be decreased. As the amount owed declines, the monthly payments have an increasing impact on the loan balance. If you pay less down payment, it means that you have more debt to pay back so the amortization in each period will be high.  The longer loan duration will lead to the higher interest payment and less periodically payment so the amortization in each period will be declined.</w:t>
      </w:r>
    </w:p>
    <w:p w14:paraId="1579000A" w14:textId="77777777" w:rsidR="00056931" w:rsidRPr="008E3F49" w:rsidRDefault="00056931" w:rsidP="008E3F49">
      <w:pPr>
        <w:pStyle w:val="ListParagraph"/>
        <w:spacing w:line="360" w:lineRule="auto"/>
        <w:rPr>
          <w:sz w:val="24"/>
          <w:szCs w:val="24"/>
        </w:rPr>
      </w:pPr>
    </w:p>
    <w:p w14:paraId="110C1C77" w14:textId="40186BA2" w:rsidR="005B7C7E" w:rsidRPr="00C95065" w:rsidRDefault="008E3F49" w:rsidP="008E3F49">
      <w:pPr>
        <w:spacing w:line="360" w:lineRule="auto"/>
        <w:rPr>
          <w:color w:val="000000"/>
          <w:sz w:val="24"/>
          <w:szCs w:val="24"/>
        </w:rPr>
      </w:pPr>
      <w:r>
        <w:rPr>
          <w:color w:val="000000"/>
          <w:sz w:val="24"/>
          <w:szCs w:val="24"/>
        </w:rPr>
        <w:t>2.</w:t>
      </w:r>
      <w:r w:rsidR="009065F1" w:rsidRPr="008E3F49">
        <w:rPr>
          <w:color w:val="000000"/>
          <w:sz w:val="24"/>
          <w:szCs w:val="24"/>
        </w:rPr>
        <w:t>What is the importance of health insurance and disability insurance in personal financial planning? </w:t>
      </w:r>
      <w:r w:rsidR="005B7C7E">
        <w:rPr>
          <w:color w:val="000000"/>
          <w:sz w:val="24"/>
          <w:szCs w:val="24"/>
        </w:rPr>
        <w:br/>
        <w:t xml:space="preserve"> </w:t>
      </w:r>
      <w:r w:rsidR="005B7C7E">
        <w:rPr>
          <w:color w:val="000000"/>
          <w:sz w:val="24"/>
          <w:szCs w:val="24"/>
        </w:rPr>
        <w:tab/>
        <w:t xml:space="preserve">Health insurance is the protection that provides payment of benefits for a covered sickness or injury. </w:t>
      </w:r>
      <w:r w:rsidR="00AE2DB3">
        <w:rPr>
          <w:color w:val="000000"/>
          <w:sz w:val="24"/>
          <w:szCs w:val="24"/>
        </w:rPr>
        <w:t xml:space="preserve">Health coverage is available through private insurance companies, service plans, health maintenance organizations, and government programs, </w:t>
      </w:r>
      <w:r w:rsidR="005B7C7E">
        <w:rPr>
          <w:color w:val="000000"/>
          <w:sz w:val="24"/>
          <w:szCs w:val="24"/>
        </w:rPr>
        <w:t>Disability income insurance protects a person’s most valuable as</w:t>
      </w:r>
      <w:r w:rsidR="00AE2DB3">
        <w:rPr>
          <w:color w:val="000000"/>
          <w:sz w:val="24"/>
          <w:szCs w:val="24"/>
        </w:rPr>
        <w:t>set: the ability to earn income. It provides regular cash income lost by employees as the result of accident or illness</w:t>
      </w:r>
      <w:r w:rsidR="003D0CD5">
        <w:rPr>
          <w:color w:val="000000"/>
          <w:sz w:val="24"/>
          <w:szCs w:val="24"/>
        </w:rPr>
        <w:t>. It is probably most neglected form of available of insurance protection. Most people fail to insure their most valuable resource.</w:t>
      </w:r>
      <w:r w:rsidR="005B7C7E">
        <w:rPr>
          <w:color w:val="000000"/>
          <w:sz w:val="24"/>
          <w:szCs w:val="24"/>
        </w:rPr>
        <w:br/>
      </w:r>
      <w:r w:rsidR="005B7C7E">
        <w:rPr>
          <w:color w:val="000000"/>
          <w:sz w:val="24"/>
          <w:szCs w:val="24"/>
        </w:rPr>
        <w:tab/>
        <w:t>Health insurance and disability income insurance are two protection</w:t>
      </w:r>
      <w:r w:rsidR="00150664">
        <w:rPr>
          <w:color w:val="000000"/>
          <w:sz w:val="24"/>
          <w:szCs w:val="24"/>
        </w:rPr>
        <w:t>s</w:t>
      </w:r>
      <w:r w:rsidR="005B7C7E">
        <w:rPr>
          <w:color w:val="000000"/>
          <w:sz w:val="24"/>
          <w:szCs w:val="24"/>
        </w:rPr>
        <w:t xml:space="preserve"> against economic losses</w:t>
      </w:r>
      <w:r w:rsidR="00150664">
        <w:rPr>
          <w:color w:val="000000"/>
          <w:sz w:val="24"/>
          <w:szCs w:val="24"/>
        </w:rPr>
        <w:t xml:space="preserve"> due to illness, accident, or disability. Both protections should be a part of your overall insurance program to safeguard your family’s economic security. Disability can cause even</w:t>
      </w:r>
      <w:r w:rsidR="008A5658">
        <w:rPr>
          <w:color w:val="000000"/>
          <w:sz w:val="24"/>
          <w:szCs w:val="24"/>
        </w:rPr>
        <w:t xml:space="preserve"> grea</w:t>
      </w:r>
      <w:r w:rsidR="00150664">
        <w:rPr>
          <w:color w:val="000000"/>
          <w:sz w:val="24"/>
          <w:szCs w:val="24"/>
        </w:rPr>
        <w:t xml:space="preserve">ter financial problems </w:t>
      </w:r>
      <w:r w:rsidR="008A5658">
        <w:rPr>
          <w:color w:val="000000"/>
          <w:sz w:val="24"/>
          <w:szCs w:val="24"/>
        </w:rPr>
        <w:t xml:space="preserve">than death. In fact, disability is often called “the living death.” Disable persons lose their earning power </w:t>
      </w:r>
      <w:r w:rsidR="00AE2DB3">
        <w:rPr>
          <w:color w:val="000000"/>
          <w:sz w:val="24"/>
          <w:szCs w:val="24"/>
        </w:rPr>
        <w:t>while continuing to incur family expenses. In addition, they often face huge expenses for medical treatment and special care their disability require.</w:t>
      </w:r>
    </w:p>
    <w:p w14:paraId="3EDD478A" w14:textId="77777777" w:rsidR="00056931" w:rsidRPr="008E3F49" w:rsidRDefault="00056931" w:rsidP="008E3F49">
      <w:pPr>
        <w:pStyle w:val="ListParagraph"/>
        <w:spacing w:line="360" w:lineRule="auto"/>
        <w:rPr>
          <w:sz w:val="24"/>
          <w:szCs w:val="24"/>
        </w:rPr>
      </w:pPr>
    </w:p>
    <w:p w14:paraId="1EE8A395" w14:textId="77777777" w:rsidR="00777DDD" w:rsidRDefault="008E3F49" w:rsidP="00777DDD">
      <w:pPr>
        <w:spacing w:line="360" w:lineRule="auto"/>
        <w:rPr>
          <w:sz w:val="24"/>
          <w:szCs w:val="24"/>
        </w:rPr>
      </w:pPr>
      <w:r>
        <w:rPr>
          <w:color w:val="000000"/>
          <w:sz w:val="24"/>
          <w:szCs w:val="24"/>
        </w:rPr>
        <w:t>3.</w:t>
      </w:r>
      <w:r w:rsidR="009065F1" w:rsidRPr="008E3F49">
        <w:rPr>
          <w:color w:val="000000"/>
          <w:sz w:val="24"/>
          <w:szCs w:val="24"/>
        </w:rPr>
        <w:t>What is life insurance? What is its purpose and principle? </w:t>
      </w:r>
      <w:r>
        <w:rPr>
          <w:sz w:val="24"/>
          <w:szCs w:val="24"/>
        </w:rPr>
        <w:br/>
      </w:r>
      <w:r>
        <w:rPr>
          <w:color w:val="000000"/>
          <w:sz w:val="24"/>
          <w:szCs w:val="24"/>
        </w:rPr>
        <w:t xml:space="preserve"> </w:t>
      </w:r>
      <w:r>
        <w:rPr>
          <w:color w:val="000000"/>
          <w:sz w:val="24"/>
          <w:szCs w:val="24"/>
        </w:rPr>
        <w:tab/>
      </w:r>
      <w:r w:rsidR="00492731" w:rsidRPr="008E3F49">
        <w:rPr>
          <w:color w:val="000000"/>
          <w:sz w:val="24"/>
          <w:szCs w:val="24"/>
        </w:rPr>
        <w:t xml:space="preserve">Life insurance is the protection of the risk in loss of income when the insured person (or policyholder) passed away. It is the contract between an insurance company and a policyholder under which the company agree to pay a specified sum to a beneficiary upon the insured’s death. Most people buy life insurance to protect someone who depends on them from financial losses caused by their death. </w:t>
      </w:r>
      <w:r>
        <w:rPr>
          <w:color w:val="000000"/>
          <w:sz w:val="24"/>
          <w:szCs w:val="24"/>
        </w:rPr>
        <w:t xml:space="preserve">Each life insurance company has the different policy. </w:t>
      </w:r>
      <w:r w:rsidR="00492731" w:rsidRPr="008E3F49">
        <w:rPr>
          <w:color w:val="000000"/>
          <w:sz w:val="24"/>
          <w:szCs w:val="24"/>
        </w:rPr>
        <w:t xml:space="preserve">For example, the life insurance may provide the pay off a home mortgage or other debts at the time of </w:t>
      </w:r>
      <w:r w:rsidRPr="008E3F49">
        <w:rPr>
          <w:color w:val="000000"/>
          <w:sz w:val="24"/>
          <w:szCs w:val="24"/>
        </w:rPr>
        <w:t>death</w:t>
      </w:r>
      <w:r>
        <w:rPr>
          <w:color w:val="000000"/>
          <w:sz w:val="24"/>
          <w:szCs w:val="24"/>
        </w:rPr>
        <w:t xml:space="preserve">. It may also provide lump-sum payments through an endowment to children when they reach the specified age or provide an education or income for children. </w:t>
      </w:r>
      <w:r w:rsidR="00C95065">
        <w:rPr>
          <w:color w:val="000000"/>
          <w:sz w:val="24"/>
          <w:szCs w:val="24"/>
        </w:rPr>
        <w:t xml:space="preserve">It may provide a retirement income or establish a regular income for survivors. </w:t>
      </w:r>
      <w:r>
        <w:rPr>
          <w:color w:val="000000"/>
          <w:sz w:val="24"/>
          <w:szCs w:val="24"/>
        </w:rPr>
        <w:t xml:space="preserve">The life insurance is one of the few ways to provide liquidity at the time of death. </w:t>
      </w:r>
      <w:r w:rsidR="000F7188">
        <w:rPr>
          <w:color w:val="000000"/>
          <w:sz w:val="24"/>
          <w:szCs w:val="24"/>
        </w:rPr>
        <w:t>Fundamental to the life insurance principle is predictable mortality experience of a large group of individuals.</w:t>
      </w:r>
    </w:p>
    <w:p w14:paraId="4C200F65" w14:textId="77777777" w:rsidR="00777DDD" w:rsidRDefault="00777DDD" w:rsidP="00777DDD">
      <w:pPr>
        <w:spacing w:line="360" w:lineRule="auto"/>
        <w:rPr>
          <w:sz w:val="24"/>
          <w:szCs w:val="24"/>
        </w:rPr>
      </w:pPr>
    </w:p>
    <w:p w14:paraId="12C940C3" w14:textId="71159F5B" w:rsidR="00777DDD" w:rsidRPr="00777DDD" w:rsidRDefault="008E3F49" w:rsidP="00777DDD">
      <w:pPr>
        <w:spacing w:line="360" w:lineRule="auto"/>
        <w:rPr>
          <w:sz w:val="24"/>
          <w:szCs w:val="24"/>
        </w:rPr>
      </w:pPr>
      <w:r>
        <w:rPr>
          <w:color w:val="000000"/>
          <w:sz w:val="24"/>
          <w:szCs w:val="24"/>
        </w:rPr>
        <w:t>4.</w:t>
      </w:r>
      <w:r w:rsidR="002D40B7" w:rsidRPr="008E3F49">
        <w:rPr>
          <w:color w:val="000000"/>
          <w:sz w:val="24"/>
          <w:szCs w:val="24"/>
        </w:rPr>
        <w:t xml:space="preserve">Bob and Mary Martin are both 35 years old. Although they graduated from college almost 15 years ago, they have never developed a diversified investment program. What extra money they had </w:t>
      </w:r>
      <w:proofErr w:type="gramStart"/>
      <w:r w:rsidR="002D40B7" w:rsidRPr="008E3F49">
        <w:rPr>
          <w:color w:val="000000"/>
          <w:sz w:val="24"/>
          <w:szCs w:val="24"/>
        </w:rPr>
        <w:t>was</w:t>
      </w:r>
      <w:proofErr w:type="gramEnd"/>
      <w:r w:rsidR="002D40B7" w:rsidRPr="008E3F49">
        <w:rPr>
          <w:color w:val="000000"/>
          <w:sz w:val="24"/>
          <w:szCs w:val="24"/>
        </w:rPr>
        <w:t xml:space="preserve"> invested in high-tech stocks that did quite well until the last five years. Then, with the economic downturn, they encountered major losses. How could asset allocation have reduced the dollar amounts of the Martin's losses? </w:t>
      </w:r>
      <w:r w:rsidR="00777DDD">
        <w:rPr>
          <w:color w:val="000000"/>
          <w:sz w:val="24"/>
          <w:szCs w:val="24"/>
        </w:rPr>
        <w:br/>
      </w:r>
      <w:r w:rsidR="00777DDD">
        <w:rPr>
          <w:color w:val="000000"/>
          <w:sz w:val="24"/>
          <w:szCs w:val="24"/>
        </w:rPr>
        <w:tab/>
      </w:r>
      <w:r w:rsidR="00FB3C06">
        <w:rPr>
          <w:color w:val="000000"/>
          <w:sz w:val="24"/>
          <w:szCs w:val="24"/>
        </w:rPr>
        <w:t xml:space="preserve">Investing in one asset has a very high risk in case that the </w:t>
      </w:r>
      <w:r w:rsidR="008D340E">
        <w:rPr>
          <w:color w:val="000000"/>
          <w:sz w:val="24"/>
          <w:szCs w:val="24"/>
        </w:rPr>
        <w:t>asset defaults</w:t>
      </w:r>
      <w:r w:rsidR="00FB3C06">
        <w:rPr>
          <w:color w:val="000000"/>
          <w:sz w:val="24"/>
          <w:szCs w:val="24"/>
        </w:rPr>
        <w:t xml:space="preserve"> during the economic downturn. </w:t>
      </w:r>
      <w:r w:rsidR="008D340E">
        <w:rPr>
          <w:color w:val="000000"/>
          <w:sz w:val="24"/>
          <w:szCs w:val="24"/>
        </w:rPr>
        <w:t>They can reduce the risk from the loss in one asset through diversification the risk: allocating their assets to many sources or other kind of assets, which have the lower risk.  Asset allocation is the process of spreading your assets among several different type</w:t>
      </w:r>
      <w:r w:rsidR="0019743E">
        <w:rPr>
          <w:color w:val="000000"/>
          <w:sz w:val="24"/>
          <w:szCs w:val="24"/>
        </w:rPr>
        <w:t>s of investment to reduce the risk. The diversification provided by investing in different asset classes provides a measure of safety and reduce risk, because a loss in one investment is usually offset by the gains from other types of investment.</w:t>
      </w:r>
      <w:r w:rsidR="00BB2ACB">
        <w:rPr>
          <w:color w:val="000000"/>
          <w:sz w:val="24"/>
          <w:szCs w:val="24"/>
        </w:rPr>
        <w:t xml:space="preserve"> The percentage of investment in each type of assets depends on their age, investment objectives, ability to tolerate risk and etc. According to well-known professional expert </w:t>
      </w:r>
      <w:proofErr w:type="spellStart"/>
      <w:r w:rsidR="00BB2ACB">
        <w:rPr>
          <w:color w:val="000000"/>
          <w:sz w:val="24"/>
          <w:szCs w:val="24"/>
        </w:rPr>
        <w:t>Suze</w:t>
      </w:r>
      <w:proofErr w:type="spellEnd"/>
      <w:r w:rsidR="00BB2ACB">
        <w:rPr>
          <w:color w:val="000000"/>
          <w:sz w:val="24"/>
          <w:szCs w:val="24"/>
        </w:rPr>
        <w:t xml:space="preserve"> </w:t>
      </w:r>
      <w:proofErr w:type="spellStart"/>
      <w:r w:rsidR="00BB2ACB">
        <w:rPr>
          <w:color w:val="000000"/>
          <w:sz w:val="24"/>
          <w:szCs w:val="24"/>
        </w:rPr>
        <w:t>Orman</w:t>
      </w:r>
      <w:proofErr w:type="spellEnd"/>
      <w:r w:rsidR="00BB2ACB">
        <w:rPr>
          <w:color w:val="000000"/>
          <w:sz w:val="24"/>
          <w:szCs w:val="24"/>
        </w:rPr>
        <w:t>, at the age of 35, Martins should invest</w:t>
      </w:r>
      <w:r w:rsidR="00081753">
        <w:rPr>
          <w:color w:val="000000"/>
          <w:sz w:val="24"/>
          <w:szCs w:val="24"/>
        </w:rPr>
        <w:t xml:space="preserve"> 75 percent in growth investment so the remaining 25 percent should be kept safer.</w:t>
      </w:r>
      <w:r w:rsidR="00FB19B9">
        <w:rPr>
          <w:color w:val="000000"/>
          <w:sz w:val="24"/>
          <w:szCs w:val="24"/>
        </w:rPr>
        <w:t xml:space="preserve"> Or they can invest in other kind of investment with the lower risk such </w:t>
      </w:r>
      <w:r w:rsidR="00FB19B9">
        <w:rPr>
          <w:color w:val="000000"/>
          <w:sz w:val="24"/>
          <w:szCs w:val="24"/>
        </w:rPr>
        <w:lastRenderedPageBreak/>
        <w:t>as mutual fund, treasury bills or government bond. It is also necessary to adjust the asset allocation from time to time because of the changes in your tolerance for risk, the amount of time that your investments have to work for you and your age.</w:t>
      </w:r>
    </w:p>
    <w:p w14:paraId="4D86F84B" w14:textId="77777777" w:rsidR="009065F1" w:rsidRPr="008E3F49" w:rsidRDefault="009065F1" w:rsidP="008E3F49">
      <w:pPr>
        <w:pStyle w:val="ListParagraph"/>
        <w:spacing w:line="360" w:lineRule="auto"/>
        <w:rPr>
          <w:sz w:val="24"/>
          <w:szCs w:val="24"/>
        </w:rPr>
      </w:pPr>
      <w:r w:rsidRPr="008E3F49">
        <w:rPr>
          <w:sz w:val="24"/>
          <w:szCs w:val="24"/>
        </w:rPr>
        <w:t xml:space="preserve"> </w:t>
      </w:r>
    </w:p>
    <w:p w14:paraId="4DF02F62" w14:textId="77777777" w:rsidR="009065F1" w:rsidRPr="008E3F49" w:rsidRDefault="009065F1" w:rsidP="008E3F49">
      <w:pPr>
        <w:spacing w:line="360" w:lineRule="auto"/>
        <w:rPr>
          <w:sz w:val="24"/>
          <w:szCs w:val="24"/>
        </w:rPr>
      </w:pPr>
    </w:p>
    <w:p w14:paraId="1256B026" w14:textId="77777777" w:rsidR="009065F1" w:rsidRDefault="009065F1" w:rsidP="008E3F49">
      <w:pPr>
        <w:spacing w:line="360" w:lineRule="auto"/>
      </w:pPr>
    </w:p>
    <w:sectPr w:rsidR="009065F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4A8229" w14:textId="77777777" w:rsidR="00BB2ACB" w:rsidRDefault="00BB2ACB" w:rsidP="008E3F49">
      <w:pPr>
        <w:spacing w:after="0" w:line="240" w:lineRule="auto"/>
      </w:pPr>
      <w:r>
        <w:separator/>
      </w:r>
    </w:p>
  </w:endnote>
  <w:endnote w:type="continuationSeparator" w:id="0">
    <w:p w14:paraId="60795C3B" w14:textId="77777777" w:rsidR="00BB2ACB" w:rsidRDefault="00BB2ACB" w:rsidP="008E3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rdia New">
    <w:panose1 w:val="020B0300020202020204"/>
    <w:charset w:val="00"/>
    <w:family w:val="auto"/>
    <w:pitch w:val="variable"/>
    <w:sig w:usb0="A10002FF" w:usb1="5000204A" w:usb2="00000020" w:usb3="00000000" w:csb0="00010097"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Light">
    <w:altName w:val="Consolas"/>
    <w:charset w:val="00"/>
    <w:family w:val="swiss"/>
    <w:pitch w:val="variable"/>
    <w:sig w:usb0="A00002EF" w:usb1="4000207B" w:usb2="00000000" w:usb3="00000000" w:csb0="0000019F" w:csb1="00000000"/>
  </w:font>
  <w:font w:name="Angsana New">
    <w:panose1 w:val="020B0300020202020204"/>
    <w:charset w:val="00"/>
    <w:family w:val="auto"/>
    <w:pitch w:val="variable"/>
    <w:sig w:usb0="A10002FF" w:usb1="5000204A" w:usb2="00000020" w:usb3="00000000" w:csb0="00010097"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B06AB6" w14:textId="77777777" w:rsidR="00BB2ACB" w:rsidRDefault="00BB2ACB" w:rsidP="008E3F49">
      <w:pPr>
        <w:spacing w:after="0" w:line="240" w:lineRule="auto"/>
      </w:pPr>
      <w:r>
        <w:separator/>
      </w:r>
    </w:p>
  </w:footnote>
  <w:footnote w:type="continuationSeparator" w:id="0">
    <w:p w14:paraId="7C9FF722" w14:textId="77777777" w:rsidR="00BB2ACB" w:rsidRDefault="00BB2ACB" w:rsidP="008E3F4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31F7A9" w14:textId="2943FF97" w:rsidR="007A6A1D" w:rsidRDefault="007A6A1D" w:rsidP="007A6A1D">
    <w:pPr>
      <w:pStyle w:val="Header"/>
      <w:jc w:val="right"/>
    </w:pPr>
    <w:r>
      <w:t>5504640938</w:t>
    </w:r>
    <w:r>
      <w:br/>
    </w:r>
    <w:proofErr w:type="spellStart"/>
    <w:r>
      <w:t>Palida</w:t>
    </w:r>
    <w:proofErr w:type="spellEnd"/>
    <w:r>
      <w:t xml:space="preserve"> </w:t>
    </w:r>
    <w:proofErr w:type="spellStart"/>
    <w:r>
      <w:t>Netayasupha</w:t>
    </w:r>
    <w:proofErr w:type="spellEnd"/>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432EEB"/>
    <w:multiLevelType w:val="hybridMultilevel"/>
    <w:tmpl w:val="F6DE6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8922F01"/>
    <w:multiLevelType w:val="hybridMultilevel"/>
    <w:tmpl w:val="028ADCE8"/>
    <w:lvl w:ilvl="0" w:tplc="15DE298A">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5F1"/>
    <w:rsid w:val="00056931"/>
    <w:rsid w:val="00081753"/>
    <w:rsid w:val="000F7188"/>
    <w:rsid w:val="00150664"/>
    <w:rsid w:val="00170272"/>
    <w:rsid w:val="0019743E"/>
    <w:rsid w:val="00230A88"/>
    <w:rsid w:val="002370BA"/>
    <w:rsid w:val="002A09E9"/>
    <w:rsid w:val="002D40B7"/>
    <w:rsid w:val="00312851"/>
    <w:rsid w:val="00351E1A"/>
    <w:rsid w:val="00367B95"/>
    <w:rsid w:val="003D0CD5"/>
    <w:rsid w:val="003E6C92"/>
    <w:rsid w:val="004011FC"/>
    <w:rsid w:val="00435283"/>
    <w:rsid w:val="00492731"/>
    <w:rsid w:val="005B7C7E"/>
    <w:rsid w:val="0060549B"/>
    <w:rsid w:val="00635F1F"/>
    <w:rsid w:val="006B559D"/>
    <w:rsid w:val="006D2B9C"/>
    <w:rsid w:val="00777DDD"/>
    <w:rsid w:val="007A61DC"/>
    <w:rsid w:val="007A6A1D"/>
    <w:rsid w:val="00872798"/>
    <w:rsid w:val="008A5658"/>
    <w:rsid w:val="008D340E"/>
    <w:rsid w:val="008E3F49"/>
    <w:rsid w:val="008F6078"/>
    <w:rsid w:val="009025A6"/>
    <w:rsid w:val="009065F1"/>
    <w:rsid w:val="00A343B2"/>
    <w:rsid w:val="00AE2DB3"/>
    <w:rsid w:val="00AF07F4"/>
    <w:rsid w:val="00BB2ACB"/>
    <w:rsid w:val="00C31FFC"/>
    <w:rsid w:val="00C95065"/>
    <w:rsid w:val="00CB69FD"/>
    <w:rsid w:val="00FB19B9"/>
    <w:rsid w:val="00FB3C06"/>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4308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65F1"/>
    <w:pPr>
      <w:ind w:left="720"/>
      <w:contextualSpacing/>
    </w:pPr>
  </w:style>
  <w:style w:type="paragraph" w:styleId="Header">
    <w:name w:val="header"/>
    <w:basedOn w:val="Normal"/>
    <w:link w:val="HeaderChar"/>
    <w:uiPriority w:val="99"/>
    <w:unhideWhenUsed/>
    <w:rsid w:val="008E3F49"/>
    <w:pPr>
      <w:tabs>
        <w:tab w:val="center" w:pos="4320"/>
        <w:tab w:val="right" w:pos="8640"/>
      </w:tabs>
      <w:spacing w:after="0" w:line="240" w:lineRule="auto"/>
    </w:pPr>
  </w:style>
  <w:style w:type="character" w:customStyle="1" w:styleId="HeaderChar">
    <w:name w:val="Header Char"/>
    <w:basedOn w:val="DefaultParagraphFont"/>
    <w:link w:val="Header"/>
    <w:uiPriority w:val="99"/>
    <w:rsid w:val="008E3F49"/>
  </w:style>
  <w:style w:type="paragraph" w:styleId="Footer">
    <w:name w:val="footer"/>
    <w:basedOn w:val="Normal"/>
    <w:link w:val="FooterChar"/>
    <w:uiPriority w:val="99"/>
    <w:unhideWhenUsed/>
    <w:rsid w:val="008E3F49"/>
    <w:pPr>
      <w:tabs>
        <w:tab w:val="center" w:pos="4320"/>
        <w:tab w:val="right" w:pos="8640"/>
      </w:tabs>
      <w:spacing w:after="0" w:line="240" w:lineRule="auto"/>
    </w:pPr>
  </w:style>
  <w:style w:type="character" w:customStyle="1" w:styleId="FooterChar">
    <w:name w:val="Footer Char"/>
    <w:basedOn w:val="DefaultParagraphFont"/>
    <w:link w:val="Footer"/>
    <w:uiPriority w:val="99"/>
    <w:rsid w:val="008E3F4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65F1"/>
    <w:pPr>
      <w:ind w:left="720"/>
      <w:contextualSpacing/>
    </w:pPr>
  </w:style>
  <w:style w:type="paragraph" w:styleId="Header">
    <w:name w:val="header"/>
    <w:basedOn w:val="Normal"/>
    <w:link w:val="HeaderChar"/>
    <w:uiPriority w:val="99"/>
    <w:unhideWhenUsed/>
    <w:rsid w:val="008E3F49"/>
    <w:pPr>
      <w:tabs>
        <w:tab w:val="center" w:pos="4320"/>
        <w:tab w:val="right" w:pos="8640"/>
      </w:tabs>
      <w:spacing w:after="0" w:line="240" w:lineRule="auto"/>
    </w:pPr>
  </w:style>
  <w:style w:type="character" w:customStyle="1" w:styleId="HeaderChar">
    <w:name w:val="Header Char"/>
    <w:basedOn w:val="DefaultParagraphFont"/>
    <w:link w:val="Header"/>
    <w:uiPriority w:val="99"/>
    <w:rsid w:val="008E3F49"/>
  </w:style>
  <w:style w:type="paragraph" w:styleId="Footer">
    <w:name w:val="footer"/>
    <w:basedOn w:val="Normal"/>
    <w:link w:val="FooterChar"/>
    <w:uiPriority w:val="99"/>
    <w:unhideWhenUsed/>
    <w:rsid w:val="008E3F49"/>
    <w:pPr>
      <w:tabs>
        <w:tab w:val="center" w:pos="4320"/>
        <w:tab w:val="right" w:pos="8640"/>
      </w:tabs>
      <w:spacing w:after="0" w:line="240" w:lineRule="auto"/>
    </w:pPr>
  </w:style>
  <w:style w:type="character" w:customStyle="1" w:styleId="FooterChar">
    <w:name w:val="Footer Char"/>
    <w:basedOn w:val="DefaultParagraphFont"/>
    <w:link w:val="Footer"/>
    <w:uiPriority w:val="99"/>
    <w:rsid w:val="008E3F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3</Pages>
  <Words>749</Words>
  <Characters>4273</Characters>
  <Application>Microsoft Macintosh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Thanachote R</dc:creator>
  <cp:keywords/>
  <dc:description/>
  <cp:lastModifiedBy>Yamaprae</cp:lastModifiedBy>
  <cp:revision>9</cp:revision>
  <dcterms:created xsi:type="dcterms:W3CDTF">2014-03-15T03:26:00Z</dcterms:created>
  <dcterms:modified xsi:type="dcterms:W3CDTF">2014-03-21T16:16:00Z</dcterms:modified>
</cp:coreProperties>
</file>