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F7B" w:rsidRPr="00892F7B" w:rsidRDefault="00892F7B" w:rsidP="00892F7B">
      <w:pPr>
        <w:shd w:val="clear" w:color="auto" w:fill="FFFFFF"/>
        <w:spacing w:after="0" w:line="240" w:lineRule="auto"/>
        <w:jc w:val="right"/>
        <w:rPr>
          <w:rFonts w:ascii="Arial" w:eastAsia="Times New Roman" w:hAnsi="Arial" w:cs="Arial"/>
          <w:color w:val="222222"/>
          <w:sz w:val="24"/>
          <w:szCs w:val="24"/>
        </w:rPr>
      </w:pPr>
      <w:proofErr w:type="spellStart"/>
      <w:r w:rsidRPr="00892F7B">
        <w:rPr>
          <w:rFonts w:ascii="Arial" w:eastAsia="Times New Roman" w:hAnsi="Arial" w:cs="Arial"/>
          <w:color w:val="222222"/>
          <w:sz w:val="24"/>
          <w:szCs w:val="24"/>
        </w:rPr>
        <w:t>Nattacha</w:t>
      </w:r>
      <w:proofErr w:type="spellEnd"/>
      <w:r w:rsidRPr="00892F7B">
        <w:rPr>
          <w:rFonts w:ascii="Arial" w:eastAsia="Times New Roman" w:hAnsi="Arial" w:cs="Arial"/>
          <w:color w:val="222222"/>
          <w:sz w:val="24"/>
          <w:szCs w:val="24"/>
        </w:rPr>
        <w:t xml:space="preserve"> </w:t>
      </w:r>
      <w:proofErr w:type="spellStart"/>
      <w:r w:rsidRPr="00892F7B">
        <w:rPr>
          <w:rFonts w:ascii="Arial" w:eastAsia="Times New Roman" w:hAnsi="Arial" w:cs="Arial"/>
          <w:color w:val="222222"/>
          <w:sz w:val="24"/>
          <w:szCs w:val="24"/>
        </w:rPr>
        <w:t>Lurpromchai</w:t>
      </w:r>
      <w:proofErr w:type="spellEnd"/>
    </w:p>
    <w:p w:rsidR="00892F7B" w:rsidRPr="00892F7B" w:rsidRDefault="00892F7B" w:rsidP="00892F7B">
      <w:pPr>
        <w:shd w:val="clear" w:color="auto" w:fill="FFFFFF"/>
        <w:spacing w:after="0" w:line="240" w:lineRule="auto"/>
        <w:jc w:val="right"/>
        <w:rPr>
          <w:rFonts w:ascii="Arial" w:eastAsia="Times New Roman" w:hAnsi="Arial" w:cs="Arial"/>
          <w:color w:val="222222"/>
          <w:sz w:val="24"/>
          <w:szCs w:val="24"/>
        </w:rPr>
      </w:pPr>
      <w:r w:rsidRPr="00892F7B">
        <w:rPr>
          <w:rFonts w:ascii="Arial" w:eastAsia="Times New Roman" w:hAnsi="Arial" w:cs="Arial"/>
          <w:color w:val="222222"/>
          <w:sz w:val="24"/>
          <w:szCs w:val="24"/>
        </w:rPr>
        <w:t>5904641650</w:t>
      </w:r>
    </w:p>
    <w:p w:rsidR="00892F7B" w:rsidRDefault="00892F7B" w:rsidP="00892F7B">
      <w:pPr>
        <w:shd w:val="clear" w:color="auto" w:fill="FFFFFF"/>
        <w:spacing w:after="0" w:line="240" w:lineRule="auto"/>
        <w:jc w:val="center"/>
        <w:rPr>
          <w:rFonts w:ascii="Arial" w:eastAsia="Times New Roman" w:hAnsi="Arial" w:cs="Arial"/>
          <w:color w:val="222222"/>
          <w:sz w:val="24"/>
          <w:szCs w:val="24"/>
        </w:rPr>
      </w:pPr>
      <w:r w:rsidRPr="00892F7B">
        <w:rPr>
          <w:rFonts w:ascii="Arial" w:eastAsia="Times New Roman" w:hAnsi="Arial" w:cs="Arial"/>
          <w:color w:val="222222"/>
          <w:sz w:val="24"/>
          <w:szCs w:val="24"/>
        </w:rPr>
        <w:t>Paper summary</w:t>
      </w:r>
    </w:p>
    <w:p w:rsidR="003A00F4" w:rsidRPr="00892F7B" w:rsidRDefault="003A00F4" w:rsidP="00892F7B">
      <w:pPr>
        <w:shd w:val="clear" w:color="auto" w:fill="FFFFFF"/>
        <w:spacing w:after="0" w:line="240" w:lineRule="auto"/>
        <w:jc w:val="center"/>
        <w:rPr>
          <w:rFonts w:ascii="Arial" w:eastAsia="Times New Roman" w:hAnsi="Arial" w:cs="Arial"/>
          <w:color w:val="222222"/>
          <w:sz w:val="24"/>
          <w:szCs w:val="24"/>
        </w:rPr>
      </w:pPr>
      <w:r>
        <w:rPr>
          <w:rFonts w:ascii="Arial" w:eastAsia="Times New Roman" w:hAnsi="Arial" w:cs="Arial"/>
          <w:color w:val="222222"/>
          <w:sz w:val="24"/>
          <w:szCs w:val="24"/>
        </w:rPr>
        <w:t>Equilibrium Price Dispersion in Retail markets for prescription Drugs</w:t>
      </w:r>
    </w:p>
    <w:p w:rsidR="00613626" w:rsidRPr="00892F7B" w:rsidRDefault="00892F7B" w:rsidP="00892F7B">
      <w:pPr>
        <w:tabs>
          <w:tab w:val="left" w:pos="7440"/>
        </w:tabs>
        <w:rPr>
          <w:rFonts w:ascii="Arial" w:hAnsi="Arial" w:cs="Arial"/>
          <w:sz w:val="28"/>
          <w:szCs w:val="36"/>
        </w:rPr>
      </w:pPr>
      <w:r w:rsidRPr="00892F7B">
        <w:rPr>
          <w:rFonts w:ascii="Arial" w:hAnsi="Arial" w:cs="Arial"/>
          <w:sz w:val="28"/>
          <w:szCs w:val="36"/>
        </w:rPr>
        <w:tab/>
      </w:r>
    </w:p>
    <w:p w:rsidR="00BE41D4" w:rsidRDefault="00892F7B" w:rsidP="00B93DCB">
      <w:pPr>
        <w:ind w:firstLine="720"/>
        <w:jc w:val="both"/>
        <w:rPr>
          <w:rFonts w:ascii="Arial" w:eastAsia="Times New Roman" w:hAnsi="Arial" w:cs="Arial"/>
          <w:color w:val="222222"/>
          <w:sz w:val="24"/>
          <w:szCs w:val="24"/>
        </w:rPr>
      </w:pPr>
      <w:r w:rsidRPr="00892F7B">
        <w:rPr>
          <w:rFonts w:ascii="Arial" w:eastAsia="Times New Roman" w:hAnsi="Arial" w:cs="Arial"/>
          <w:color w:val="222222"/>
          <w:sz w:val="24"/>
          <w:szCs w:val="24"/>
        </w:rPr>
        <w:t xml:space="preserve">The </w:t>
      </w:r>
      <w:r w:rsidR="00BE41D4">
        <w:rPr>
          <w:rFonts w:ascii="Arial" w:eastAsia="Times New Roman" w:hAnsi="Arial" w:cs="Arial"/>
          <w:color w:val="222222"/>
          <w:sz w:val="24"/>
          <w:szCs w:val="24"/>
        </w:rPr>
        <w:t>author, Alan T. Sorensen, conducted study to establish the empirical important of price dispersion due to consumer search by examining prices for prescription drugs</w:t>
      </w:r>
      <w:r w:rsidR="00611AAF">
        <w:rPr>
          <w:rFonts w:ascii="Arial" w:eastAsia="Times New Roman" w:hAnsi="Arial" w:cs="Arial"/>
          <w:color w:val="222222"/>
          <w:sz w:val="24"/>
          <w:szCs w:val="24"/>
        </w:rPr>
        <w:t>. Data used in the model are data</w:t>
      </w:r>
      <w:r w:rsidR="00B93DCB">
        <w:rPr>
          <w:rFonts w:ascii="Arial" w:eastAsia="Times New Roman" w:hAnsi="Arial" w:cs="Arial"/>
          <w:color w:val="222222"/>
          <w:sz w:val="24"/>
          <w:szCs w:val="24"/>
        </w:rPr>
        <w:t xml:space="preserve"> on prices across the competing</w:t>
      </w:r>
      <w:r w:rsidR="00611AAF">
        <w:rPr>
          <w:rFonts w:ascii="Arial" w:eastAsia="Times New Roman" w:hAnsi="Arial" w:cs="Arial"/>
          <w:color w:val="222222"/>
          <w:sz w:val="24"/>
          <w:szCs w:val="24"/>
        </w:rPr>
        <w:t xml:space="preserve"> pharmacies within in the market, in which the state legislation in New York requires all pharmacies to post their prices for all 152 top-selling prescriptions.</w:t>
      </w:r>
    </w:p>
    <w:p w:rsidR="003A00F4" w:rsidRDefault="00BE41D4" w:rsidP="003A00F4">
      <w:pPr>
        <w:ind w:firstLine="720"/>
        <w:jc w:val="both"/>
        <w:rPr>
          <w:rFonts w:ascii="Arial" w:eastAsia="Times New Roman" w:hAnsi="Arial" w:cs="Arial"/>
          <w:color w:val="222222"/>
          <w:sz w:val="24"/>
          <w:szCs w:val="24"/>
        </w:rPr>
      </w:pPr>
      <w:r>
        <w:rPr>
          <w:rFonts w:ascii="Arial" w:eastAsia="Times New Roman" w:hAnsi="Arial" w:cs="Arial"/>
          <w:color w:val="222222"/>
          <w:sz w:val="24"/>
          <w:szCs w:val="24"/>
        </w:rPr>
        <w:t xml:space="preserve">The result in the study show that the cross-sectional patterns in price distributions across drugs are consistent with the prediction of a search model, which mean that prices for repeatedly purchased prescriptions exhibit significant reductions in both dispersion and </w:t>
      </w:r>
      <w:r w:rsidR="00B93DCB">
        <w:rPr>
          <w:rFonts w:ascii="Arial" w:eastAsia="Times New Roman" w:hAnsi="Arial" w:cs="Arial"/>
          <w:color w:val="222222"/>
          <w:sz w:val="24"/>
          <w:szCs w:val="24"/>
        </w:rPr>
        <w:t>price cross margins. The empirical results fits well with the predictions of the model based on consumer search, the expected benefits of search are highest for prescriptions that must be purchased frequently, equilibrium price decrease in response to the consumer that are prone to price-shop prescription and also residual variation in margins and dispersion is consistent with the explanation based on unobserved differences in search intensity across drugs.</w:t>
      </w:r>
    </w:p>
    <w:p w:rsidR="0099281B" w:rsidRPr="00525860" w:rsidRDefault="001B6D46" w:rsidP="00A31BD1">
      <w:pPr>
        <w:ind w:firstLine="720"/>
        <w:jc w:val="both"/>
        <w:rPr>
          <w:rFonts w:ascii="Arial" w:hAnsi="Arial"/>
        </w:rPr>
      </w:pPr>
      <w:r>
        <w:rPr>
          <w:rFonts w:ascii="Arial" w:eastAsia="Times New Roman" w:hAnsi="Arial" w:cs="Arial"/>
          <w:color w:val="222222"/>
          <w:sz w:val="24"/>
          <w:szCs w:val="24"/>
        </w:rPr>
        <w:t>The author suggested that it also imply for the policies affecting the costs of acquiring price information and if dispersion is generated by imperfect price information, program or policies that centralize price information may result in lower price for consumer.</w:t>
      </w:r>
      <w:bookmarkStart w:id="0" w:name="_GoBack"/>
      <w:bookmarkEnd w:id="0"/>
      <w:r w:rsidR="00525860">
        <w:rPr>
          <w:rFonts w:ascii="Arial" w:hAnsi="Arial" w:cs="Arial"/>
        </w:rPr>
        <w:t xml:space="preserve"> </w:t>
      </w:r>
    </w:p>
    <w:sectPr w:rsidR="0099281B" w:rsidRPr="005258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616"/>
    <w:rsid w:val="000B3BAB"/>
    <w:rsid w:val="001B6D46"/>
    <w:rsid w:val="002A75A6"/>
    <w:rsid w:val="00361C5B"/>
    <w:rsid w:val="003A00F4"/>
    <w:rsid w:val="00472F7C"/>
    <w:rsid w:val="00525860"/>
    <w:rsid w:val="0059356D"/>
    <w:rsid w:val="00611AAF"/>
    <w:rsid w:val="00613626"/>
    <w:rsid w:val="00881616"/>
    <w:rsid w:val="00892F7B"/>
    <w:rsid w:val="009011A3"/>
    <w:rsid w:val="0099281B"/>
    <w:rsid w:val="00A12CB0"/>
    <w:rsid w:val="00A31BD1"/>
    <w:rsid w:val="00B534C1"/>
    <w:rsid w:val="00B93DCB"/>
    <w:rsid w:val="00BE41D4"/>
    <w:rsid w:val="00C24C8B"/>
    <w:rsid w:val="00F707ED"/>
    <w:rsid w:val="00F9683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257D1A-785A-4306-84A2-A82940FBC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F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1377</TotalTime>
  <Pages>1</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2020-02-03T08:17:00Z</dcterms:created>
  <dcterms:modified xsi:type="dcterms:W3CDTF">2020-02-10T04:30:00Z</dcterms:modified>
</cp:coreProperties>
</file>