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4864" w:rsidRDefault="00614864" w:rsidP="00614864">
      <w:pPr>
        <w:pStyle w:val="NormalWeb"/>
        <w:spacing w:before="0" w:beforeAutospacing="0" w:after="240" w:afterAutospacing="0" w:line="285" w:lineRule="atLeast"/>
        <w:rPr>
          <w:rFonts w:ascii="Trebuchet MS" w:hAnsi="Trebuchet MS"/>
          <w:color w:val="000000"/>
          <w:sz w:val="21"/>
          <w:szCs w:val="21"/>
        </w:rPr>
      </w:pPr>
      <w:r>
        <w:rPr>
          <w:rFonts w:ascii="Trebuchet MS" w:hAnsi="Trebuchet MS"/>
          <w:color w:val="000000"/>
          <w:sz w:val="21"/>
          <w:szCs w:val="21"/>
        </w:rPr>
        <w:t>Dear Students,</w:t>
      </w:r>
    </w:p>
    <w:p w:rsidR="00614864" w:rsidRDefault="00614864" w:rsidP="00614864">
      <w:pPr>
        <w:pStyle w:val="NormalWeb"/>
        <w:spacing w:before="0" w:beforeAutospacing="0" w:after="240" w:afterAutospacing="0" w:line="285" w:lineRule="atLeast"/>
        <w:rPr>
          <w:rFonts w:ascii="Trebuchet MS" w:hAnsi="Trebuchet MS"/>
          <w:color w:val="000000"/>
          <w:sz w:val="21"/>
          <w:szCs w:val="21"/>
        </w:rPr>
      </w:pPr>
      <w:r>
        <w:rPr>
          <w:rFonts w:ascii="Trebuchet MS" w:hAnsi="Trebuchet MS"/>
          <w:color w:val="000000"/>
          <w:sz w:val="21"/>
          <w:szCs w:val="21"/>
        </w:rPr>
        <w:t>I summarize the main topics you need to know &amp; understand in the final exam. The following topics will be in the exam: </w:t>
      </w:r>
    </w:p>
    <w:p w:rsidR="00614864" w:rsidRPr="00444744" w:rsidRDefault="00614864" w:rsidP="00614864">
      <w:pPr>
        <w:pStyle w:val="NormalWeb"/>
        <w:spacing w:before="0" w:beforeAutospacing="0" w:after="240" w:afterAutospacing="0" w:line="285" w:lineRule="atLeast"/>
        <w:rPr>
          <w:rFonts w:ascii="Trebuchet MS" w:hAnsi="Trebuchet MS"/>
          <w:b/>
          <w:bCs/>
          <w:color w:val="000000"/>
          <w:sz w:val="21"/>
          <w:szCs w:val="21"/>
        </w:rPr>
      </w:pPr>
      <w:r w:rsidRPr="00444744">
        <w:rPr>
          <w:rFonts w:ascii="Trebuchet MS" w:hAnsi="Trebuchet MS"/>
          <w:b/>
          <w:bCs/>
          <w:color w:val="000000"/>
          <w:sz w:val="21"/>
          <w:szCs w:val="21"/>
        </w:rPr>
        <w:t>- Strategic planning</w:t>
      </w:r>
    </w:p>
    <w:p w:rsidR="00614864" w:rsidRDefault="00614864" w:rsidP="00614864">
      <w:pPr>
        <w:pStyle w:val="NormalWeb"/>
        <w:spacing w:before="0" w:beforeAutospacing="0" w:after="240" w:afterAutospacing="0" w:line="285" w:lineRule="atLeast"/>
        <w:rPr>
          <w:rFonts w:ascii="Trebuchet MS" w:hAnsi="Trebuchet MS"/>
          <w:color w:val="000000"/>
          <w:sz w:val="21"/>
          <w:szCs w:val="21"/>
        </w:rPr>
      </w:pPr>
      <w:proofErr w:type="gramStart"/>
      <w:r>
        <w:rPr>
          <w:rFonts w:ascii="Trebuchet MS" w:hAnsi="Trebuchet MS"/>
          <w:color w:val="000000"/>
          <w:sz w:val="21"/>
          <w:szCs w:val="21"/>
        </w:rPr>
        <w:t>you</w:t>
      </w:r>
      <w:proofErr w:type="gramEnd"/>
      <w:r>
        <w:rPr>
          <w:rFonts w:ascii="Trebuchet MS" w:hAnsi="Trebuchet MS"/>
          <w:color w:val="000000"/>
          <w:sz w:val="21"/>
          <w:szCs w:val="21"/>
        </w:rPr>
        <w:t xml:space="preserve"> need to know the 3 level of strategies. Moreover, we talked about the tools such as GE matrix and BCG matrix. You need to know the strategy norms identified by these tools and also understand the concepts. For example, the idea of BCG matrix is to pinpoint the positions of business units or products contained in the portfolio, to see which products generate </w:t>
      </w:r>
      <w:proofErr w:type="spellStart"/>
      <w:r>
        <w:rPr>
          <w:rFonts w:ascii="Trebuchet MS" w:hAnsi="Trebuchet MS"/>
          <w:color w:val="000000"/>
          <w:sz w:val="21"/>
          <w:szCs w:val="21"/>
        </w:rPr>
        <w:t>cashinflow</w:t>
      </w:r>
      <w:proofErr w:type="spellEnd"/>
      <w:r>
        <w:rPr>
          <w:rFonts w:ascii="Trebuchet MS" w:hAnsi="Trebuchet MS"/>
          <w:color w:val="000000"/>
          <w:sz w:val="21"/>
          <w:szCs w:val="21"/>
        </w:rPr>
        <w:t xml:space="preserve"> and </w:t>
      </w:r>
      <w:proofErr w:type="spellStart"/>
      <w:r>
        <w:rPr>
          <w:rFonts w:ascii="Trebuchet MS" w:hAnsi="Trebuchet MS"/>
          <w:color w:val="000000"/>
          <w:sz w:val="21"/>
          <w:szCs w:val="21"/>
        </w:rPr>
        <w:t>cashoutflow</w:t>
      </w:r>
      <w:proofErr w:type="spellEnd"/>
      <w:r>
        <w:rPr>
          <w:rFonts w:ascii="Trebuchet MS" w:hAnsi="Trebuchet MS"/>
          <w:color w:val="000000"/>
          <w:sz w:val="21"/>
          <w:szCs w:val="21"/>
        </w:rPr>
        <w:t xml:space="preserve">. At the end the portfolio aims to balance to </w:t>
      </w:r>
      <w:proofErr w:type="spellStart"/>
      <w:r>
        <w:rPr>
          <w:rFonts w:ascii="Trebuchet MS" w:hAnsi="Trebuchet MS"/>
          <w:color w:val="000000"/>
          <w:sz w:val="21"/>
          <w:szCs w:val="21"/>
        </w:rPr>
        <w:t>cashflow</w:t>
      </w:r>
      <w:proofErr w:type="spellEnd"/>
      <w:r>
        <w:rPr>
          <w:rFonts w:ascii="Trebuchet MS" w:hAnsi="Trebuchet MS"/>
          <w:color w:val="000000"/>
          <w:sz w:val="21"/>
          <w:szCs w:val="21"/>
        </w:rPr>
        <w:t xml:space="preserve"> by using the </w:t>
      </w:r>
      <w:proofErr w:type="spellStart"/>
      <w:r>
        <w:rPr>
          <w:rFonts w:ascii="Trebuchet MS" w:hAnsi="Trebuchet MS"/>
          <w:color w:val="000000"/>
          <w:sz w:val="21"/>
          <w:szCs w:val="21"/>
        </w:rPr>
        <w:t>cashflow</w:t>
      </w:r>
      <w:proofErr w:type="spellEnd"/>
      <w:r>
        <w:rPr>
          <w:rFonts w:ascii="Trebuchet MS" w:hAnsi="Trebuchet MS"/>
          <w:color w:val="000000"/>
          <w:sz w:val="21"/>
          <w:szCs w:val="21"/>
        </w:rPr>
        <w:t xml:space="preserve"> from </w:t>
      </w:r>
      <w:proofErr w:type="spellStart"/>
      <w:r>
        <w:rPr>
          <w:rFonts w:ascii="Trebuchet MS" w:hAnsi="Trebuchet MS"/>
          <w:color w:val="000000"/>
          <w:sz w:val="21"/>
          <w:szCs w:val="21"/>
        </w:rPr>
        <w:t>cashcow</w:t>
      </w:r>
      <w:proofErr w:type="spellEnd"/>
      <w:r>
        <w:rPr>
          <w:rFonts w:ascii="Trebuchet MS" w:hAnsi="Trebuchet MS"/>
          <w:color w:val="000000"/>
          <w:sz w:val="21"/>
          <w:szCs w:val="21"/>
        </w:rPr>
        <w:t xml:space="preserve"> or from selling the </w:t>
      </w:r>
      <w:proofErr w:type="gramStart"/>
      <w:r>
        <w:rPr>
          <w:rFonts w:ascii="Trebuchet MS" w:hAnsi="Trebuchet MS"/>
          <w:color w:val="000000"/>
          <w:sz w:val="21"/>
          <w:szCs w:val="21"/>
        </w:rPr>
        <w:t>dog  to</w:t>
      </w:r>
      <w:proofErr w:type="gramEnd"/>
      <w:r>
        <w:rPr>
          <w:rFonts w:ascii="Trebuchet MS" w:hAnsi="Trebuchet MS"/>
          <w:color w:val="000000"/>
          <w:sz w:val="21"/>
          <w:szCs w:val="21"/>
        </w:rPr>
        <w:t xml:space="preserve"> support the star and questions products and tries to change the question mark into star, and the star into cash cow etc. </w:t>
      </w:r>
    </w:p>
    <w:p w:rsidR="00614864" w:rsidRDefault="00614864" w:rsidP="00614864">
      <w:pPr>
        <w:pStyle w:val="NormalWeb"/>
        <w:spacing w:before="0" w:beforeAutospacing="0" w:after="240" w:afterAutospacing="0" w:line="285" w:lineRule="atLeast"/>
        <w:rPr>
          <w:rFonts w:ascii="Trebuchet MS" w:hAnsi="Trebuchet MS"/>
          <w:color w:val="000000"/>
          <w:sz w:val="21"/>
          <w:szCs w:val="21"/>
        </w:rPr>
      </w:pPr>
      <w:r>
        <w:rPr>
          <w:rFonts w:ascii="Trebuchet MS" w:hAnsi="Trebuchet MS"/>
          <w:color w:val="000000"/>
          <w:sz w:val="21"/>
          <w:szCs w:val="21"/>
        </w:rPr>
        <w:t>Moreover, you need to</w:t>
      </w:r>
      <w:r>
        <w:rPr>
          <w:rFonts w:ascii="Trebuchet MS" w:hAnsi="Trebuchet MS"/>
          <w:color w:val="000000"/>
          <w:sz w:val="21"/>
          <w:szCs w:val="21"/>
        </w:rPr>
        <w:t xml:space="preserve"> know the business level strategies. </w:t>
      </w:r>
      <w:proofErr w:type="gramStart"/>
      <w:r>
        <w:rPr>
          <w:rFonts w:ascii="Trebuchet MS" w:hAnsi="Trebuchet MS"/>
          <w:color w:val="000000"/>
          <w:sz w:val="21"/>
          <w:szCs w:val="21"/>
        </w:rPr>
        <w:t>Th</w:t>
      </w:r>
      <w:r>
        <w:rPr>
          <w:rFonts w:ascii="Trebuchet MS" w:hAnsi="Trebuchet MS"/>
          <w:color w:val="000000"/>
          <w:sz w:val="21"/>
          <w:szCs w:val="21"/>
        </w:rPr>
        <w:t>e pro and con of each strategy</w:t>
      </w:r>
      <w:r>
        <w:rPr>
          <w:rFonts w:ascii="Trebuchet MS" w:hAnsi="Trebuchet MS"/>
          <w:color w:val="000000"/>
          <w:sz w:val="21"/>
          <w:szCs w:val="21"/>
        </w:rPr>
        <w:t>.</w:t>
      </w:r>
      <w:proofErr w:type="gramEnd"/>
      <w:r>
        <w:rPr>
          <w:rFonts w:ascii="Trebuchet MS" w:hAnsi="Trebuchet MS"/>
          <w:color w:val="000000"/>
          <w:sz w:val="21"/>
          <w:szCs w:val="21"/>
        </w:rPr>
        <w:t xml:space="preserve"> For example, differentiation can reduce the threat of </w:t>
      </w:r>
      <w:proofErr w:type="gramStart"/>
      <w:r>
        <w:rPr>
          <w:rFonts w:ascii="Trebuchet MS" w:hAnsi="Trebuchet MS"/>
          <w:color w:val="000000"/>
          <w:sz w:val="21"/>
          <w:szCs w:val="21"/>
        </w:rPr>
        <w:t>substitute</w:t>
      </w:r>
      <w:r>
        <w:rPr>
          <w:rFonts w:ascii="Trebuchet MS" w:hAnsi="Trebuchet MS"/>
          <w:color w:val="000000"/>
          <w:sz w:val="21"/>
          <w:szCs w:val="21"/>
        </w:rPr>
        <w:t>,</w:t>
      </w:r>
      <w:proofErr w:type="gramEnd"/>
      <w:r>
        <w:rPr>
          <w:rFonts w:ascii="Trebuchet MS" w:hAnsi="Trebuchet MS"/>
          <w:color w:val="000000"/>
          <w:sz w:val="21"/>
          <w:szCs w:val="21"/>
        </w:rPr>
        <w:t xml:space="preserve"> however, it costs a lot for R&amp;D. And customer preference may change over the time. </w:t>
      </w:r>
    </w:p>
    <w:p w:rsidR="00614864" w:rsidRDefault="00614864" w:rsidP="00614864">
      <w:pPr>
        <w:pStyle w:val="NormalWeb"/>
        <w:spacing w:before="0" w:beforeAutospacing="0" w:after="240" w:afterAutospacing="0" w:line="285" w:lineRule="atLeast"/>
        <w:rPr>
          <w:rFonts w:ascii="Trebuchet MS" w:hAnsi="Trebuchet MS"/>
          <w:color w:val="000000"/>
          <w:sz w:val="21"/>
          <w:szCs w:val="21"/>
        </w:rPr>
      </w:pPr>
      <w:r>
        <w:rPr>
          <w:rFonts w:ascii="Trebuchet MS" w:hAnsi="Trebuchet MS"/>
          <w:color w:val="000000"/>
          <w:sz w:val="21"/>
          <w:szCs w:val="21"/>
        </w:rPr>
        <w:t>And you need </w:t>
      </w:r>
      <w:r>
        <w:rPr>
          <w:rFonts w:ascii="Trebuchet MS" w:hAnsi="Trebuchet MS"/>
          <w:color w:val="000000"/>
          <w:sz w:val="21"/>
          <w:szCs w:val="21"/>
        </w:rPr>
        <w:t xml:space="preserve">to understand the functional level strategies used to support business level strategy. For example, a company wants to differentiate its product from competitor by innovation or position itself as innovator. Functional level strategies, which include HR, Operations, </w:t>
      </w:r>
      <w:proofErr w:type="gramStart"/>
      <w:r>
        <w:rPr>
          <w:rFonts w:ascii="Trebuchet MS" w:hAnsi="Trebuchet MS"/>
          <w:color w:val="000000"/>
          <w:sz w:val="21"/>
          <w:szCs w:val="21"/>
        </w:rPr>
        <w:t>Marketing</w:t>
      </w:r>
      <w:proofErr w:type="gramEnd"/>
      <w:r>
        <w:rPr>
          <w:rFonts w:ascii="Trebuchet MS" w:hAnsi="Trebuchet MS"/>
          <w:color w:val="000000"/>
          <w:sz w:val="21"/>
          <w:szCs w:val="21"/>
        </w:rPr>
        <w:t xml:space="preserve"> should be developed in the same direction. HR should recruit people who are innovative, creative and open to change. Operation management should find the new technology for the production process. </w:t>
      </w:r>
    </w:p>
    <w:p w:rsidR="00614864" w:rsidRPr="00444744" w:rsidRDefault="00614864" w:rsidP="00614864">
      <w:pPr>
        <w:pStyle w:val="NormalWeb"/>
        <w:numPr>
          <w:ilvl w:val="0"/>
          <w:numId w:val="1"/>
        </w:numPr>
        <w:spacing w:before="0" w:beforeAutospacing="0" w:after="240" w:afterAutospacing="0" w:line="285" w:lineRule="atLeast"/>
        <w:rPr>
          <w:rFonts w:ascii="Trebuchet MS" w:hAnsi="Trebuchet MS"/>
          <w:b/>
          <w:bCs/>
          <w:color w:val="000000"/>
          <w:sz w:val="21"/>
          <w:szCs w:val="21"/>
        </w:rPr>
      </w:pPr>
      <w:r w:rsidRPr="00444744">
        <w:rPr>
          <w:rFonts w:ascii="Trebuchet MS" w:hAnsi="Trebuchet MS"/>
          <w:b/>
          <w:bCs/>
          <w:color w:val="000000"/>
          <w:sz w:val="21"/>
          <w:szCs w:val="21"/>
        </w:rPr>
        <w:t>HR</w:t>
      </w:r>
    </w:p>
    <w:p w:rsidR="00614864" w:rsidRDefault="00614864" w:rsidP="00614864">
      <w:pPr>
        <w:pStyle w:val="NormalWeb"/>
        <w:spacing w:before="0" w:beforeAutospacing="0" w:after="240" w:afterAutospacing="0" w:line="285" w:lineRule="atLeast"/>
        <w:rPr>
          <w:rFonts w:ascii="Trebuchet MS" w:hAnsi="Trebuchet MS"/>
          <w:color w:val="000000"/>
          <w:sz w:val="21"/>
          <w:szCs w:val="21"/>
        </w:rPr>
      </w:pPr>
      <w:r>
        <w:rPr>
          <w:rFonts w:ascii="Trebuchet MS" w:hAnsi="Trebuchet MS"/>
          <w:color w:val="000000"/>
          <w:sz w:val="21"/>
          <w:szCs w:val="21"/>
        </w:rPr>
        <w:t xml:space="preserve">You need to understand the HR functions, how to attract people, the HR planning process, the recruiting process, the need of training and development and how to maintain qualified workforce. </w:t>
      </w:r>
    </w:p>
    <w:p w:rsidR="00614864" w:rsidRPr="00444744" w:rsidRDefault="00614864" w:rsidP="00614864">
      <w:pPr>
        <w:pStyle w:val="NormalWeb"/>
        <w:numPr>
          <w:ilvl w:val="0"/>
          <w:numId w:val="1"/>
        </w:numPr>
        <w:spacing w:before="0" w:beforeAutospacing="0" w:after="240" w:afterAutospacing="0" w:line="285" w:lineRule="atLeast"/>
        <w:rPr>
          <w:rFonts w:ascii="Trebuchet MS" w:hAnsi="Trebuchet MS"/>
          <w:b/>
          <w:bCs/>
          <w:color w:val="000000"/>
          <w:sz w:val="21"/>
          <w:szCs w:val="21"/>
        </w:rPr>
      </w:pPr>
      <w:r w:rsidRPr="00444744">
        <w:rPr>
          <w:rFonts w:ascii="Trebuchet MS" w:hAnsi="Trebuchet MS"/>
          <w:b/>
          <w:bCs/>
          <w:color w:val="000000"/>
          <w:sz w:val="21"/>
          <w:szCs w:val="21"/>
        </w:rPr>
        <w:t>Operation</w:t>
      </w:r>
      <w:r w:rsidR="00444744">
        <w:rPr>
          <w:rFonts w:ascii="Trebuchet MS" w:hAnsi="Trebuchet MS"/>
          <w:b/>
          <w:bCs/>
          <w:color w:val="000000"/>
          <w:sz w:val="21"/>
          <w:szCs w:val="21"/>
        </w:rPr>
        <w:t>s</w:t>
      </w:r>
      <w:r w:rsidRPr="00444744">
        <w:rPr>
          <w:rFonts w:ascii="Trebuchet MS" w:hAnsi="Trebuchet MS"/>
          <w:b/>
          <w:bCs/>
          <w:color w:val="000000"/>
          <w:sz w:val="21"/>
          <w:szCs w:val="21"/>
        </w:rPr>
        <w:t xml:space="preserve"> management</w:t>
      </w:r>
    </w:p>
    <w:p w:rsidR="00614864" w:rsidRDefault="00614864" w:rsidP="00614864">
      <w:pPr>
        <w:pStyle w:val="NormalWeb"/>
        <w:spacing w:before="0" w:beforeAutospacing="0" w:after="240" w:afterAutospacing="0" w:line="285" w:lineRule="atLeast"/>
        <w:ind w:firstLine="720"/>
        <w:rPr>
          <w:rFonts w:ascii="Trebuchet MS" w:hAnsi="Trebuchet MS"/>
          <w:color w:val="000000"/>
          <w:sz w:val="21"/>
          <w:szCs w:val="21"/>
        </w:rPr>
      </w:pPr>
      <w:r>
        <w:rPr>
          <w:rFonts w:ascii="Trebuchet MS" w:hAnsi="Trebuchet MS"/>
          <w:color w:val="000000"/>
          <w:sz w:val="21"/>
          <w:szCs w:val="21"/>
        </w:rPr>
        <w:t xml:space="preserve">There are 3 main topics under this chapter, namely planning the operations process, supply chain and quality control. </w:t>
      </w:r>
    </w:p>
    <w:p w:rsidR="00614864" w:rsidRDefault="00614864" w:rsidP="00614864">
      <w:pPr>
        <w:pStyle w:val="NormalWeb"/>
        <w:spacing w:before="0" w:beforeAutospacing="0" w:after="240" w:afterAutospacing="0" w:line="285" w:lineRule="atLeast"/>
        <w:ind w:firstLine="720"/>
        <w:rPr>
          <w:rFonts w:ascii="Trebuchet MS" w:hAnsi="Trebuchet MS"/>
          <w:color w:val="000000"/>
          <w:sz w:val="21"/>
          <w:szCs w:val="21"/>
        </w:rPr>
      </w:pPr>
      <w:r>
        <w:rPr>
          <w:rFonts w:ascii="Trebuchet MS" w:hAnsi="Trebuchet MS"/>
          <w:color w:val="000000"/>
          <w:sz w:val="21"/>
          <w:szCs w:val="21"/>
        </w:rPr>
        <w:t xml:space="preserve">Before you start producing any products, the first thing you need to know is which product must be produced, how much, and how to produce it. You can choose to produce it as standardization, or customize. You can use the modular design (Lego principle) to create a wide variety of product by using the different components to create different end products. </w:t>
      </w:r>
    </w:p>
    <w:p w:rsidR="00614864" w:rsidRDefault="00614864" w:rsidP="00614864">
      <w:pPr>
        <w:pStyle w:val="NormalWeb"/>
        <w:spacing w:before="0" w:beforeAutospacing="0" w:after="240" w:afterAutospacing="0" w:line="285" w:lineRule="atLeast"/>
        <w:ind w:firstLine="720"/>
        <w:rPr>
          <w:rFonts w:ascii="Trebuchet MS" w:hAnsi="Trebuchet MS"/>
          <w:color w:val="000000"/>
          <w:sz w:val="21"/>
          <w:szCs w:val="21"/>
        </w:rPr>
      </w:pPr>
      <w:r>
        <w:rPr>
          <w:rFonts w:ascii="Trebuchet MS" w:hAnsi="Trebuchet MS"/>
          <w:color w:val="000000"/>
          <w:sz w:val="21"/>
          <w:szCs w:val="21"/>
        </w:rPr>
        <w:t>Planning the location is also important. You</w:t>
      </w:r>
      <w:r w:rsidR="00444744">
        <w:rPr>
          <w:rFonts w:ascii="Trebuchet MS" w:hAnsi="Trebuchet MS"/>
          <w:color w:val="000000"/>
          <w:sz w:val="21"/>
          <w:szCs w:val="21"/>
        </w:rPr>
        <w:t xml:space="preserve"> need to be able to identify</w:t>
      </w:r>
      <w:r>
        <w:rPr>
          <w:rFonts w:ascii="Trebuchet MS" w:hAnsi="Trebuchet MS"/>
          <w:color w:val="000000"/>
          <w:sz w:val="21"/>
          <w:szCs w:val="21"/>
        </w:rPr>
        <w:t xml:space="preserve"> the optimal location by conc</w:t>
      </w:r>
      <w:r w:rsidR="00444744">
        <w:rPr>
          <w:rFonts w:ascii="Trebuchet MS" w:hAnsi="Trebuchet MS"/>
          <w:color w:val="000000"/>
          <w:sz w:val="21"/>
          <w:szCs w:val="21"/>
        </w:rPr>
        <w:t xml:space="preserve">erning every related criteria and method such as breakeven point, cost comparison, factor rating etc. </w:t>
      </w:r>
    </w:p>
    <w:p w:rsidR="00444744" w:rsidRDefault="00444744" w:rsidP="00614864">
      <w:pPr>
        <w:pStyle w:val="NormalWeb"/>
        <w:spacing w:before="0" w:beforeAutospacing="0" w:after="240" w:afterAutospacing="0" w:line="285" w:lineRule="atLeast"/>
        <w:ind w:firstLine="720"/>
        <w:rPr>
          <w:rFonts w:ascii="Trebuchet MS" w:hAnsi="Trebuchet MS"/>
          <w:color w:val="000000"/>
          <w:sz w:val="21"/>
          <w:szCs w:val="21"/>
        </w:rPr>
      </w:pPr>
      <w:proofErr w:type="gramStart"/>
      <w:r>
        <w:rPr>
          <w:rFonts w:ascii="Trebuchet MS" w:hAnsi="Trebuchet MS"/>
          <w:color w:val="000000"/>
          <w:sz w:val="21"/>
          <w:szCs w:val="21"/>
        </w:rPr>
        <w:lastRenderedPageBreak/>
        <w:t>Second, the supply chain’s activities, from purchasing to distribution.</w:t>
      </w:r>
      <w:proofErr w:type="gramEnd"/>
      <w:r>
        <w:rPr>
          <w:rFonts w:ascii="Trebuchet MS" w:hAnsi="Trebuchet MS"/>
          <w:color w:val="000000"/>
          <w:sz w:val="21"/>
          <w:szCs w:val="21"/>
        </w:rPr>
        <w:t xml:space="preserve"> What </w:t>
      </w:r>
      <w:proofErr w:type="gramStart"/>
      <w:r>
        <w:rPr>
          <w:rFonts w:ascii="Trebuchet MS" w:hAnsi="Trebuchet MS"/>
          <w:color w:val="000000"/>
          <w:sz w:val="21"/>
          <w:szCs w:val="21"/>
        </w:rPr>
        <w:t>are the major aim</w:t>
      </w:r>
      <w:proofErr w:type="gramEnd"/>
      <w:r>
        <w:rPr>
          <w:rFonts w:ascii="Trebuchet MS" w:hAnsi="Trebuchet MS"/>
          <w:color w:val="000000"/>
          <w:sz w:val="21"/>
          <w:szCs w:val="21"/>
        </w:rPr>
        <w:t xml:space="preserve"> of this activities, for example aim of inventory control and purchasing might not be the same, while purchasing concerned more on reducing the ordering cost and provide enough materials when it is needed. </w:t>
      </w:r>
      <w:proofErr w:type="gramStart"/>
      <w:r>
        <w:rPr>
          <w:rFonts w:ascii="Trebuchet MS" w:hAnsi="Trebuchet MS"/>
          <w:color w:val="000000"/>
          <w:sz w:val="21"/>
          <w:szCs w:val="21"/>
        </w:rPr>
        <w:t>But inventory control aim to keep the inventory at the level where the cost is minimum.</w:t>
      </w:r>
      <w:proofErr w:type="gramEnd"/>
      <w:r>
        <w:rPr>
          <w:rFonts w:ascii="Trebuchet MS" w:hAnsi="Trebuchet MS"/>
          <w:color w:val="000000"/>
          <w:sz w:val="21"/>
          <w:szCs w:val="21"/>
        </w:rPr>
        <w:t xml:space="preserve"> </w:t>
      </w:r>
    </w:p>
    <w:p w:rsidR="00444744" w:rsidRDefault="00444744" w:rsidP="00614864">
      <w:pPr>
        <w:pStyle w:val="NormalWeb"/>
        <w:spacing w:before="0" w:beforeAutospacing="0" w:after="240" w:afterAutospacing="0" w:line="285" w:lineRule="atLeast"/>
        <w:ind w:firstLine="720"/>
        <w:rPr>
          <w:rFonts w:ascii="Trebuchet MS" w:hAnsi="Trebuchet MS"/>
          <w:color w:val="000000"/>
          <w:sz w:val="21"/>
          <w:szCs w:val="21"/>
        </w:rPr>
      </w:pPr>
      <w:r>
        <w:rPr>
          <w:rFonts w:ascii="Trebuchet MS" w:hAnsi="Trebuchet MS"/>
          <w:color w:val="000000"/>
          <w:sz w:val="21"/>
          <w:szCs w:val="21"/>
        </w:rPr>
        <w:t xml:space="preserve">Last, quality control and TQM, what is the philosophy of TQM and why quality is important. </w:t>
      </w:r>
    </w:p>
    <w:p w:rsidR="00444744" w:rsidRDefault="00444744" w:rsidP="00444744">
      <w:pPr>
        <w:pStyle w:val="NormalWeb"/>
        <w:numPr>
          <w:ilvl w:val="0"/>
          <w:numId w:val="1"/>
        </w:numPr>
        <w:spacing w:before="0" w:beforeAutospacing="0" w:after="240" w:afterAutospacing="0" w:line="285" w:lineRule="atLeast"/>
        <w:rPr>
          <w:rFonts w:ascii="Trebuchet MS" w:hAnsi="Trebuchet MS"/>
          <w:b/>
          <w:bCs/>
          <w:color w:val="000000"/>
          <w:sz w:val="21"/>
          <w:szCs w:val="21"/>
        </w:rPr>
      </w:pPr>
      <w:r w:rsidRPr="00444744">
        <w:rPr>
          <w:rFonts w:ascii="Trebuchet MS" w:hAnsi="Trebuchet MS"/>
          <w:b/>
          <w:bCs/>
          <w:color w:val="000000"/>
          <w:sz w:val="21"/>
          <w:szCs w:val="21"/>
        </w:rPr>
        <w:t>Marketing</w:t>
      </w:r>
    </w:p>
    <w:p w:rsidR="00444744" w:rsidRDefault="00444744" w:rsidP="00444744">
      <w:pPr>
        <w:pStyle w:val="NormalWeb"/>
        <w:spacing w:before="0" w:beforeAutospacing="0" w:after="240" w:afterAutospacing="0" w:line="285" w:lineRule="atLeast"/>
        <w:ind w:left="720"/>
        <w:rPr>
          <w:rFonts w:ascii="Trebuchet MS" w:hAnsi="Trebuchet MS"/>
          <w:color w:val="000000"/>
          <w:sz w:val="21"/>
          <w:szCs w:val="21"/>
        </w:rPr>
      </w:pPr>
      <w:r>
        <w:rPr>
          <w:rFonts w:ascii="Trebuchet MS" w:hAnsi="Trebuchet MS"/>
          <w:color w:val="000000"/>
          <w:sz w:val="21"/>
          <w:szCs w:val="21"/>
        </w:rPr>
        <w:t xml:space="preserve">What is production, selling and marketing concept. </w:t>
      </w:r>
    </w:p>
    <w:p w:rsidR="00444744" w:rsidRDefault="00444744" w:rsidP="00444744">
      <w:pPr>
        <w:pStyle w:val="NormalWeb"/>
        <w:spacing w:before="0" w:beforeAutospacing="0" w:after="240" w:afterAutospacing="0" w:line="285" w:lineRule="atLeast"/>
        <w:ind w:left="720"/>
        <w:rPr>
          <w:rFonts w:ascii="Trebuchet MS" w:hAnsi="Trebuchet MS"/>
          <w:color w:val="000000"/>
          <w:sz w:val="21"/>
          <w:szCs w:val="21"/>
        </w:rPr>
      </w:pPr>
      <w:r>
        <w:rPr>
          <w:rFonts w:ascii="Trebuchet MS" w:hAnsi="Trebuchet MS"/>
          <w:color w:val="000000"/>
          <w:sz w:val="21"/>
          <w:szCs w:val="21"/>
        </w:rPr>
        <w:t xml:space="preserve">STP marketing, </w:t>
      </w:r>
    </w:p>
    <w:p w:rsidR="00444744" w:rsidRDefault="00444744" w:rsidP="00444744">
      <w:pPr>
        <w:pStyle w:val="NormalWeb"/>
        <w:spacing w:before="0" w:beforeAutospacing="0" w:after="240" w:afterAutospacing="0" w:line="285" w:lineRule="atLeast"/>
        <w:ind w:left="720"/>
        <w:rPr>
          <w:rFonts w:ascii="Trebuchet MS" w:hAnsi="Trebuchet MS"/>
          <w:color w:val="000000"/>
          <w:sz w:val="21"/>
          <w:szCs w:val="21"/>
        </w:rPr>
      </w:pPr>
      <w:r>
        <w:rPr>
          <w:rFonts w:ascii="Trebuchet MS" w:hAnsi="Trebuchet MS"/>
          <w:color w:val="000000"/>
          <w:sz w:val="21"/>
          <w:szCs w:val="21"/>
        </w:rPr>
        <w:t xml:space="preserve">Segmentation: how to segment the market, why segmenting the market. </w:t>
      </w:r>
    </w:p>
    <w:p w:rsidR="00444744" w:rsidRDefault="00444744" w:rsidP="00444744">
      <w:pPr>
        <w:pStyle w:val="NormalWeb"/>
        <w:spacing w:before="0" w:beforeAutospacing="0" w:after="240" w:afterAutospacing="0" w:line="285" w:lineRule="atLeast"/>
        <w:ind w:left="720"/>
        <w:rPr>
          <w:rFonts w:ascii="Trebuchet MS" w:hAnsi="Trebuchet MS"/>
          <w:color w:val="000000"/>
          <w:sz w:val="21"/>
          <w:szCs w:val="21"/>
        </w:rPr>
      </w:pPr>
      <w:proofErr w:type="gramStart"/>
      <w:r>
        <w:rPr>
          <w:rFonts w:ascii="Trebuchet MS" w:hAnsi="Trebuchet MS"/>
          <w:color w:val="000000"/>
          <w:sz w:val="21"/>
          <w:szCs w:val="21"/>
        </w:rPr>
        <w:t>Targeting the market: how to define the target market.</w:t>
      </w:r>
      <w:proofErr w:type="gramEnd"/>
      <w:r>
        <w:rPr>
          <w:rFonts w:ascii="Trebuchet MS" w:hAnsi="Trebuchet MS"/>
          <w:color w:val="000000"/>
          <w:sz w:val="21"/>
          <w:szCs w:val="21"/>
        </w:rPr>
        <w:t xml:space="preserve"> Total market approach, concentrate, </w:t>
      </w:r>
      <w:proofErr w:type="spellStart"/>
      <w:r>
        <w:rPr>
          <w:rFonts w:ascii="Trebuchet MS" w:hAnsi="Trebuchet MS"/>
          <w:color w:val="000000"/>
          <w:sz w:val="21"/>
          <w:szCs w:val="21"/>
        </w:rPr>
        <w:t>multisegment</w:t>
      </w:r>
      <w:proofErr w:type="spellEnd"/>
      <w:r>
        <w:rPr>
          <w:rFonts w:ascii="Trebuchet MS" w:hAnsi="Trebuchet MS"/>
          <w:color w:val="000000"/>
          <w:sz w:val="21"/>
          <w:szCs w:val="21"/>
        </w:rPr>
        <w:t xml:space="preserve"> approach.</w:t>
      </w:r>
    </w:p>
    <w:p w:rsidR="00444744" w:rsidRDefault="00444744" w:rsidP="00444744">
      <w:pPr>
        <w:pStyle w:val="NormalWeb"/>
        <w:spacing w:before="0" w:beforeAutospacing="0" w:after="240" w:afterAutospacing="0" w:line="285" w:lineRule="atLeast"/>
        <w:ind w:left="720"/>
        <w:rPr>
          <w:rFonts w:ascii="Trebuchet MS" w:hAnsi="Trebuchet MS"/>
          <w:color w:val="000000"/>
          <w:sz w:val="21"/>
          <w:szCs w:val="21"/>
        </w:rPr>
      </w:pPr>
      <w:r>
        <w:rPr>
          <w:rFonts w:ascii="Trebuchet MS" w:hAnsi="Trebuchet MS"/>
          <w:color w:val="000000"/>
          <w:sz w:val="21"/>
          <w:szCs w:val="21"/>
        </w:rPr>
        <w:t xml:space="preserve">Position: the image a firm wants their customer to remember e.g. premium or mass. </w:t>
      </w:r>
    </w:p>
    <w:p w:rsidR="00444744" w:rsidRDefault="00444744" w:rsidP="00444744">
      <w:pPr>
        <w:pStyle w:val="NormalWeb"/>
        <w:spacing w:before="0" w:beforeAutospacing="0" w:after="240" w:afterAutospacing="0" w:line="285" w:lineRule="atLeast"/>
        <w:ind w:left="720"/>
        <w:rPr>
          <w:rFonts w:ascii="Trebuchet MS" w:hAnsi="Trebuchet MS"/>
          <w:color w:val="000000"/>
          <w:sz w:val="21"/>
          <w:szCs w:val="21"/>
        </w:rPr>
      </w:pPr>
      <w:r>
        <w:rPr>
          <w:rFonts w:ascii="Trebuchet MS" w:hAnsi="Trebuchet MS"/>
          <w:color w:val="000000"/>
          <w:sz w:val="21"/>
          <w:szCs w:val="21"/>
        </w:rPr>
        <w:t xml:space="preserve">4 P: product, price, place, promotion </w:t>
      </w:r>
    </w:p>
    <w:p w:rsidR="00444744" w:rsidRDefault="00444744" w:rsidP="00444744">
      <w:pPr>
        <w:pStyle w:val="NormalWeb"/>
        <w:numPr>
          <w:ilvl w:val="0"/>
          <w:numId w:val="1"/>
        </w:numPr>
        <w:spacing w:before="0" w:beforeAutospacing="0" w:after="240" w:afterAutospacing="0" w:line="285" w:lineRule="atLeast"/>
        <w:rPr>
          <w:rFonts w:ascii="Trebuchet MS" w:hAnsi="Trebuchet MS"/>
          <w:b/>
          <w:bCs/>
          <w:color w:val="000000"/>
          <w:sz w:val="21"/>
          <w:szCs w:val="21"/>
        </w:rPr>
      </w:pPr>
      <w:r w:rsidRPr="00444744">
        <w:rPr>
          <w:rFonts w:ascii="Trebuchet MS" w:hAnsi="Trebuchet MS"/>
          <w:b/>
          <w:bCs/>
          <w:color w:val="000000"/>
          <w:sz w:val="21"/>
          <w:szCs w:val="21"/>
        </w:rPr>
        <w:t>Financial analysis</w:t>
      </w:r>
    </w:p>
    <w:p w:rsidR="00444744" w:rsidRDefault="00444744" w:rsidP="00444744">
      <w:pPr>
        <w:pStyle w:val="NormalWeb"/>
        <w:spacing w:before="0" w:beforeAutospacing="0" w:after="240" w:afterAutospacing="0" w:line="285" w:lineRule="atLeast"/>
        <w:ind w:left="720"/>
        <w:rPr>
          <w:rFonts w:ascii="Trebuchet MS" w:hAnsi="Trebuchet MS"/>
          <w:color w:val="000000"/>
          <w:sz w:val="21"/>
          <w:szCs w:val="21"/>
        </w:rPr>
      </w:pPr>
      <w:r w:rsidRPr="00444744">
        <w:rPr>
          <w:rFonts w:ascii="Trebuchet MS" w:hAnsi="Trebuchet MS"/>
          <w:color w:val="000000"/>
          <w:sz w:val="21"/>
          <w:szCs w:val="21"/>
        </w:rPr>
        <w:t>Important ratios</w:t>
      </w:r>
    </w:p>
    <w:p w:rsidR="00444744" w:rsidRDefault="00444744" w:rsidP="00444744">
      <w:pPr>
        <w:pStyle w:val="NormalWeb"/>
        <w:spacing w:before="0" w:beforeAutospacing="0" w:after="240" w:afterAutospacing="0" w:line="285" w:lineRule="atLeast"/>
        <w:ind w:left="720"/>
        <w:rPr>
          <w:rFonts w:ascii="Trebuchet MS" w:hAnsi="Trebuchet MS"/>
          <w:color w:val="000000"/>
          <w:sz w:val="21"/>
          <w:szCs w:val="21"/>
        </w:rPr>
      </w:pPr>
      <w:r>
        <w:rPr>
          <w:rFonts w:ascii="Trebuchet MS" w:hAnsi="Trebuchet MS"/>
          <w:color w:val="000000"/>
          <w:sz w:val="21"/>
          <w:szCs w:val="21"/>
        </w:rPr>
        <w:t xml:space="preserve">Liquidity ratio: indicate liquidity, when creditor asks the firm to pay </w:t>
      </w:r>
      <w:r w:rsidRPr="00444744">
        <w:rPr>
          <w:rFonts w:ascii="Trebuchet MS" w:hAnsi="Trebuchet MS"/>
          <w:color w:val="000000"/>
          <w:sz w:val="21"/>
          <w:szCs w:val="21"/>
          <w:u w:val="single"/>
        </w:rPr>
        <w:t>short term</w:t>
      </w:r>
      <w:r>
        <w:rPr>
          <w:rFonts w:ascii="Trebuchet MS" w:hAnsi="Trebuchet MS"/>
          <w:color w:val="000000"/>
          <w:sz w:val="21"/>
          <w:szCs w:val="21"/>
        </w:rPr>
        <w:t xml:space="preserve"> debt, </w:t>
      </w:r>
      <w:proofErr w:type="gramStart"/>
      <w:r>
        <w:rPr>
          <w:rFonts w:ascii="Trebuchet MS" w:hAnsi="Trebuchet MS"/>
          <w:color w:val="000000"/>
          <w:sz w:val="21"/>
          <w:szCs w:val="21"/>
        </w:rPr>
        <w:t>does company</w:t>
      </w:r>
      <w:proofErr w:type="gramEnd"/>
      <w:r>
        <w:rPr>
          <w:rFonts w:ascii="Trebuchet MS" w:hAnsi="Trebuchet MS"/>
          <w:color w:val="000000"/>
          <w:sz w:val="21"/>
          <w:szCs w:val="21"/>
        </w:rPr>
        <w:t xml:space="preserve"> has enough current asset to pay it. (</w:t>
      </w:r>
      <w:proofErr w:type="gramStart"/>
      <w:r>
        <w:rPr>
          <w:rFonts w:ascii="Trebuchet MS" w:hAnsi="Trebuchet MS"/>
          <w:color w:val="000000"/>
          <w:sz w:val="21"/>
          <w:szCs w:val="21"/>
        </w:rPr>
        <w:t>current</w:t>
      </w:r>
      <w:proofErr w:type="gramEnd"/>
      <w:r>
        <w:rPr>
          <w:rFonts w:ascii="Trebuchet MS" w:hAnsi="Trebuchet MS"/>
          <w:color w:val="000000"/>
          <w:sz w:val="21"/>
          <w:szCs w:val="21"/>
        </w:rPr>
        <w:t xml:space="preserve"> ratio, quick ratio, cash ratio!!!)</w:t>
      </w:r>
    </w:p>
    <w:p w:rsidR="00444744" w:rsidRDefault="00444744" w:rsidP="00444744">
      <w:pPr>
        <w:pStyle w:val="NormalWeb"/>
        <w:spacing w:before="0" w:beforeAutospacing="0" w:after="240" w:afterAutospacing="0" w:line="285" w:lineRule="atLeast"/>
        <w:ind w:left="720"/>
        <w:rPr>
          <w:rFonts w:ascii="Trebuchet MS" w:hAnsi="Trebuchet MS"/>
          <w:color w:val="000000"/>
          <w:sz w:val="21"/>
          <w:szCs w:val="21"/>
        </w:rPr>
      </w:pPr>
      <w:r>
        <w:rPr>
          <w:rFonts w:ascii="Trebuchet MS" w:hAnsi="Trebuchet MS"/>
          <w:color w:val="000000"/>
          <w:sz w:val="21"/>
          <w:szCs w:val="21"/>
        </w:rPr>
        <w:t>Debt ratio: define debt structure, how much is the company financed by debt and how much by owner equity. High debt ratio = high risk (debt to total asset, debt to equity)</w:t>
      </w:r>
    </w:p>
    <w:p w:rsidR="00444744" w:rsidRDefault="00115829" w:rsidP="00444744">
      <w:pPr>
        <w:pStyle w:val="NormalWeb"/>
        <w:spacing w:before="0" w:beforeAutospacing="0" w:after="240" w:afterAutospacing="0" w:line="285" w:lineRule="atLeast"/>
        <w:ind w:left="720"/>
        <w:rPr>
          <w:rFonts w:ascii="Trebuchet MS" w:hAnsi="Trebuchet MS"/>
          <w:color w:val="000000"/>
          <w:sz w:val="21"/>
          <w:szCs w:val="21"/>
        </w:rPr>
      </w:pPr>
      <w:r>
        <w:rPr>
          <w:rFonts w:ascii="Trebuchet MS" w:hAnsi="Trebuchet MS"/>
          <w:color w:val="000000"/>
          <w:sz w:val="21"/>
          <w:szCs w:val="21"/>
        </w:rPr>
        <w:t>Profitability ratio: indicate the ability to gain profit, the quality of profit. From total sales, how many percent is the profit (profit margin ratio etc.)</w:t>
      </w:r>
    </w:p>
    <w:p w:rsidR="00115829" w:rsidRPr="00444744" w:rsidRDefault="00115829" w:rsidP="00444744">
      <w:pPr>
        <w:pStyle w:val="NormalWeb"/>
        <w:spacing w:before="0" w:beforeAutospacing="0" w:after="240" w:afterAutospacing="0" w:line="285" w:lineRule="atLeast"/>
        <w:ind w:left="720"/>
        <w:rPr>
          <w:rFonts w:ascii="Trebuchet MS" w:hAnsi="Trebuchet MS"/>
          <w:color w:val="000000"/>
          <w:sz w:val="21"/>
          <w:szCs w:val="21"/>
        </w:rPr>
      </w:pPr>
      <w:r>
        <w:rPr>
          <w:rFonts w:ascii="Trebuchet MS" w:hAnsi="Trebuchet MS"/>
          <w:color w:val="000000"/>
          <w:sz w:val="21"/>
          <w:szCs w:val="21"/>
        </w:rPr>
        <w:t xml:space="preserve">Activity ratio: how efficient the firm sells its product (inventory turnover), how efficient a firm collect its debt (account receivable turnover). The higher rate, the better it is. </w:t>
      </w:r>
      <w:bookmarkStart w:id="0" w:name="_GoBack"/>
      <w:bookmarkEnd w:id="0"/>
    </w:p>
    <w:p w:rsidR="009E2C8B" w:rsidRDefault="009E2C8B"/>
    <w:sectPr w:rsidR="009E2C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041F9F"/>
    <w:multiLevelType w:val="hybridMultilevel"/>
    <w:tmpl w:val="EC12F59C"/>
    <w:lvl w:ilvl="0" w:tplc="6B88D960">
      <w:numFmt w:val="bullet"/>
      <w:lvlText w:val="-"/>
      <w:lvlJc w:val="left"/>
      <w:pPr>
        <w:ind w:left="720" w:hanging="360"/>
      </w:pPr>
      <w:rPr>
        <w:rFonts w:ascii="Trebuchet MS" w:eastAsia="Times New Roman"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864"/>
    <w:rsid w:val="00115829"/>
    <w:rsid w:val="00444744"/>
    <w:rsid w:val="00614864"/>
    <w:rsid w:val="009E2C8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14864"/>
    <w:pPr>
      <w:spacing w:before="100" w:beforeAutospacing="1" w:after="100" w:afterAutospacing="1" w:line="240" w:lineRule="auto"/>
    </w:pPr>
    <w:rPr>
      <w:rFonts w:ascii="Times New Roman" w:eastAsia="Times New Roman" w:hAnsi="Times New Roman" w:cs="Times New Roman"/>
      <w:sz w:val="24"/>
      <w:szCs w:val="24"/>
      <w:lang w:bidi="th-T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14864"/>
    <w:pPr>
      <w:spacing w:before="100" w:beforeAutospacing="1" w:after="100" w:afterAutospacing="1" w:line="240" w:lineRule="auto"/>
    </w:pPr>
    <w:rPr>
      <w:rFonts w:ascii="Times New Roman" w:eastAsia="Times New Roman" w:hAnsi="Times New Roman" w:cs="Times New Roman"/>
      <w:sz w:val="24"/>
      <w:szCs w:val="24"/>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452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598</Words>
  <Characters>3412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2012-11-27T13:06:00Z</dcterms:created>
  <dcterms:modified xsi:type="dcterms:W3CDTF">2012-11-27T13:33:00Z</dcterms:modified>
</cp:coreProperties>
</file>