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CD9" w:rsidRPr="00404CD9" w:rsidRDefault="00404CD9" w:rsidP="00404CD9">
      <w:pPr>
        <w:spacing w:line="480" w:lineRule="auto"/>
        <w:jc w:val="right"/>
        <w:rPr>
          <w:rFonts w:asciiTheme="majorBidi" w:hAnsiTheme="majorBidi" w:cstheme="majorBidi"/>
          <w:b/>
          <w:bCs/>
          <w:color w:val="000000" w:themeColor="text1"/>
          <w:sz w:val="28"/>
          <w:szCs w:val="28"/>
          <w:lang w:bidi="th-TH"/>
        </w:rPr>
      </w:pPr>
      <w:r>
        <w:rPr>
          <w:rFonts w:asciiTheme="majorBidi" w:hAnsiTheme="majorBidi" w:cstheme="majorBidi"/>
          <w:b/>
          <w:bCs/>
          <w:color w:val="000000" w:themeColor="text1"/>
          <w:sz w:val="28"/>
          <w:szCs w:val="28"/>
        </w:rPr>
        <w:t>Patiphan Sae-heng 6004640329</w:t>
      </w:r>
    </w:p>
    <w:p w:rsidR="004378C5" w:rsidRDefault="004378C5" w:rsidP="004378C5">
      <w:pPr>
        <w:spacing w:line="480" w:lineRule="auto"/>
        <w:rPr>
          <w:rFonts w:asciiTheme="majorBidi" w:hAnsiTheme="majorBidi" w:cstheme="majorBidi"/>
          <w:b/>
          <w:bCs/>
          <w:color w:val="000000" w:themeColor="text1"/>
          <w:sz w:val="44"/>
          <w:szCs w:val="44"/>
        </w:rPr>
      </w:pPr>
      <w:r w:rsidRPr="003B4848">
        <w:rPr>
          <w:rFonts w:asciiTheme="majorBidi" w:hAnsiTheme="majorBidi" w:cstheme="majorBidi"/>
          <w:b/>
          <w:bCs/>
          <w:color w:val="000000" w:themeColor="text1"/>
          <w:sz w:val="44"/>
          <w:szCs w:val="44"/>
        </w:rPr>
        <w:t>Essay June 20, 2019</w:t>
      </w:r>
    </w:p>
    <w:p w:rsidR="000D76FE" w:rsidRPr="00AD66B8" w:rsidRDefault="000D76FE" w:rsidP="000D76FE">
      <w:pPr>
        <w:spacing w:line="480" w:lineRule="auto"/>
        <w:ind w:firstLine="720"/>
        <w:rPr>
          <w:rFonts w:ascii="Times New Roman" w:eastAsia="Times New Roman" w:hAnsi="Times New Roman" w:cs="Times New Roman"/>
          <w:lang w:bidi="th-TH"/>
        </w:rPr>
      </w:pPr>
      <w:r w:rsidRPr="00AD66B8">
        <w:rPr>
          <w:rFonts w:ascii="Times New Roman" w:eastAsia="Times New Roman" w:hAnsi="Times New Roman" w:cs="Times New Roman"/>
          <w:lang w:bidi="th-TH"/>
        </w:rPr>
        <w:t>The association of Southeast Asian nations (ASEAN) is an intergovernmental organization aimed primarily at promoting economic growth and regional stability among its members. That is Indonesia, Malaysia, Philippines, Singapore, Thailand, Brunei, Laos, Myanmar, Cambodia and Vietnam. Established in 1967, where Thailand, Malaysia, Singapore, Indonesia, Philippines are the primary founders. Since 1992, ASEAN free trade area have started, it’s attracted foreign direct investment from abroad and within ASEAN itself which contributed to the ASEAN’s integration. In 2003, ASEAN allowed extra-ASEAN free trade area, which are China, Korea, Japan, India, Australia, New Zealand to improve ASEAN economic community (AEC). ASEAN plays a significant row in world economy, ASEAN economy was 7th largest in the world and 3rd largest population by 2014 surveys. ASEAN had traded 2,236 billion US dollar that is 6.9 percent of World trade in 2016. The main economic sectors of ASEAN are services, manufacturing, agriculture, respectively. ​​</w:t>
      </w:r>
    </w:p>
    <w:p w:rsidR="000D76FE" w:rsidRPr="00AD66B8" w:rsidRDefault="000D76FE" w:rsidP="000D76FE">
      <w:pPr>
        <w:spacing w:line="480" w:lineRule="auto"/>
        <w:ind w:firstLine="720"/>
        <w:rPr>
          <w:rFonts w:ascii="Times New Roman" w:eastAsia="Times New Roman" w:hAnsi="Times New Roman" w:cs="Times New Roman"/>
          <w:lang w:bidi="th-TH"/>
        </w:rPr>
      </w:pPr>
      <w:r w:rsidRPr="00AD66B8">
        <w:rPr>
          <w:rFonts w:ascii="Times New Roman" w:eastAsia="Times New Roman" w:hAnsi="Times New Roman" w:cs="Times New Roman"/>
          <w:lang w:bidi="th-TH"/>
        </w:rPr>
        <w:t xml:space="preserve">ASEAN’s biggest problem is human capital. The human capital index, which measures countries on how they developing and deploying their human capital overtime. Many countries in ASEAN have very low score in the human capital index such as Myanmar 112th out of 120 countries, at 53%. ASEAN are lacking of high-skilled employee, most employee are medium-skilled and low-skilled which receive very low wages. It’s attracted a lot of foreign investment because of low cost of production. On the other hands, the problems that would prevent ASEAN from reaching the prosperity of ASEAN community, the problems that come first will be a labor problem such as education, labor quality, migration of low-quality employees that effect on economics and social problems and rights problems. </w:t>
      </w:r>
      <w:r w:rsidRPr="00AD66B8">
        <w:rPr>
          <w:rFonts w:ascii="Times New Roman" w:eastAsia="Times New Roman" w:hAnsi="Times New Roman" w:cs="Times New Roman"/>
          <w:lang w:bidi="th-TH"/>
        </w:rPr>
        <w:lastRenderedPageBreak/>
        <w:t>From International Labor Organization (ILO), found that 21.3 million ASEAN people living outside of their origin country and about 6.8 million live in ASEAN region, this was official data which likely that the number of ASEAN workers moving in the region, both legally and illegally, can be double of this. Almost 90 percent of migrant workers within this region is a low-skilled worker or unskilled and chose to leave their country —escaping the poverty.</w:t>
      </w:r>
    </w:p>
    <w:p w:rsidR="00404CD9" w:rsidRPr="00AD66B8" w:rsidRDefault="000D76FE" w:rsidP="000D76FE">
      <w:pPr>
        <w:spacing w:line="480" w:lineRule="auto"/>
        <w:ind w:firstLine="720"/>
        <w:rPr>
          <w:rFonts w:ascii="Times New Roman" w:eastAsia="Times New Roman" w:hAnsi="Times New Roman" w:cs="Times New Roman"/>
          <w:lang w:bidi="th-TH"/>
        </w:rPr>
      </w:pPr>
      <w:r w:rsidRPr="00AD66B8">
        <w:rPr>
          <w:rFonts w:ascii="Times New Roman" w:eastAsia="Times New Roman" w:hAnsi="Times New Roman" w:cs="Times New Roman"/>
          <w:lang w:bidi="th-TH"/>
        </w:rPr>
        <w:t>These workers, whether legal or not, considered an important factor in economic growth and a lot of impact on business which much be a regional agenda because if these workers aren’t uncared for and not developing properly, in our current economy, will have a negative effect on ASEAN as a whole.</w:t>
      </w:r>
    </w:p>
    <w:p w:rsidR="000D76FE" w:rsidRPr="00AD66B8" w:rsidRDefault="000D76FE" w:rsidP="00404CD9">
      <w:pPr>
        <w:spacing w:line="480" w:lineRule="auto"/>
        <w:ind w:firstLine="720"/>
        <w:rPr>
          <w:rFonts w:ascii="Times New Roman" w:eastAsia="Times New Roman" w:hAnsi="Times New Roman" w:cs="Times New Roman"/>
          <w:lang w:bidi="th-TH"/>
        </w:rPr>
      </w:pPr>
    </w:p>
    <w:p w:rsidR="000D76FE" w:rsidRPr="00AD66B8" w:rsidRDefault="000D76FE" w:rsidP="00404CD9">
      <w:pPr>
        <w:spacing w:line="480" w:lineRule="auto"/>
        <w:ind w:firstLine="720"/>
        <w:rPr>
          <w:rFonts w:ascii="Times New Roman" w:eastAsia="Times New Roman" w:hAnsi="Times New Roman" w:cs="Times New Roman"/>
          <w:lang w:bidi="th-TH"/>
        </w:rPr>
      </w:pPr>
    </w:p>
    <w:p w:rsidR="00404CD9" w:rsidRPr="00AD66B8" w:rsidRDefault="00404CD9" w:rsidP="00404CD9">
      <w:pPr>
        <w:spacing w:line="480" w:lineRule="auto"/>
        <w:ind w:firstLine="720"/>
        <w:rPr>
          <w:rFonts w:ascii="Times New Roman" w:eastAsia="Times New Roman" w:hAnsi="Times New Roman" w:cs="Times New Roman"/>
          <w:lang w:bidi="th-TH"/>
        </w:rPr>
      </w:pPr>
      <w:r w:rsidRPr="00AD66B8">
        <w:rPr>
          <w:rFonts w:ascii="Times New Roman" w:eastAsia="Times New Roman" w:hAnsi="Times New Roman" w:cs="Times New Roman"/>
          <w:lang w:bidi="th-TH"/>
        </w:rPr>
        <w:t>Reference:</w:t>
      </w:r>
    </w:p>
    <w:p w:rsidR="00404CD9" w:rsidRPr="00AD66B8" w:rsidRDefault="00AD66B8" w:rsidP="00404CD9">
      <w:pPr>
        <w:rPr>
          <w:rFonts w:ascii="Times New Roman" w:eastAsia="Times New Roman" w:hAnsi="Times New Roman" w:cs="Times New Roman"/>
          <w:lang w:bidi="th-TH"/>
        </w:rPr>
      </w:pPr>
      <w:hyperlink r:id="rId5" w:history="1">
        <w:r w:rsidR="00404CD9" w:rsidRPr="00AD66B8">
          <w:rPr>
            <w:rFonts w:ascii="Times New Roman" w:eastAsia="Times New Roman" w:hAnsi="Times New Roman" w:cs="Times New Roman"/>
            <w:color w:val="0000FF"/>
            <w:u w:val="single"/>
            <w:lang w:bidi="th-TH"/>
          </w:rPr>
          <w:t>https://www.weforum.org/agenda/2016/05/south-east-asia-digital-jobs-5-charts/</w:t>
        </w:r>
      </w:hyperlink>
    </w:p>
    <w:p w:rsidR="00404CD9" w:rsidRPr="00AD66B8" w:rsidRDefault="00AD66B8" w:rsidP="00404CD9">
      <w:pPr>
        <w:rPr>
          <w:rFonts w:ascii="Times New Roman" w:eastAsia="Times New Roman" w:hAnsi="Times New Roman" w:cs="Times New Roman"/>
          <w:lang w:bidi="th-TH"/>
        </w:rPr>
      </w:pPr>
      <w:hyperlink r:id="rId6" w:history="1">
        <w:r w:rsidR="00404CD9" w:rsidRPr="00AD66B8">
          <w:rPr>
            <w:rFonts w:ascii="Times New Roman" w:eastAsia="Times New Roman" w:hAnsi="Times New Roman" w:cs="Times New Roman"/>
            <w:color w:val="0000FF"/>
            <w:u w:val="single"/>
            <w:lang w:bidi="th-TH"/>
          </w:rPr>
          <w:t>https://www.weforum.org/agenda/2017/05/what-is-asean-explainer/</w:t>
        </w:r>
      </w:hyperlink>
    </w:p>
    <w:p w:rsidR="00404CD9" w:rsidRPr="00AD66B8" w:rsidRDefault="00AD66B8" w:rsidP="00404CD9">
      <w:pPr>
        <w:rPr>
          <w:rFonts w:ascii="Times New Roman" w:eastAsia="Times New Roman" w:hAnsi="Times New Roman" w:cs="Times New Roman"/>
          <w:lang w:bidi="th-TH"/>
        </w:rPr>
      </w:pPr>
      <w:hyperlink r:id="rId7" w:history="1">
        <w:r w:rsidR="00404CD9" w:rsidRPr="00AD66B8">
          <w:rPr>
            <w:rFonts w:ascii="Times New Roman" w:eastAsia="Times New Roman" w:hAnsi="Times New Roman" w:cs="Times New Roman"/>
            <w:color w:val="0000FF"/>
            <w:u w:val="single"/>
            <w:lang w:bidi="th-TH"/>
          </w:rPr>
          <w:t>https://www.posttoday.com/aec/column/505265</w:t>
        </w:r>
      </w:hyperlink>
    </w:p>
    <w:p w:rsidR="00404CD9" w:rsidRPr="00AD66B8" w:rsidRDefault="00404CD9" w:rsidP="00404CD9">
      <w:pPr>
        <w:spacing w:line="480" w:lineRule="auto"/>
        <w:ind w:firstLine="720"/>
        <w:rPr>
          <w:rFonts w:ascii="Times New Roman" w:eastAsia="Times New Roman" w:hAnsi="Times New Roman" w:cs="Times New Roman"/>
          <w:lang w:bidi="th-TH"/>
        </w:rPr>
      </w:pPr>
    </w:p>
    <w:p w:rsidR="00404CD9" w:rsidRPr="00AD66B8" w:rsidRDefault="00404CD9" w:rsidP="00404CD9">
      <w:pPr>
        <w:spacing w:line="480" w:lineRule="auto"/>
        <w:ind w:firstLine="720"/>
        <w:rPr>
          <w:rFonts w:ascii="Times New Roman" w:eastAsia="Times New Roman" w:hAnsi="Times New Roman" w:cs="Times New Roman"/>
          <w:lang w:bidi="th-TH"/>
        </w:rPr>
      </w:pPr>
    </w:p>
    <w:p w:rsidR="00404CD9" w:rsidRPr="00AD66B8" w:rsidRDefault="00992E0D" w:rsidP="00992E0D">
      <w:pPr>
        <w:tabs>
          <w:tab w:val="left" w:pos="5913"/>
        </w:tabs>
        <w:spacing w:line="480" w:lineRule="auto"/>
        <w:ind w:firstLine="720"/>
        <w:rPr>
          <w:rFonts w:ascii="Times New Roman" w:eastAsia="Times New Roman" w:hAnsi="Times New Roman" w:cs="Times New Roman"/>
          <w:lang w:bidi="th-TH"/>
        </w:rPr>
      </w:pPr>
      <w:r w:rsidRPr="00AD66B8">
        <w:rPr>
          <w:rFonts w:ascii="Times New Roman" w:eastAsia="Times New Roman" w:hAnsi="Times New Roman" w:cs="Times New Roman"/>
          <w:lang w:bidi="th-TH"/>
        </w:rPr>
        <w:tab/>
      </w:r>
    </w:p>
    <w:p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rsidR="00992E0D" w:rsidRDefault="00992E0D" w:rsidP="00992E0D">
      <w:pPr>
        <w:tabs>
          <w:tab w:val="left" w:pos="5913"/>
        </w:tabs>
        <w:spacing w:line="480" w:lineRule="auto"/>
        <w:ind w:firstLine="720"/>
        <w:rPr>
          <w:rFonts w:ascii="Times New Roman" w:eastAsia="Times New Roman" w:hAnsi="Times New Roman" w:cs="Angsana New"/>
          <w:lang w:bidi="th-TH"/>
        </w:rPr>
      </w:pPr>
    </w:p>
    <w:p w:rsidR="00992E0D" w:rsidRDefault="00992E0D" w:rsidP="00992E0D">
      <w:pPr>
        <w:spacing w:line="480" w:lineRule="auto"/>
        <w:jc w:val="right"/>
        <w:rPr>
          <w:rFonts w:asciiTheme="minorBidi" w:hAnsiTheme="minorBidi"/>
          <w:b/>
          <w:bCs/>
          <w:color w:val="000000" w:themeColor="text1"/>
          <w:sz w:val="28"/>
          <w:szCs w:val="28"/>
        </w:rPr>
      </w:pPr>
      <w:proofErr w:type="spellStart"/>
      <w:r w:rsidRPr="0050009F">
        <w:rPr>
          <w:rFonts w:asciiTheme="minorBidi" w:hAnsiTheme="minorBidi"/>
          <w:b/>
          <w:bCs/>
          <w:color w:val="000000" w:themeColor="text1"/>
          <w:sz w:val="28"/>
          <w:szCs w:val="28"/>
        </w:rPr>
        <w:lastRenderedPageBreak/>
        <w:t>Patiphan</w:t>
      </w:r>
      <w:proofErr w:type="spellEnd"/>
      <w:r w:rsidRPr="0050009F">
        <w:rPr>
          <w:rFonts w:asciiTheme="minorBidi" w:hAnsiTheme="minorBidi"/>
          <w:b/>
          <w:bCs/>
          <w:color w:val="000000" w:themeColor="text1"/>
          <w:sz w:val="28"/>
          <w:szCs w:val="28"/>
        </w:rPr>
        <w:t xml:space="preserve"> </w:t>
      </w:r>
      <w:proofErr w:type="spellStart"/>
      <w:r w:rsidRPr="0050009F">
        <w:rPr>
          <w:rFonts w:asciiTheme="minorBidi" w:hAnsiTheme="minorBidi"/>
          <w:b/>
          <w:bCs/>
          <w:color w:val="000000" w:themeColor="text1"/>
          <w:sz w:val="28"/>
          <w:szCs w:val="28"/>
        </w:rPr>
        <w:t>Sae-heng</w:t>
      </w:r>
      <w:proofErr w:type="spellEnd"/>
      <w:r w:rsidRPr="0050009F">
        <w:rPr>
          <w:rFonts w:asciiTheme="minorBidi" w:hAnsiTheme="minorBidi"/>
          <w:b/>
          <w:bCs/>
          <w:color w:val="000000" w:themeColor="text1"/>
          <w:sz w:val="28"/>
          <w:szCs w:val="28"/>
        </w:rPr>
        <w:t xml:space="preserve"> 6004640329</w:t>
      </w:r>
    </w:p>
    <w:p w:rsidR="00992E0D" w:rsidRDefault="00992E0D" w:rsidP="00992E0D">
      <w:pPr>
        <w:spacing w:line="480" w:lineRule="auto"/>
        <w:rPr>
          <w:rFonts w:asciiTheme="minorBidi" w:hAnsiTheme="minorBidi"/>
          <w:b/>
          <w:bCs/>
          <w:color w:val="000000" w:themeColor="text1"/>
          <w:sz w:val="48"/>
          <w:szCs w:val="48"/>
        </w:rPr>
      </w:pPr>
      <w:r>
        <w:rPr>
          <w:rFonts w:asciiTheme="minorBidi" w:hAnsiTheme="minorBidi"/>
          <w:b/>
          <w:bCs/>
          <w:color w:val="000000" w:themeColor="text1"/>
          <w:sz w:val="48"/>
          <w:szCs w:val="48"/>
        </w:rPr>
        <w:t>Essay 21 June,2019</w:t>
      </w:r>
    </w:p>
    <w:p w:rsidR="00992E0D" w:rsidRPr="00AD66B8" w:rsidRDefault="00992E0D" w:rsidP="00992E0D">
      <w:pPr>
        <w:spacing w:line="480" w:lineRule="auto"/>
        <w:rPr>
          <w:rFonts w:ascii="Times New Roman" w:hAnsi="Times New Roman" w:cs="Times New Roman"/>
          <w:color w:val="000000" w:themeColor="text1"/>
          <w:szCs w:val="30"/>
          <w:lang w:bidi="th-TH"/>
        </w:rPr>
      </w:pPr>
      <w:r>
        <w:rPr>
          <w:rFonts w:asciiTheme="minorBidi" w:hAnsiTheme="minorBidi"/>
          <w:b/>
          <w:bCs/>
          <w:color w:val="000000" w:themeColor="text1"/>
          <w:cs/>
          <w:lang w:bidi="th-TH"/>
        </w:rPr>
        <w:tab/>
      </w:r>
      <w:r w:rsidRPr="00AD66B8">
        <w:rPr>
          <w:rFonts w:ascii="Times New Roman" w:hAnsi="Times New Roman" w:cs="Times New Roman"/>
          <w:color w:val="000000" w:themeColor="text1"/>
          <w:szCs w:val="30"/>
          <w:lang w:bidi="th-TH"/>
        </w:rPr>
        <w:t>Cambodia is a country in Southeast Asia, which the neighborhood of Thailand, Cambodia has a democratic governance system with a monarchy. Hun Sen are prime minister for 3 decades. The population of Cambodia is 16.28 million, 8</w:t>
      </w:r>
      <w:r w:rsidRPr="00AD66B8">
        <w:rPr>
          <w:rFonts w:ascii="Times New Roman" w:hAnsi="Times New Roman" w:cs="Times New Roman"/>
          <w:color w:val="000000" w:themeColor="text1"/>
          <w:szCs w:val="30"/>
          <w:vertAlign w:val="superscript"/>
          <w:lang w:bidi="th-TH"/>
        </w:rPr>
        <w:t>th</w:t>
      </w:r>
      <w:r w:rsidRPr="00AD66B8">
        <w:rPr>
          <w:rFonts w:ascii="Times New Roman" w:hAnsi="Times New Roman" w:cs="Times New Roman"/>
          <w:color w:val="000000" w:themeColor="text1"/>
          <w:szCs w:val="30"/>
          <w:lang w:bidi="th-TH"/>
        </w:rPr>
        <w:t xml:space="preserve"> of ASEAN, 90% of theirs are Buddhism. </w:t>
      </w:r>
    </w:p>
    <w:p w:rsidR="00992E0D" w:rsidRPr="00AD66B8" w:rsidRDefault="00992E0D" w:rsidP="00992E0D">
      <w:pPr>
        <w:spacing w:line="480" w:lineRule="auto"/>
        <w:rPr>
          <w:rFonts w:ascii="Times New Roman" w:hAnsi="Times New Roman" w:cs="Times New Roman"/>
          <w:color w:val="000000" w:themeColor="text1"/>
          <w:szCs w:val="30"/>
          <w:lang w:bidi="th-TH"/>
        </w:rPr>
      </w:pPr>
      <w:r w:rsidRPr="00AD66B8">
        <w:rPr>
          <w:rFonts w:ascii="Times New Roman" w:hAnsi="Times New Roman" w:cs="Times New Roman"/>
          <w:color w:val="000000" w:themeColor="text1"/>
          <w:szCs w:val="30"/>
          <w:lang w:bidi="th-TH"/>
        </w:rPr>
        <w:tab/>
        <w:t>Cambodia and Thailand</w:t>
      </w:r>
      <w:r w:rsidRPr="00AD66B8">
        <w:rPr>
          <w:rFonts w:ascii="Times New Roman" w:hAnsi="Times New Roman" w:cs="Times New Roman"/>
          <w:color w:val="000000" w:themeColor="text1"/>
          <w:szCs w:val="30"/>
          <w:cs/>
          <w:lang w:bidi="th-TH"/>
        </w:rPr>
        <w:t xml:space="preserve"> </w:t>
      </w:r>
      <w:r w:rsidRPr="00AD66B8">
        <w:rPr>
          <w:rFonts w:ascii="Times New Roman" w:hAnsi="Times New Roman" w:cs="Times New Roman"/>
          <w:color w:val="000000" w:themeColor="text1"/>
          <w:szCs w:val="30"/>
          <w:lang w:bidi="th-TH"/>
        </w:rPr>
        <w:t>have excellent relations in every fields because of the similarity of culture, traditions and religion. In 2020, will be the 70</w:t>
      </w:r>
      <w:r w:rsidRPr="00AD66B8">
        <w:rPr>
          <w:rFonts w:ascii="Times New Roman" w:hAnsi="Times New Roman" w:cs="Times New Roman"/>
          <w:color w:val="000000" w:themeColor="text1"/>
          <w:szCs w:val="30"/>
          <w:vertAlign w:val="superscript"/>
          <w:lang w:bidi="th-TH"/>
        </w:rPr>
        <w:t>th</w:t>
      </w:r>
      <w:r w:rsidRPr="00AD66B8">
        <w:rPr>
          <w:rFonts w:ascii="Times New Roman" w:hAnsi="Times New Roman" w:cs="Times New Roman"/>
          <w:color w:val="000000" w:themeColor="text1"/>
          <w:szCs w:val="30"/>
          <w:lang w:bidi="th-TH"/>
        </w:rPr>
        <w:t xml:space="preserve"> Anniversary of the establishment of diplomatic relations between Cambodia and Thailand.</w:t>
      </w:r>
      <w:r w:rsidRPr="00AD66B8">
        <w:rPr>
          <w:rFonts w:ascii="Times New Roman" w:hAnsi="Times New Roman" w:cs="Times New Roman"/>
          <w:color w:val="000000" w:themeColor="text1"/>
          <w:szCs w:val="30"/>
          <w:cs/>
          <w:lang w:bidi="th-TH"/>
        </w:rPr>
        <w:t xml:space="preserve"> </w:t>
      </w:r>
      <w:r w:rsidRPr="00AD66B8">
        <w:rPr>
          <w:rFonts w:ascii="Times New Roman" w:hAnsi="Times New Roman" w:cs="Times New Roman"/>
          <w:color w:val="000000" w:themeColor="text1"/>
          <w:szCs w:val="30"/>
          <w:lang w:bidi="th-TH"/>
        </w:rPr>
        <w:t xml:space="preserve">Cambodia and Thailand make their relationship stronger by official visits in all levels such as Royal visits, Top leader visits and people to people. Theirs </w:t>
      </w:r>
      <w:bookmarkStart w:id="0" w:name="_GoBack"/>
      <w:r w:rsidRPr="00AD66B8">
        <w:rPr>
          <w:rFonts w:ascii="Times New Roman" w:hAnsi="Times New Roman" w:cs="Times New Roman"/>
          <w:color w:val="000000" w:themeColor="text1"/>
          <w:szCs w:val="30"/>
          <w:lang w:bidi="th-TH"/>
        </w:rPr>
        <w:t>cooperate in every segment such as economic, social, culture and education by joint commission. Thai tourists visit Cambodia by 382,317 people, bilateral trade for 8,388 million USD in 2018 and Thailand investment in Cambodia for 30.9 million USD.</w:t>
      </w:r>
    </w:p>
    <w:p w:rsidR="00992E0D" w:rsidRPr="00AD66B8" w:rsidRDefault="00992E0D" w:rsidP="00992E0D">
      <w:pPr>
        <w:spacing w:line="480" w:lineRule="auto"/>
        <w:rPr>
          <w:rFonts w:ascii="Times New Roman" w:hAnsi="Times New Roman" w:cs="Times New Roman"/>
          <w:color w:val="000000" w:themeColor="text1"/>
          <w:szCs w:val="30"/>
          <w:lang w:bidi="th-TH"/>
        </w:rPr>
      </w:pPr>
      <w:r w:rsidRPr="00AD66B8">
        <w:rPr>
          <w:rFonts w:ascii="Times New Roman" w:hAnsi="Times New Roman" w:cs="Times New Roman"/>
          <w:color w:val="000000" w:themeColor="text1"/>
          <w:szCs w:val="30"/>
          <w:lang w:bidi="th-TH"/>
        </w:rPr>
        <w:tab/>
        <w:t xml:space="preserve">In the other hand, large populations from Cambodia, started migration to Thailand </w:t>
      </w:r>
      <w:bookmarkEnd w:id="0"/>
      <w:r w:rsidRPr="00AD66B8">
        <w:rPr>
          <w:rFonts w:ascii="Times New Roman" w:hAnsi="Times New Roman" w:cs="Times New Roman"/>
          <w:color w:val="000000" w:themeColor="text1"/>
          <w:szCs w:val="30"/>
          <w:lang w:bidi="th-TH"/>
        </w:rPr>
        <w:t xml:space="preserve">to escape poverty and political conflict that make a trouble of Thailand-Cambodia relation. Thai-Cambodian conflict, in the case of the border dispute over </w:t>
      </w:r>
      <w:proofErr w:type="spellStart"/>
      <w:r w:rsidRPr="00AD66B8">
        <w:rPr>
          <w:rFonts w:ascii="Times New Roman" w:hAnsi="Times New Roman" w:cs="Times New Roman"/>
          <w:color w:val="000000" w:themeColor="text1"/>
          <w:szCs w:val="30"/>
          <w:lang w:bidi="th-TH"/>
        </w:rPr>
        <w:t>Pheah</w:t>
      </w:r>
      <w:proofErr w:type="spellEnd"/>
      <w:r w:rsidRPr="00AD66B8">
        <w:rPr>
          <w:rFonts w:ascii="Times New Roman" w:hAnsi="Times New Roman" w:cs="Times New Roman"/>
          <w:color w:val="000000" w:themeColor="text1"/>
          <w:szCs w:val="30"/>
          <w:lang w:bidi="th-TH"/>
        </w:rPr>
        <w:t xml:space="preserve"> </w:t>
      </w:r>
      <w:proofErr w:type="spellStart"/>
      <w:r w:rsidRPr="00AD66B8">
        <w:rPr>
          <w:rFonts w:ascii="Times New Roman" w:hAnsi="Times New Roman" w:cs="Times New Roman"/>
          <w:color w:val="000000" w:themeColor="text1"/>
          <w:szCs w:val="30"/>
          <w:lang w:bidi="th-TH"/>
        </w:rPr>
        <w:t>Vihear</w:t>
      </w:r>
      <w:proofErr w:type="spellEnd"/>
      <w:r w:rsidRPr="00AD66B8">
        <w:rPr>
          <w:rFonts w:ascii="Times New Roman" w:hAnsi="Times New Roman" w:cs="Times New Roman"/>
          <w:color w:val="000000" w:themeColor="text1"/>
          <w:szCs w:val="30"/>
          <w:lang w:bidi="th-TH"/>
        </w:rPr>
        <w:t xml:space="preserve"> Temple,</w:t>
      </w:r>
      <w:r w:rsidRPr="00AD66B8">
        <w:rPr>
          <w:rFonts w:ascii="Times New Roman" w:hAnsi="Times New Roman" w:cs="Times New Roman"/>
          <w:color w:val="000000" w:themeColor="text1"/>
          <w:szCs w:val="30"/>
          <w:cs/>
          <w:lang w:bidi="th-TH"/>
        </w:rPr>
        <w:t xml:space="preserve"> </w:t>
      </w:r>
      <w:r w:rsidRPr="00AD66B8">
        <w:rPr>
          <w:rFonts w:ascii="Times New Roman" w:hAnsi="Times New Roman" w:cs="Times New Roman"/>
          <w:color w:val="000000" w:themeColor="text1"/>
          <w:szCs w:val="30"/>
          <w:lang w:bidi="th-TH"/>
        </w:rPr>
        <w:t>there have been many clashes between the two armies. With the claim of each party over the territorial dispute.</w:t>
      </w:r>
    </w:p>
    <w:p w:rsidR="00992E0D" w:rsidRPr="00AD66B8" w:rsidRDefault="00992E0D" w:rsidP="00992E0D">
      <w:pPr>
        <w:spacing w:line="480" w:lineRule="auto"/>
        <w:rPr>
          <w:rFonts w:ascii="Times New Roman" w:hAnsi="Times New Roman" w:cs="Times New Roman"/>
          <w:color w:val="000000" w:themeColor="text1"/>
          <w:szCs w:val="30"/>
          <w:lang w:bidi="th-TH"/>
        </w:rPr>
      </w:pPr>
      <w:r w:rsidRPr="00AD66B8">
        <w:rPr>
          <w:rFonts w:ascii="Times New Roman" w:hAnsi="Times New Roman" w:cs="Times New Roman"/>
          <w:color w:val="000000" w:themeColor="text1"/>
          <w:szCs w:val="30"/>
          <w:cs/>
          <w:lang w:bidi="th-TH"/>
        </w:rPr>
        <w:tab/>
      </w:r>
      <w:r w:rsidRPr="00AD66B8">
        <w:rPr>
          <w:rFonts w:ascii="Times New Roman" w:hAnsi="Times New Roman" w:cs="Times New Roman"/>
          <w:color w:val="000000" w:themeColor="text1"/>
          <w:szCs w:val="30"/>
          <w:lang w:bidi="th-TH"/>
        </w:rPr>
        <w:t xml:space="preserve">European Union, the biggest export of Cambodia, contributed to roughly 5,000 million Euros around 45 percent of Cambodia export, have revoked the trade privileges of Cambodia. European Union activated sanction measure to pressure the government—the prime minister Hun Sen specifically. EU as a democracy-based economy where authority take in account all of its people and conduct humane treatment to those wrongdoers. In </w:t>
      </w:r>
      <w:r w:rsidRPr="00AD66B8">
        <w:rPr>
          <w:rFonts w:ascii="Times New Roman" w:hAnsi="Times New Roman" w:cs="Times New Roman"/>
          <w:color w:val="000000" w:themeColor="text1"/>
          <w:szCs w:val="30"/>
          <w:lang w:bidi="th-TH"/>
        </w:rPr>
        <w:lastRenderedPageBreak/>
        <w:t xml:space="preserve">addition, by condemning Cambodian economically, it can provoke or urge Cambodian to stand up against its authoritarian leaders. </w:t>
      </w:r>
    </w:p>
    <w:p w:rsidR="00992E0D" w:rsidRPr="00AD66B8" w:rsidRDefault="00992E0D" w:rsidP="00992E0D">
      <w:pPr>
        <w:spacing w:line="480" w:lineRule="auto"/>
        <w:rPr>
          <w:rFonts w:ascii="Times New Roman" w:hAnsi="Times New Roman" w:cs="Times New Roman"/>
          <w:color w:val="000000" w:themeColor="text1"/>
          <w:szCs w:val="30"/>
          <w:lang w:bidi="th-TH"/>
        </w:rPr>
      </w:pPr>
      <w:r w:rsidRPr="00AD66B8">
        <w:rPr>
          <w:rFonts w:ascii="Times New Roman" w:hAnsi="Times New Roman" w:cs="Times New Roman"/>
          <w:color w:val="000000" w:themeColor="text1"/>
          <w:szCs w:val="30"/>
          <w:lang w:bidi="th-TH"/>
        </w:rPr>
        <w:t>Reference:</w:t>
      </w:r>
    </w:p>
    <w:p w:rsidR="00992E0D" w:rsidRPr="00AD66B8" w:rsidRDefault="00AD66B8" w:rsidP="00992E0D">
      <w:pPr>
        <w:rPr>
          <w:rFonts w:ascii="Times New Roman" w:eastAsia="Times New Roman" w:hAnsi="Times New Roman" w:cs="Times New Roman"/>
          <w:lang w:bidi="th-TH"/>
        </w:rPr>
      </w:pPr>
      <w:hyperlink r:id="rId8" w:history="1">
        <w:r w:rsidR="00992E0D" w:rsidRPr="00AD66B8">
          <w:rPr>
            <w:rFonts w:ascii="Times New Roman" w:eastAsia="Times New Roman" w:hAnsi="Times New Roman" w:cs="Times New Roman"/>
            <w:color w:val="0000FF"/>
            <w:u w:val="single"/>
            <w:lang w:bidi="th-TH"/>
          </w:rPr>
          <w:t>https://www.prachachat.net/aseanaec/news-291086</w:t>
        </w:r>
      </w:hyperlink>
    </w:p>
    <w:p w:rsidR="00992E0D" w:rsidRPr="00AD66B8" w:rsidRDefault="00AD66B8" w:rsidP="00992E0D">
      <w:pPr>
        <w:rPr>
          <w:rFonts w:ascii="Times New Roman" w:eastAsia="Times New Roman" w:hAnsi="Times New Roman" w:cs="Times New Roman"/>
          <w:lang w:bidi="th-TH"/>
        </w:rPr>
      </w:pPr>
      <w:hyperlink r:id="rId9" w:history="1">
        <w:r w:rsidR="00992E0D" w:rsidRPr="00AD66B8">
          <w:rPr>
            <w:rFonts w:ascii="Times New Roman" w:eastAsia="Times New Roman" w:hAnsi="Times New Roman" w:cs="Times New Roman"/>
            <w:color w:val="0000FF"/>
            <w:u w:val="single"/>
            <w:lang w:bidi="th-TH"/>
          </w:rPr>
          <w:t>https://www.prachachat.net/aseanaec/news-232880</w:t>
        </w:r>
      </w:hyperlink>
    </w:p>
    <w:p w:rsidR="00992E0D" w:rsidRPr="00AD66B8" w:rsidRDefault="00992E0D" w:rsidP="00992E0D">
      <w:pPr>
        <w:spacing w:line="480" w:lineRule="auto"/>
        <w:rPr>
          <w:rFonts w:ascii="Times New Roman" w:hAnsi="Times New Roman" w:cs="Times New Roman"/>
          <w:color w:val="000000" w:themeColor="text1"/>
          <w:szCs w:val="30"/>
          <w:cs/>
          <w:lang w:bidi="th-TH"/>
        </w:rPr>
      </w:pPr>
    </w:p>
    <w:p w:rsidR="00992E0D" w:rsidRPr="00AD66B8" w:rsidRDefault="00992E0D" w:rsidP="00992E0D">
      <w:pPr>
        <w:tabs>
          <w:tab w:val="left" w:pos="5913"/>
        </w:tabs>
        <w:spacing w:line="480" w:lineRule="auto"/>
        <w:rPr>
          <w:rFonts w:ascii="Times New Roman" w:eastAsia="Times New Roman" w:hAnsi="Times New Roman" w:cs="Times New Roman"/>
          <w:lang w:bidi="th-TH"/>
        </w:rPr>
      </w:pPr>
    </w:p>
    <w:p w:rsidR="00404CD9" w:rsidRPr="000D76FE" w:rsidRDefault="00404CD9" w:rsidP="0081556F">
      <w:pPr>
        <w:spacing w:line="480" w:lineRule="auto"/>
        <w:ind w:firstLine="720"/>
        <w:rPr>
          <w:rFonts w:ascii="Times New Roman" w:eastAsia="Times New Roman" w:hAnsi="Times New Roman" w:cs="Angsana New"/>
          <w:lang w:bidi="th-TH"/>
        </w:rPr>
      </w:pPr>
    </w:p>
    <w:sectPr w:rsidR="00404CD9" w:rsidRPr="000D76FE" w:rsidSect="00282B7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88F"/>
    <w:rsid w:val="000867B3"/>
    <w:rsid w:val="000D76FE"/>
    <w:rsid w:val="00182E4E"/>
    <w:rsid w:val="00194905"/>
    <w:rsid w:val="00282B7F"/>
    <w:rsid w:val="003B4848"/>
    <w:rsid w:val="00400895"/>
    <w:rsid w:val="00404CD9"/>
    <w:rsid w:val="004378C5"/>
    <w:rsid w:val="00477560"/>
    <w:rsid w:val="00721966"/>
    <w:rsid w:val="007F288F"/>
    <w:rsid w:val="0081556F"/>
    <w:rsid w:val="00992E0D"/>
    <w:rsid w:val="009A0008"/>
    <w:rsid w:val="00A47BF0"/>
    <w:rsid w:val="00AD66B8"/>
    <w:rsid w:val="00BF0BDF"/>
    <w:rsid w:val="00CE0848"/>
    <w:rsid w:val="00E46B0A"/>
    <w:rsid w:val="00FC04DF"/>
    <w:rsid w:val="00FC2F9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9662884F-9B60-BB40-BDA5-15E578282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4848"/>
    <w:pPr>
      <w:spacing w:before="100" w:beforeAutospacing="1" w:after="100" w:afterAutospacing="1"/>
    </w:pPr>
    <w:rPr>
      <w:rFonts w:ascii="Times New Roman" w:eastAsia="Times New Roman" w:hAnsi="Times New Roman" w:cs="Times New Roman"/>
      <w:lang w:bidi="th-TH"/>
    </w:rPr>
  </w:style>
  <w:style w:type="character" w:styleId="Hyperlink">
    <w:name w:val="Hyperlink"/>
    <w:basedOn w:val="DefaultParagraphFont"/>
    <w:uiPriority w:val="99"/>
    <w:semiHidden/>
    <w:unhideWhenUsed/>
    <w:rsid w:val="00404C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411144">
      <w:bodyDiv w:val="1"/>
      <w:marLeft w:val="0"/>
      <w:marRight w:val="0"/>
      <w:marTop w:val="0"/>
      <w:marBottom w:val="0"/>
      <w:divBdr>
        <w:top w:val="none" w:sz="0" w:space="0" w:color="auto"/>
        <w:left w:val="none" w:sz="0" w:space="0" w:color="auto"/>
        <w:bottom w:val="none" w:sz="0" w:space="0" w:color="auto"/>
        <w:right w:val="none" w:sz="0" w:space="0" w:color="auto"/>
      </w:divBdr>
      <w:divsChild>
        <w:div w:id="129981865">
          <w:marLeft w:val="0"/>
          <w:marRight w:val="0"/>
          <w:marTop w:val="0"/>
          <w:marBottom w:val="0"/>
          <w:divBdr>
            <w:top w:val="none" w:sz="0" w:space="0" w:color="auto"/>
            <w:left w:val="none" w:sz="0" w:space="0" w:color="auto"/>
            <w:bottom w:val="none" w:sz="0" w:space="0" w:color="auto"/>
            <w:right w:val="none" w:sz="0" w:space="0" w:color="auto"/>
          </w:divBdr>
        </w:div>
        <w:div w:id="1376393772">
          <w:marLeft w:val="0"/>
          <w:marRight w:val="0"/>
          <w:marTop w:val="0"/>
          <w:marBottom w:val="0"/>
          <w:divBdr>
            <w:top w:val="none" w:sz="0" w:space="0" w:color="auto"/>
            <w:left w:val="none" w:sz="0" w:space="0" w:color="auto"/>
            <w:bottom w:val="none" w:sz="0" w:space="0" w:color="auto"/>
            <w:right w:val="none" w:sz="0" w:space="0" w:color="auto"/>
          </w:divBdr>
        </w:div>
      </w:divsChild>
    </w:div>
    <w:div w:id="466750676">
      <w:bodyDiv w:val="1"/>
      <w:marLeft w:val="0"/>
      <w:marRight w:val="0"/>
      <w:marTop w:val="0"/>
      <w:marBottom w:val="0"/>
      <w:divBdr>
        <w:top w:val="none" w:sz="0" w:space="0" w:color="auto"/>
        <w:left w:val="none" w:sz="0" w:space="0" w:color="auto"/>
        <w:bottom w:val="none" w:sz="0" w:space="0" w:color="auto"/>
        <w:right w:val="none" w:sz="0" w:space="0" w:color="auto"/>
      </w:divBdr>
    </w:div>
    <w:div w:id="505369051">
      <w:bodyDiv w:val="1"/>
      <w:marLeft w:val="0"/>
      <w:marRight w:val="0"/>
      <w:marTop w:val="0"/>
      <w:marBottom w:val="0"/>
      <w:divBdr>
        <w:top w:val="none" w:sz="0" w:space="0" w:color="auto"/>
        <w:left w:val="none" w:sz="0" w:space="0" w:color="auto"/>
        <w:bottom w:val="none" w:sz="0" w:space="0" w:color="auto"/>
        <w:right w:val="none" w:sz="0" w:space="0" w:color="auto"/>
      </w:divBdr>
      <w:divsChild>
        <w:div w:id="635796395">
          <w:marLeft w:val="0"/>
          <w:marRight w:val="0"/>
          <w:marTop w:val="0"/>
          <w:marBottom w:val="0"/>
          <w:divBdr>
            <w:top w:val="none" w:sz="0" w:space="0" w:color="auto"/>
            <w:left w:val="none" w:sz="0" w:space="0" w:color="auto"/>
            <w:bottom w:val="none" w:sz="0" w:space="0" w:color="auto"/>
            <w:right w:val="none" w:sz="0" w:space="0" w:color="auto"/>
          </w:divBdr>
        </w:div>
        <w:div w:id="1906407546">
          <w:marLeft w:val="0"/>
          <w:marRight w:val="0"/>
          <w:marTop w:val="0"/>
          <w:marBottom w:val="0"/>
          <w:divBdr>
            <w:top w:val="none" w:sz="0" w:space="0" w:color="auto"/>
            <w:left w:val="none" w:sz="0" w:space="0" w:color="auto"/>
            <w:bottom w:val="none" w:sz="0" w:space="0" w:color="auto"/>
            <w:right w:val="none" w:sz="0" w:space="0" w:color="auto"/>
          </w:divBdr>
        </w:div>
      </w:divsChild>
    </w:div>
    <w:div w:id="626736218">
      <w:bodyDiv w:val="1"/>
      <w:marLeft w:val="0"/>
      <w:marRight w:val="0"/>
      <w:marTop w:val="0"/>
      <w:marBottom w:val="0"/>
      <w:divBdr>
        <w:top w:val="none" w:sz="0" w:space="0" w:color="auto"/>
        <w:left w:val="none" w:sz="0" w:space="0" w:color="auto"/>
        <w:bottom w:val="none" w:sz="0" w:space="0" w:color="auto"/>
        <w:right w:val="none" w:sz="0" w:space="0" w:color="auto"/>
      </w:divBdr>
    </w:div>
    <w:div w:id="1396582035">
      <w:bodyDiv w:val="1"/>
      <w:marLeft w:val="0"/>
      <w:marRight w:val="0"/>
      <w:marTop w:val="0"/>
      <w:marBottom w:val="0"/>
      <w:divBdr>
        <w:top w:val="none" w:sz="0" w:space="0" w:color="auto"/>
        <w:left w:val="none" w:sz="0" w:space="0" w:color="auto"/>
        <w:bottom w:val="none" w:sz="0" w:space="0" w:color="auto"/>
        <w:right w:val="none" w:sz="0" w:space="0" w:color="auto"/>
      </w:divBdr>
    </w:div>
    <w:div w:id="1915310514">
      <w:bodyDiv w:val="1"/>
      <w:marLeft w:val="0"/>
      <w:marRight w:val="0"/>
      <w:marTop w:val="0"/>
      <w:marBottom w:val="0"/>
      <w:divBdr>
        <w:top w:val="none" w:sz="0" w:space="0" w:color="auto"/>
        <w:left w:val="none" w:sz="0" w:space="0" w:color="auto"/>
        <w:bottom w:val="none" w:sz="0" w:space="0" w:color="auto"/>
        <w:right w:val="none" w:sz="0" w:space="0" w:color="auto"/>
      </w:divBdr>
    </w:div>
    <w:div w:id="1957519872">
      <w:bodyDiv w:val="1"/>
      <w:marLeft w:val="0"/>
      <w:marRight w:val="0"/>
      <w:marTop w:val="0"/>
      <w:marBottom w:val="0"/>
      <w:divBdr>
        <w:top w:val="none" w:sz="0" w:space="0" w:color="auto"/>
        <w:left w:val="none" w:sz="0" w:space="0" w:color="auto"/>
        <w:bottom w:val="none" w:sz="0" w:space="0" w:color="auto"/>
        <w:right w:val="none" w:sz="0" w:space="0" w:color="auto"/>
      </w:divBdr>
    </w:div>
    <w:div w:id="20294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achachat.net/aseanaec/news-291086" TargetMode="External"/><Relationship Id="rId3" Type="http://schemas.openxmlformats.org/officeDocument/2006/relationships/settings" Target="settings.xml"/><Relationship Id="rId7" Type="http://schemas.openxmlformats.org/officeDocument/2006/relationships/hyperlink" Target="https://www.posttoday.com/aec/column/50526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weforum.org/agenda/2017/05/what-is-asean-explainer/" TargetMode="External"/><Relationship Id="rId11" Type="http://schemas.openxmlformats.org/officeDocument/2006/relationships/theme" Target="theme/theme1.xml"/><Relationship Id="rId5" Type="http://schemas.openxmlformats.org/officeDocument/2006/relationships/hyperlink" Target="https://www.weforum.org/agenda/2016/05/south-east-asia-digital-jobs-5-chart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achachat.net/aseanaec/news-232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517B6-D5A1-C144-ACE1-7275D0EF1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Pages>
  <Words>773</Words>
  <Characters>4408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2019-06-22T08:31:00Z</dcterms:created>
  <dcterms:modified xsi:type="dcterms:W3CDTF">2019-06-23T16:44:00Z</dcterms:modified>
</cp:coreProperties>
</file>