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A72" w:rsidRDefault="005E6002" w:rsidP="00EE5B76">
      <w:pPr>
        <w:ind w:left="720" w:hanging="720"/>
        <w:jc w:val="right"/>
        <w:rPr>
          <w:rFonts w:asciiTheme="majorHAnsi" w:hAnsiTheme="majorHAnsi"/>
          <w:sz w:val="20"/>
          <w:szCs w:val="24"/>
        </w:rPr>
      </w:pPr>
      <w:r>
        <w:tab/>
      </w:r>
      <w:r w:rsidR="00967A72" w:rsidRPr="00D67EB7">
        <w:rPr>
          <w:rFonts w:asciiTheme="majorHAnsi" w:hAnsiTheme="majorHAnsi"/>
          <w:sz w:val="20"/>
          <w:szCs w:val="24"/>
        </w:rPr>
        <w:t>The   Political Economy of Strategic Environmental Policy:  When Waste Products Are Tradable.</w:t>
      </w:r>
      <w:r w:rsidR="00967A72">
        <w:rPr>
          <w:rFonts w:asciiTheme="majorHAnsi" w:hAnsiTheme="majorHAnsi"/>
          <w:sz w:val="20"/>
          <w:szCs w:val="24"/>
        </w:rPr>
        <w:t xml:space="preserve">  </w:t>
      </w:r>
      <w:r w:rsidR="00967A72" w:rsidRPr="00D67EB7">
        <w:rPr>
          <w:rFonts w:asciiTheme="majorHAnsi" w:hAnsiTheme="majorHAnsi"/>
          <w:sz w:val="20"/>
          <w:szCs w:val="24"/>
        </w:rPr>
        <w:t xml:space="preserve"> </w:t>
      </w:r>
      <w:r w:rsidR="00967A72">
        <w:rPr>
          <w:rFonts w:asciiTheme="majorHAnsi" w:hAnsiTheme="majorHAnsi"/>
          <w:sz w:val="18"/>
          <w:szCs w:val="22"/>
        </w:rPr>
        <w:t xml:space="preserve">                    </w:t>
      </w:r>
      <w:r w:rsidR="00967A72" w:rsidRPr="00D67EB7">
        <w:rPr>
          <w:rFonts w:asciiTheme="majorHAnsi" w:hAnsiTheme="majorHAnsi"/>
          <w:sz w:val="18"/>
          <w:szCs w:val="22"/>
        </w:rPr>
        <w:t>By James Cassing and Thomas Kuhn</w:t>
      </w:r>
      <w:r w:rsidR="00967A72" w:rsidRPr="00D67EB7">
        <w:rPr>
          <w:rFonts w:asciiTheme="majorHAnsi" w:hAnsiTheme="majorHAnsi"/>
          <w:sz w:val="20"/>
          <w:szCs w:val="24"/>
        </w:rPr>
        <w:t xml:space="preserve">                      </w:t>
      </w:r>
    </w:p>
    <w:p w:rsidR="00967A72" w:rsidRPr="00967A72" w:rsidRDefault="00967A72" w:rsidP="00EE5B76">
      <w:pPr>
        <w:ind w:left="720" w:hanging="720"/>
        <w:jc w:val="right"/>
        <w:rPr>
          <w:rFonts w:asciiTheme="majorHAnsi" w:hAnsiTheme="majorHAnsi"/>
          <w:sz w:val="20"/>
          <w:szCs w:val="24"/>
        </w:rPr>
      </w:pPr>
    </w:p>
    <w:p w:rsidR="00D67EB7" w:rsidRDefault="00967A72" w:rsidP="00681DD9">
      <w:pPr>
        <w:jc w:val="thaiDistribute"/>
      </w:pPr>
      <w:r>
        <w:tab/>
      </w:r>
      <w:r w:rsidR="005E6002">
        <w:t>This paper sheds the light on the global and individual countries’ equilibrium if waste can be</w:t>
      </w:r>
      <w:r w:rsidR="00D67EB7">
        <w:t xml:space="preserve"> </w:t>
      </w:r>
      <w:r w:rsidR="005E6002">
        <w:t>traded.</w:t>
      </w:r>
      <w:r w:rsidR="003318C0">
        <w:t xml:space="preserve"> Before going on more detail</w:t>
      </w:r>
      <w:r w:rsidR="005B1022">
        <w:t xml:space="preserve">, we should make a clear </w:t>
      </w:r>
      <w:r w:rsidR="00D67EB7">
        <w:t>on two problems about waste trade. First, waste causes negative externality. And secondly, there are more than just politicians and policy makers involve in this discussion. But it includes environmentalists and industrialists</w:t>
      </w:r>
      <w:r w:rsidR="003318C0">
        <w:t xml:space="preserve"> w</w:t>
      </w:r>
      <w:r w:rsidR="00D4512E">
        <w:t>ho have an ability to lobby and give the political support to the policy makers</w:t>
      </w:r>
      <w:r w:rsidR="00D67EB7">
        <w:t xml:space="preserve">. </w:t>
      </w:r>
      <w:r w:rsidR="003318C0">
        <w:t>Normally, waste is exported form big and powerful countries to less developed countries.</w:t>
      </w:r>
      <w:r w:rsidR="007020EC">
        <w:t xml:space="preserve"> Moreover</w:t>
      </w:r>
      <w:r w:rsidR="003318C0">
        <w:t xml:space="preserve">, </w:t>
      </w:r>
      <w:r w:rsidR="003318C0" w:rsidRPr="00D4512E">
        <w:rPr>
          <w:i/>
          <w:iCs/>
        </w:rPr>
        <w:t>Cassing and Kuhn</w:t>
      </w:r>
      <w:r w:rsidR="003318C0">
        <w:t xml:space="preserve"> focus on the strat</w:t>
      </w:r>
      <w:r w:rsidR="00D4512E">
        <w:t xml:space="preserve">egic behavior of trade partners and </w:t>
      </w:r>
      <w:r w:rsidR="003318C0">
        <w:t xml:space="preserve">the social optimization which connects to the global </w:t>
      </w:r>
      <w:r w:rsidR="00D4512E">
        <w:t>welfare.</w:t>
      </w:r>
    </w:p>
    <w:p w:rsidR="00D4512E" w:rsidRDefault="00D4512E" w:rsidP="00681DD9">
      <w:pPr>
        <w:jc w:val="thaiDistribute"/>
      </w:pPr>
      <w:r>
        <w:tab/>
        <w:t>On the supply side on waste market, the exporters in these well developed countries are price searchers who try to seek for the best price. Here, some countries come up with the central processors who have a duty to negot</w:t>
      </w:r>
      <w:r w:rsidR="007020EC">
        <w:t xml:space="preserve">iate price. </w:t>
      </w:r>
      <w:r w:rsidR="0053493E">
        <w:t>Particularly</w:t>
      </w:r>
      <w:r w:rsidR="007020EC">
        <w:t>, the demand side</w:t>
      </w:r>
      <w:r w:rsidR="00517A15">
        <w:t xml:space="preserve"> is the developing countries which seem to be more competitive. And some of these waste importers feel uncomfortable about the waste import policy. Then, the Pigouvian tax comes to play a role. The model bases on two aspects; government level and company level. Government uses tax level to compete </w:t>
      </w:r>
      <w:r w:rsidR="0096149C">
        <w:t>to each other to the Nash-equilibrium level. And on the company level, export companies are the Cournot-Nash competition and import company are the perfect completion.</w:t>
      </w:r>
      <w:r w:rsidR="003A6DA3">
        <w:t xml:space="preserve"> </w:t>
      </w:r>
      <w:r w:rsidR="008D3C4E">
        <w:t>The waste trade will be continue as if the</w:t>
      </w:r>
      <w:r w:rsidR="000B1A09">
        <w:t xml:space="preserve"> marginal cost in home country is higher than the marginal cost in the counter-trade country. From the model, it can be concluded that in</w:t>
      </w:r>
      <w:r w:rsidR="00704B81">
        <w:t xml:space="preserve">crease the waste t unit in foreign </w:t>
      </w:r>
      <w:r w:rsidR="000B1A09">
        <w:t>country causes</w:t>
      </w:r>
      <w:r w:rsidR="008D3C4E">
        <w:t xml:space="preserve"> </w:t>
      </w:r>
      <w:r w:rsidR="00704B81">
        <w:t>less export.</w:t>
      </w:r>
      <w:r w:rsidR="0053493E">
        <w:t xml:space="preserve"> However, this model also includes the environment weight when examining the maximize profit from waste trade </w:t>
      </w:r>
    </w:p>
    <w:p w:rsidR="00704B81" w:rsidRDefault="00704B81" w:rsidP="00681DD9">
      <w:pPr>
        <w:jc w:val="thaiDistribute"/>
      </w:pPr>
      <w:r>
        <w:tab/>
      </w:r>
      <w:r w:rsidRPr="00D4512E">
        <w:rPr>
          <w:i/>
          <w:iCs/>
        </w:rPr>
        <w:t>Cassing and Kuhn</w:t>
      </w:r>
      <w:r>
        <w:t xml:space="preserve"> analyze the probability of waste trade equilibrium </w:t>
      </w:r>
      <w:r w:rsidR="00D675F2">
        <w:t>into 5</w:t>
      </w:r>
      <w:r>
        <w:t xml:space="preserve"> propositions. The first one is</w:t>
      </w:r>
      <w:r w:rsidR="0053493E">
        <w:t xml:space="preserve"> ‘pure environment policies.’ This method of setting tax rate is called to be the naïve </w:t>
      </w:r>
      <w:r w:rsidR="00BF6A5B">
        <w:t xml:space="preserve">environment optimal tax, not the Pigouvian taxes. This is because they tax rate is independent with the waste market. The next proposition is ‘Nash equilibrium tax policies.’ </w:t>
      </w:r>
      <w:r w:rsidR="00704056">
        <w:t xml:space="preserve">Both home and foreign governments have an incentive to move away from Pigouvian equilibrium by increase tax rate. </w:t>
      </w:r>
      <w:r w:rsidR="00BF6A5B">
        <w:t>On the home country side, if the foreign country increases environment tax, home country’s exporters will export less. Hence, home country responds by decreasing tax on the waste by-produce. On the foreign country side, if home country in</w:t>
      </w:r>
      <w:r w:rsidR="00704056">
        <w:t xml:space="preserve">creases tax on waste, this causes an increase in exporting waste in home country. The marginal damage in foreign country will increase. And, this effect will link to the increase in the environment tax. </w:t>
      </w:r>
    </w:p>
    <w:p w:rsidR="00704056" w:rsidRDefault="00704056" w:rsidP="00681DD9">
      <w:pPr>
        <w:jc w:val="thaiDistribute"/>
      </w:pPr>
      <w:r>
        <w:tab/>
        <w:t>The third proposition is ‘the effect of home political influence on environment taxes.’</w:t>
      </w:r>
      <w:r w:rsidR="00967A72">
        <w:t xml:space="preserve"> When the interesting on environmental weight</w:t>
      </w:r>
      <w:r w:rsidR="005C2195">
        <w:t xml:space="preserve"> </w:t>
      </w:r>
      <w:r w:rsidR="00967A72">
        <w:t xml:space="preserve">in home country </w:t>
      </w:r>
      <w:r w:rsidR="005C2195">
        <w:t xml:space="preserve">increases, </w:t>
      </w:r>
      <w:r w:rsidR="00967A72">
        <w:t>government reacts by increasing</w:t>
      </w:r>
      <w:r w:rsidR="005C2195">
        <w:t xml:space="preserve"> tax on</w:t>
      </w:r>
      <w:r w:rsidR="00967A72">
        <w:t xml:space="preserve"> waste</w:t>
      </w:r>
      <w:r w:rsidR="00D44057">
        <w:t>. Waste exporter will export more in order to avoid the higher tax rate on waste. Here, the new Nash equilibrium changes. When there is more waste import in the foreign country, the marginal damage in foreign increases. To solve this problem, the foreign increases the environment tax to reduce the import of waste.</w:t>
      </w:r>
    </w:p>
    <w:p w:rsidR="00D4512E" w:rsidRDefault="00D44057" w:rsidP="00681DD9">
      <w:pPr>
        <w:jc w:val="thaiDistribute"/>
      </w:pPr>
      <w:r>
        <w:tab/>
      </w:r>
      <w:r w:rsidR="00D675F2">
        <w:t>The forth proposition</w:t>
      </w:r>
      <w:r w:rsidR="00967A72">
        <w:t xml:space="preserve"> is ‘</w:t>
      </w:r>
      <w:r>
        <w:t xml:space="preserve">the effect of foreign political influence on environmental </w:t>
      </w:r>
      <w:r w:rsidR="003E448B">
        <w:t>taxes</w:t>
      </w:r>
      <w:r w:rsidR="00967A72">
        <w:t xml:space="preserve">.’ This case goes against the former case. Here, the foreign country is interested more in the </w:t>
      </w:r>
      <w:r w:rsidR="00967A72">
        <w:lastRenderedPageBreak/>
        <w:t xml:space="preserve">environment weight. The foreign country might increase the environment tax to follow the environmental policy. However, this will affect less import. The home government will react </w:t>
      </w:r>
      <w:r w:rsidR="00F7737D">
        <w:t xml:space="preserve">by decreasing the waste rate in order to depress export. </w:t>
      </w:r>
    </w:p>
    <w:p w:rsidR="00EE5B76" w:rsidRDefault="00D675F2" w:rsidP="00681DD9">
      <w:pPr>
        <w:jc w:val="thaiDistribute"/>
      </w:pPr>
      <w:r>
        <w:tab/>
      </w:r>
      <w:r w:rsidR="00EE5B76">
        <w:t xml:space="preserve">To investigate more on the environmental tax policy, we have two more important assumptions. First, the interest in environmental weight increases worldwide. And, developed country or home country has a higher concern on the environmental problem more than developing countries or foreign country. </w:t>
      </w:r>
    </w:p>
    <w:p w:rsidR="00D675F2" w:rsidRDefault="00EE5B76" w:rsidP="00681DD9">
      <w:pPr>
        <w:jc w:val="thaiDistribute"/>
      </w:pPr>
      <w:r>
        <w:tab/>
      </w:r>
      <w:r w:rsidR="00D675F2">
        <w:t>Last but not least, it is ‘globally optimal environmental policy’.</w:t>
      </w:r>
      <w:r>
        <w:t xml:space="preserve"> This mainly about how </w:t>
      </w:r>
      <w:r w:rsidR="0056300D">
        <w:t xml:space="preserve">environmentalists and industrialists influence the environmental policy. </w:t>
      </w:r>
      <w:r w:rsidR="00B30369">
        <w:t>The home country want low waste price as it is the export country. And the foreign country wants high waste price as it is the import country.</w:t>
      </w:r>
    </w:p>
    <w:p w:rsidR="00117D73" w:rsidRDefault="00062517" w:rsidP="00980F39">
      <w:pPr>
        <w:jc w:val="thaiDistribute"/>
      </w:pPr>
      <w:r>
        <w:tab/>
        <w:t xml:space="preserve"> </w:t>
      </w:r>
      <w:r w:rsidR="00B10439">
        <w:t>In my opinion, the waste trade concept is quite similar to other kinds of trade.</w:t>
      </w:r>
      <w:r w:rsidR="005B1022">
        <w:t xml:space="preserve"> </w:t>
      </w:r>
      <w:r w:rsidR="005D6AC6">
        <w:t xml:space="preserve">If two parties reach to the equilibrium on trade and satisfy the outcome, they can trade with each other. People will trade to each other when their benefit is higher than cost. </w:t>
      </w:r>
      <w:r w:rsidR="00B10439">
        <w:t>However, waste is the negative externality</w:t>
      </w:r>
      <w:r w:rsidR="000570B5">
        <w:t xml:space="preserve"> that no country wants</w:t>
      </w:r>
      <w:r w:rsidR="00B10439">
        <w:t xml:space="preserve">. </w:t>
      </w:r>
      <w:r w:rsidR="00681DD9">
        <w:t xml:space="preserve">Each government has a goal on minimize volume of trade in their countries by playing with the tax equipment. </w:t>
      </w:r>
      <w:r w:rsidR="00B10439">
        <w:t>The waste-import</w:t>
      </w:r>
      <w:r w:rsidR="00681DD9">
        <w:t xml:space="preserve"> countries try</w:t>
      </w:r>
      <w:r w:rsidR="00B10439">
        <w:t xml:space="preserve"> to </w:t>
      </w:r>
      <w:r w:rsidR="00681DD9">
        <w:t>minimize the amount of waste trade in their countries. The waste-export countries try to leave up the volume of waste export to other countries</w:t>
      </w:r>
      <w:r w:rsidR="000570B5">
        <w:t xml:space="preserve"> in order to get rid of the amount of waste in their countries</w:t>
      </w:r>
      <w:r w:rsidR="00681DD9">
        <w:t>.</w:t>
      </w:r>
      <w:r w:rsidR="00B10439">
        <w:t xml:space="preserve"> </w:t>
      </w:r>
      <w:r w:rsidR="00681DD9">
        <w:t xml:space="preserve">Moreover, the trade on waste decision is not end up only at the waste-trade companies and government decision. The environmentalists and industrialists also include in this decision making. </w:t>
      </w:r>
    </w:p>
    <w:p w:rsidR="00117D73" w:rsidRDefault="00117D73" w:rsidP="00980F39">
      <w:pPr>
        <w:jc w:val="thaiDistribute"/>
      </w:pPr>
      <w:r>
        <w:tab/>
      </w:r>
      <w:r w:rsidR="00980F39">
        <w:t xml:space="preserve">The goals that people have to concern most when they have to make a decision on anything are maximizing utilities and minimizing risk. </w:t>
      </w:r>
      <w:r>
        <w:t>In this case, each waste company tries to maximize their utilities or their profits when they trade on waste. And, governments try to maximize the countries benefit and minimize risk to their countries and also everybody in the countries.</w:t>
      </w:r>
      <w:r w:rsidR="005D6AC6">
        <w:t xml:space="preserve"> Environmentalists try increase the concern on the environment from waste and encourage people to act positively to protect the environment. </w:t>
      </w:r>
      <w:r w:rsidR="00CD268C">
        <w:t>Government of home country and foreign country, waste-trade companies, environmentalists and industrialists aim to reach to the maximum utilities and minimize their risk. However each decision making will have to meet at the equilibrium point; Pareto optimum point where everybody is better off.</w:t>
      </w:r>
    </w:p>
    <w:p w:rsidR="000570B5" w:rsidRDefault="000570B5" w:rsidP="00980F39">
      <w:pPr>
        <w:jc w:val="thaiDistribute"/>
      </w:pPr>
      <w:r>
        <w:tab/>
      </w:r>
      <w:r w:rsidR="00CD268C">
        <w:t>As you already know that each people have different ideas and different perspectives,</w:t>
      </w:r>
      <w:r w:rsidR="00302236">
        <w:t xml:space="preserve"> it is hard to make a decision that reach every party’s need. Every party can reach the Pareto optimum point by adjusting and trading off the utility from trade and risk from waste. </w:t>
      </w:r>
    </w:p>
    <w:p w:rsidR="00980F39" w:rsidRDefault="00980F39" w:rsidP="00980F39">
      <w:pPr>
        <w:jc w:val="thaiDistribute"/>
      </w:pPr>
      <w:r>
        <w:tab/>
      </w:r>
    </w:p>
    <w:p w:rsidR="00980F39" w:rsidRDefault="00980F39" w:rsidP="00980F39">
      <w:pPr>
        <w:jc w:val="thaiDistribute"/>
      </w:pPr>
      <w:r>
        <w:tab/>
      </w:r>
    </w:p>
    <w:p w:rsidR="00D67EB7" w:rsidRDefault="00D4512E" w:rsidP="00980F39">
      <w:pPr>
        <w:pStyle w:val="NoSpacing"/>
        <w:spacing w:line="276" w:lineRule="auto"/>
        <w:jc w:val="thaiDistribute"/>
      </w:pPr>
      <w:r>
        <w:tab/>
      </w:r>
    </w:p>
    <w:sectPr w:rsidR="00D67EB7" w:rsidSect="00365D9D">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AFB" w:rsidRDefault="00907AFB" w:rsidP="005E6002">
      <w:pPr>
        <w:spacing w:after="0" w:line="240" w:lineRule="auto"/>
      </w:pPr>
      <w:r>
        <w:separator/>
      </w:r>
    </w:p>
  </w:endnote>
  <w:endnote w:type="continuationSeparator" w:id="1">
    <w:p w:rsidR="00907AFB" w:rsidRDefault="00907AFB" w:rsidP="005E60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AFB" w:rsidRDefault="00907AFB" w:rsidP="005E6002">
      <w:pPr>
        <w:spacing w:after="0" w:line="240" w:lineRule="auto"/>
      </w:pPr>
      <w:r>
        <w:separator/>
      </w:r>
    </w:p>
  </w:footnote>
  <w:footnote w:type="continuationSeparator" w:id="1">
    <w:p w:rsidR="00907AFB" w:rsidRDefault="00907AFB" w:rsidP="005E60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7A72" w:rsidRDefault="00967A72" w:rsidP="00967A72">
    <w:pPr>
      <w:pStyle w:val="Header"/>
      <w:jc w:val="right"/>
    </w:pPr>
    <w:r>
      <w:t>Jananya Vanichanon No. 5104640254</w:t>
    </w:r>
  </w:p>
  <w:p w:rsidR="005E6002" w:rsidRDefault="005E600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defaultTabStop w:val="720"/>
  <w:characterSpacingControl w:val="doNotCompress"/>
  <w:footnotePr>
    <w:footnote w:id="0"/>
    <w:footnote w:id="1"/>
  </w:footnotePr>
  <w:endnotePr>
    <w:endnote w:id="0"/>
    <w:endnote w:id="1"/>
  </w:endnotePr>
  <w:compat>
    <w:applyBreakingRules/>
  </w:compat>
  <w:rsids>
    <w:rsidRoot w:val="005E6002"/>
    <w:rsid w:val="000570B5"/>
    <w:rsid w:val="00062517"/>
    <w:rsid w:val="00080E1A"/>
    <w:rsid w:val="000B1A09"/>
    <w:rsid w:val="00117D73"/>
    <w:rsid w:val="00302236"/>
    <w:rsid w:val="003067D5"/>
    <w:rsid w:val="003318C0"/>
    <w:rsid w:val="00365D9D"/>
    <w:rsid w:val="003A6DA3"/>
    <w:rsid w:val="003E448B"/>
    <w:rsid w:val="00517A15"/>
    <w:rsid w:val="0053493E"/>
    <w:rsid w:val="00547BA6"/>
    <w:rsid w:val="0056300D"/>
    <w:rsid w:val="005B1022"/>
    <w:rsid w:val="005C2195"/>
    <w:rsid w:val="005D6AC6"/>
    <w:rsid w:val="005E6002"/>
    <w:rsid w:val="00681DD9"/>
    <w:rsid w:val="007020EC"/>
    <w:rsid w:val="00704056"/>
    <w:rsid w:val="00704B81"/>
    <w:rsid w:val="008807EA"/>
    <w:rsid w:val="008C5FA7"/>
    <w:rsid w:val="008D3C4E"/>
    <w:rsid w:val="00907AFB"/>
    <w:rsid w:val="0096149C"/>
    <w:rsid w:val="00967A72"/>
    <w:rsid w:val="00980F39"/>
    <w:rsid w:val="009B38F1"/>
    <w:rsid w:val="00B10439"/>
    <w:rsid w:val="00B30369"/>
    <w:rsid w:val="00BF6A5B"/>
    <w:rsid w:val="00CB2FA3"/>
    <w:rsid w:val="00CD268C"/>
    <w:rsid w:val="00D12352"/>
    <w:rsid w:val="00D44057"/>
    <w:rsid w:val="00D4512E"/>
    <w:rsid w:val="00D675F2"/>
    <w:rsid w:val="00D67EB7"/>
    <w:rsid w:val="00E069C1"/>
    <w:rsid w:val="00EE354B"/>
    <w:rsid w:val="00EE5B76"/>
    <w:rsid w:val="00F7737D"/>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0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0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002"/>
  </w:style>
  <w:style w:type="paragraph" w:styleId="Footer">
    <w:name w:val="footer"/>
    <w:basedOn w:val="Normal"/>
    <w:link w:val="FooterChar"/>
    <w:uiPriority w:val="99"/>
    <w:semiHidden/>
    <w:unhideWhenUsed/>
    <w:rsid w:val="005E60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E6002"/>
  </w:style>
  <w:style w:type="paragraph" w:styleId="BalloonText">
    <w:name w:val="Balloon Text"/>
    <w:basedOn w:val="Normal"/>
    <w:link w:val="BalloonTextChar"/>
    <w:uiPriority w:val="99"/>
    <w:semiHidden/>
    <w:unhideWhenUsed/>
    <w:rsid w:val="005E6002"/>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5E6002"/>
    <w:rPr>
      <w:rFonts w:ascii="Tahoma" w:hAnsi="Tahoma" w:cs="Angsana New"/>
      <w:sz w:val="16"/>
      <w:szCs w:val="20"/>
    </w:rPr>
  </w:style>
  <w:style w:type="paragraph" w:styleId="NoSpacing">
    <w:name w:val="No Spacing"/>
    <w:uiPriority w:val="1"/>
    <w:qFormat/>
    <w:rsid w:val="00D67EB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952</Words>
  <Characters>5431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tiger-T</dc:creator>
  <cp:lastModifiedBy>test</cp:lastModifiedBy>
  <cp:revision>2</cp:revision>
  <dcterms:created xsi:type="dcterms:W3CDTF">2011-12-02T05:26:00Z</dcterms:created>
  <dcterms:modified xsi:type="dcterms:W3CDTF">2011-12-02T05:26:00Z</dcterms:modified>
</cp:coreProperties>
</file>