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0D7" w:rsidRDefault="00EA70D7"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4000"/>
        <w:jc w:val="center"/>
        <w:rPr>
          <w:rFonts w:ascii="Times New Roman" w:hAnsi="Times New Roman" w:cs="Times New Roman"/>
          <w:b/>
          <w:bCs/>
          <w:sz w:val="28"/>
        </w:rPr>
      </w:pPr>
    </w:p>
    <w:p w:rsidR="00EA70D7" w:rsidRDefault="00EA70D7"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p>
    <w:p w:rsidR="00EA70D7" w:rsidRPr="00912F10" w:rsidRDefault="00EA70D7" w:rsidP="00FD3E10">
      <w:pPr>
        <w:widowControl w:val="0"/>
        <w:autoSpaceDE w:val="0"/>
        <w:autoSpaceDN w:val="0"/>
        <w:adjustRightInd w:val="0"/>
        <w:spacing w:after="0" w:line="240" w:lineRule="auto"/>
        <w:ind w:left="4000" w:right="-154" w:hanging="4000"/>
        <w:jc w:val="center"/>
        <w:rPr>
          <w:rFonts w:ascii="Times New Roman" w:hAnsi="Times New Roman" w:cs="Times New Roman"/>
          <w:b/>
          <w:bCs/>
          <w:sz w:val="28"/>
        </w:rPr>
      </w:pPr>
      <w:r w:rsidRPr="00912F10">
        <w:rPr>
          <w:rFonts w:ascii="Times New Roman" w:hAnsi="Times New Roman" w:cs="Times New Roman"/>
          <w:b/>
          <w:bCs/>
          <w:sz w:val="28"/>
        </w:rPr>
        <w:t xml:space="preserve">Question Set no. </w:t>
      </w:r>
      <w:r>
        <w:rPr>
          <w:rFonts w:ascii="Times New Roman" w:hAnsi="Times New Roman" w:cs="Times New Roman"/>
          <w:b/>
          <w:bCs/>
          <w:sz w:val="28"/>
        </w:rPr>
        <w:t>5</w:t>
      </w:r>
    </w:p>
    <w:p w:rsidR="00EA70D7" w:rsidRPr="00912F10" w:rsidRDefault="00EA70D7" w:rsidP="00FD3E10">
      <w:pPr>
        <w:widowControl w:val="0"/>
        <w:autoSpaceDE w:val="0"/>
        <w:autoSpaceDN w:val="0"/>
        <w:adjustRightInd w:val="0"/>
        <w:spacing w:after="0" w:line="240" w:lineRule="auto"/>
        <w:ind w:left="3960" w:right="-154" w:hanging="4460"/>
        <w:jc w:val="center"/>
        <w:rPr>
          <w:rFonts w:ascii="Times New Roman" w:hAnsi="Times New Roman" w:cs="Times New Roman"/>
          <w:b/>
          <w:bCs/>
          <w:sz w:val="28"/>
        </w:rPr>
      </w:pPr>
      <w:r>
        <w:rPr>
          <w:rFonts w:ascii="Times New Roman" w:hAnsi="Times New Roman" w:cs="Times New Roman"/>
          <w:b/>
          <w:bCs/>
          <w:sz w:val="28"/>
        </w:rPr>
        <w:t xml:space="preserve">    </w:t>
      </w:r>
      <w:r w:rsidRPr="00912F10">
        <w:rPr>
          <w:rFonts w:ascii="Times New Roman" w:hAnsi="Times New Roman" w:cs="Times New Roman"/>
          <w:b/>
          <w:bCs/>
          <w:sz w:val="28"/>
        </w:rPr>
        <w:t>EE 460 Thai Economy</w:t>
      </w:r>
    </w:p>
    <w:p w:rsidR="00EA70D7" w:rsidRPr="00301FA1" w:rsidRDefault="00EA70D7" w:rsidP="00FD3E10">
      <w:pPr>
        <w:spacing w:after="0" w:line="360" w:lineRule="auto"/>
        <w:ind w:left="3960" w:right="-154" w:hanging="7960"/>
        <w:jc w:val="center"/>
        <w:rPr>
          <w:rFonts w:ascii="Times New Roman" w:hAnsi="Times New Roman" w:cs="Times New Roman"/>
          <w:b/>
          <w:bCs/>
          <w:color w:val="000000"/>
          <w:sz w:val="28"/>
        </w:rPr>
      </w:pPr>
      <w:r>
        <w:rPr>
          <w:rFonts w:ascii="Times New Roman" w:hAnsi="Times New Roman" w:cs="Times New Roman"/>
          <w:b/>
          <w:bCs/>
          <w:color w:val="000000"/>
          <w:sz w:val="28"/>
        </w:rPr>
        <w:t xml:space="preserve">                                                 </w:t>
      </w:r>
      <w:r w:rsidRPr="00301FA1">
        <w:rPr>
          <w:rFonts w:ascii="Times New Roman" w:hAnsi="Times New Roman" w:cs="Times New Roman"/>
          <w:b/>
          <w:bCs/>
          <w:color w:val="000000"/>
          <w:sz w:val="28"/>
        </w:rPr>
        <w:t>Semester 1/2012 (August 14 – December 1, 2012)</w:t>
      </w:r>
    </w:p>
    <w:p w:rsidR="00EA70D7" w:rsidRPr="00912F10" w:rsidRDefault="00EA70D7"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EA70D7" w:rsidRPr="00C30B30" w:rsidRDefault="00EA70D7"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4"/>
          <w:szCs w:val="24"/>
        </w:rPr>
      </w:pPr>
      <w:r w:rsidRPr="00C30B30">
        <w:rPr>
          <w:rFonts w:ascii="Times New Roman" w:hAnsi="Times New Roman" w:cs="Times New Roman"/>
          <w:b/>
          <w:bCs/>
          <w:sz w:val="24"/>
          <w:szCs w:val="24"/>
        </w:rPr>
        <w:t>Instructions</w:t>
      </w:r>
      <w:r w:rsidRPr="00C30B30">
        <w:rPr>
          <w:rFonts w:ascii="Times New Roman" w:hAnsi="Times New Roman" w:cs="Times New Roman"/>
          <w:sz w:val="24"/>
          <w:szCs w:val="24"/>
        </w:rPr>
        <w:t>: Students are asked to answer the following questions, by preparing in advance to verbally present their answers in the class. Each question requires about five</w:t>
      </w:r>
      <w:r>
        <w:rPr>
          <w:rFonts w:ascii="Times New Roman" w:hAnsi="Times New Roman" w:cs="Times New Roman"/>
          <w:sz w:val="24"/>
          <w:szCs w:val="24"/>
        </w:rPr>
        <w:t xml:space="preserve"> minutes for presentation, and  </w:t>
      </w:r>
      <w:r w:rsidRPr="00C30B30">
        <w:rPr>
          <w:rFonts w:ascii="Times New Roman" w:hAnsi="Times New Roman" w:cs="Times New Roman"/>
          <w:sz w:val="24"/>
          <w:szCs w:val="24"/>
        </w:rPr>
        <w:t>about  ten more minutes for comments and class discussion. For each question, one student (Presenter) is assigned to answer it, another student (Commentator) will lead class discussion, and another (Reporter) will write a summary of the presentation and discussion.</w:t>
      </w:r>
    </w:p>
    <w:p w:rsidR="00EA70D7" w:rsidRDefault="00EA70D7" w:rsidP="007124F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r w:rsidRPr="0026605D">
        <w:rPr>
          <w:rFonts w:ascii="Times New Roman" w:hAnsi="Times New Roman" w:cs="Times New Roman"/>
          <w:b/>
          <w:bCs/>
          <w:sz w:val="28"/>
        </w:rPr>
        <w:t>Question 5.1</w:t>
      </w:r>
      <w:r w:rsidRPr="0026605D">
        <w:rPr>
          <w:rFonts w:ascii="Times New Roman" w:hAnsi="Times New Roman" w:cs="Times New Roman"/>
          <w:sz w:val="28"/>
        </w:rPr>
        <w:t xml:space="preserve"> :  </w:t>
      </w:r>
      <w:r w:rsidRPr="0026605D">
        <w:rPr>
          <w:rFonts w:ascii="Times New Roman" w:hAnsi="Times New Roman" w:cs="GillSans"/>
          <w:sz w:val="28"/>
        </w:rPr>
        <w:t xml:space="preserve">Should </w:t>
      </w:r>
      <w:smartTag w:uri="urn:schemas-microsoft-com:office:smarttags" w:element="place">
        <w:smartTag w:uri="urn:schemas-microsoft-com:office:smarttags" w:element="country-region">
          <w:r w:rsidRPr="0026605D">
            <w:rPr>
              <w:rFonts w:ascii="Times New Roman" w:hAnsi="Times New Roman" w:cs="GillSans"/>
              <w:sz w:val="28"/>
            </w:rPr>
            <w:t>Thailand</w:t>
          </w:r>
        </w:smartTag>
      </w:smartTag>
      <w:r w:rsidRPr="0026605D">
        <w:rPr>
          <w:rFonts w:ascii="Times New Roman" w:hAnsi="Times New Roman" w:cs="GillSans"/>
          <w:sz w:val="28"/>
        </w:rPr>
        <w:t xml:space="preserve"> give high priority to economic integration within ASEAN?</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Presenter:                                         Commentator: </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Reporter:                                          Date of  presentation: </w:t>
      </w:r>
    </w:p>
    <w:p w:rsidR="00EA70D7" w:rsidRPr="0026605D" w:rsidRDefault="00EA70D7" w:rsidP="00207446">
      <w:pPr>
        <w:autoSpaceDE w:val="0"/>
        <w:autoSpaceDN w:val="0"/>
        <w:adjustRightInd w:val="0"/>
        <w:spacing w:after="0" w:line="240" w:lineRule="auto"/>
        <w:rPr>
          <w:rFonts w:ascii="Times New Roman" w:hAnsi="Times New Roman" w:cs="GillSans"/>
          <w:sz w:val="28"/>
        </w:rPr>
      </w:pP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r w:rsidRPr="0026605D">
        <w:rPr>
          <w:rFonts w:ascii="Times New Roman" w:hAnsi="Times New Roman" w:cs="Times New Roman"/>
          <w:b/>
          <w:bCs/>
          <w:sz w:val="28"/>
        </w:rPr>
        <w:t>Question 5.2</w:t>
      </w:r>
      <w:r w:rsidRPr="0026605D">
        <w:rPr>
          <w:rFonts w:ascii="Times New Roman" w:hAnsi="Times New Roman" w:cs="Times New Roman"/>
          <w:sz w:val="28"/>
        </w:rPr>
        <w:t xml:space="preserve"> :  </w:t>
      </w:r>
      <w:r w:rsidRPr="0026605D">
        <w:rPr>
          <w:rFonts w:ascii="Times New Roman" w:hAnsi="Times New Roman" w:cs="GillSans"/>
          <w:sz w:val="28"/>
        </w:rPr>
        <w:t xml:space="preserve">Should </w:t>
      </w:r>
      <w:smartTag w:uri="urn:schemas-microsoft-com:office:smarttags" w:element="place">
        <w:smartTag w:uri="urn:schemas-microsoft-com:office:smarttags" w:element="country-region">
          <w:r w:rsidRPr="0026605D">
            <w:rPr>
              <w:rFonts w:ascii="Times New Roman" w:hAnsi="Times New Roman" w:cs="GillSans"/>
              <w:sz w:val="28"/>
            </w:rPr>
            <w:t>Thailand</w:t>
          </w:r>
        </w:smartTag>
      </w:smartTag>
      <w:r w:rsidRPr="0026605D">
        <w:rPr>
          <w:rFonts w:ascii="Times New Roman" w:hAnsi="Times New Roman" w:cs="GillSans"/>
          <w:sz w:val="28"/>
        </w:rPr>
        <w:t xml:space="preserve"> set limits on foreign ownership in some business sectors, such as banking, telecommunication, and mass media?</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Presenter:                                         Commentator: </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Reporter:                                          Date of  presentation: </w:t>
      </w:r>
    </w:p>
    <w:p w:rsidR="00EA70D7" w:rsidRPr="0026605D" w:rsidRDefault="00EA70D7" w:rsidP="00207446">
      <w:pPr>
        <w:autoSpaceDE w:val="0"/>
        <w:autoSpaceDN w:val="0"/>
        <w:adjustRightInd w:val="0"/>
        <w:spacing w:after="0" w:line="240" w:lineRule="auto"/>
        <w:rPr>
          <w:rFonts w:ascii="Times New Roman" w:hAnsi="Times New Roman" w:cs="GillSans"/>
          <w:sz w:val="28"/>
        </w:rPr>
      </w:pP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r w:rsidRPr="0026605D">
        <w:rPr>
          <w:rFonts w:ascii="Times New Roman" w:hAnsi="Times New Roman" w:cs="Times New Roman"/>
          <w:b/>
          <w:bCs/>
          <w:sz w:val="28"/>
        </w:rPr>
        <w:t>Question 5.3</w:t>
      </w:r>
      <w:r w:rsidRPr="0026605D">
        <w:rPr>
          <w:rFonts w:ascii="Times New Roman" w:hAnsi="Times New Roman" w:cs="Times New Roman"/>
          <w:sz w:val="28"/>
        </w:rPr>
        <w:t xml:space="preserve"> :  </w:t>
      </w:r>
      <w:r w:rsidRPr="0026605D">
        <w:rPr>
          <w:rFonts w:ascii="Times New Roman" w:hAnsi="Times New Roman" w:cs="GillSans"/>
          <w:sz w:val="28"/>
        </w:rPr>
        <w:t>Should we allow freer movements of skilled and unskilled workers among the ten ASEAN member countries?</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Presenter:                                         Commentator: </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Reporter:                                          Date of  presentation: </w:t>
      </w: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r w:rsidRPr="0026605D">
        <w:rPr>
          <w:rFonts w:ascii="Times New Roman" w:hAnsi="Times New Roman" w:cs="Times New Roman"/>
          <w:b/>
          <w:bCs/>
          <w:sz w:val="28"/>
        </w:rPr>
        <w:t>Question 5.4</w:t>
      </w:r>
      <w:r w:rsidRPr="0026605D">
        <w:rPr>
          <w:rFonts w:ascii="Times New Roman" w:hAnsi="Times New Roman" w:cs="Times New Roman"/>
          <w:sz w:val="28"/>
        </w:rPr>
        <w:t xml:space="preserve"> :  </w:t>
      </w:r>
      <w:smartTag w:uri="urn:schemas-microsoft-com:office:smarttags" w:element="country-region">
        <w:r w:rsidRPr="0026605D">
          <w:rPr>
            <w:rFonts w:ascii="Times New Roman" w:hAnsi="Times New Roman" w:cs="GillSans"/>
            <w:sz w:val="28"/>
          </w:rPr>
          <w:t>Thailand</w:t>
        </w:r>
      </w:smartTag>
      <w:r w:rsidRPr="0026605D">
        <w:rPr>
          <w:rFonts w:ascii="Times New Roman" w:hAnsi="Times New Roman" w:cs="GillSans"/>
          <w:sz w:val="28"/>
        </w:rPr>
        <w:t xml:space="preserve"> is trading more and more with countries in the same region and trading less with the G3 countries (</w:t>
      </w:r>
      <w:smartTag w:uri="urn:schemas-microsoft-com:office:smarttags" w:element="country-region">
        <w:r w:rsidRPr="0026605D">
          <w:rPr>
            <w:rFonts w:ascii="Times New Roman" w:hAnsi="Times New Roman" w:cs="GillSans"/>
            <w:sz w:val="28"/>
          </w:rPr>
          <w:t>U.S.</w:t>
        </w:r>
      </w:smartTag>
      <w:r w:rsidRPr="0026605D">
        <w:rPr>
          <w:rFonts w:ascii="Times New Roman" w:hAnsi="Times New Roman" w:cs="GillSans"/>
          <w:sz w:val="28"/>
        </w:rPr>
        <w:t xml:space="preserve">, European Union, and </w:t>
      </w:r>
      <w:smartTag w:uri="urn:schemas-microsoft-com:office:smarttags" w:element="place">
        <w:smartTag w:uri="urn:schemas-microsoft-com:office:smarttags" w:element="country-region">
          <w:r w:rsidRPr="0026605D">
            <w:rPr>
              <w:rFonts w:ascii="Times New Roman" w:hAnsi="Times New Roman" w:cs="GillSans"/>
              <w:sz w:val="28"/>
            </w:rPr>
            <w:t>Japan</w:t>
          </w:r>
        </w:smartTag>
      </w:smartTag>
      <w:r w:rsidRPr="0026605D">
        <w:rPr>
          <w:rFonts w:ascii="Times New Roman" w:hAnsi="Times New Roman" w:cs="GillSans"/>
          <w:sz w:val="28"/>
        </w:rPr>
        <w:t>). Is this a good sign?</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Presenter:                                         Commentator: </w:t>
      </w:r>
    </w:p>
    <w:p w:rsidR="00EA70D7" w:rsidRPr="0026605D" w:rsidRDefault="00EA70D7" w:rsidP="0026605D">
      <w:pPr>
        <w:widowControl w:val="0"/>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rPr>
          <w:rFonts w:ascii="Times New Roman" w:hAnsi="Times New Roman" w:cs="Times New Roman"/>
          <w:sz w:val="28"/>
        </w:rPr>
      </w:pPr>
      <w:r w:rsidRPr="0026605D">
        <w:rPr>
          <w:rFonts w:ascii="Times New Roman" w:hAnsi="Times New Roman" w:cs="Times New Roman"/>
          <w:sz w:val="28"/>
        </w:rPr>
        <w:tab/>
        <w:t xml:space="preserve">Reporter:                                          Date of  presentation: </w:t>
      </w:r>
    </w:p>
    <w:p w:rsidR="00EA70D7" w:rsidRPr="0026605D" w:rsidRDefault="00EA70D7" w:rsidP="00207446">
      <w:pPr>
        <w:widowControl w:val="0"/>
        <w:tabs>
          <w:tab w:val="left" w:pos="500"/>
          <w:tab w:val="left" w:pos="540"/>
          <w:tab w:val="left" w:pos="1000"/>
          <w:tab w:val="left" w:pos="1500"/>
          <w:tab w:val="left" w:pos="2000"/>
          <w:tab w:val="left" w:pos="2500"/>
          <w:tab w:val="left" w:pos="3000"/>
          <w:tab w:val="left" w:pos="3500"/>
          <w:tab w:val="left" w:pos="4000"/>
          <w:tab w:val="left" w:pos="4500"/>
          <w:tab w:val="left" w:pos="5000"/>
          <w:tab w:val="left" w:pos="5500"/>
          <w:tab w:val="left" w:pos="6000"/>
        </w:tabs>
        <w:autoSpaceDE w:val="0"/>
        <w:autoSpaceDN w:val="0"/>
        <w:adjustRightInd w:val="0"/>
        <w:spacing w:after="0" w:line="240" w:lineRule="auto"/>
        <w:ind w:left="540" w:hanging="540"/>
        <w:rPr>
          <w:rFonts w:ascii="Times New Roman" w:hAnsi="Times New Roman" w:cs="GillSans"/>
          <w:sz w:val="28"/>
        </w:rPr>
      </w:pPr>
    </w:p>
    <w:p w:rsidR="00EA70D7" w:rsidRDefault="00EA70D7"/>
    <w:sectPr w:rsidR="00EA70D7" w:rsidSect="007D1638">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lr ??f?"/>
    <w:panose1 w:val="02020609040205080304"/>
    <w:charset w:val="80"/>
    <w:family w:val="modern"/>
    <w:pitch w:val="fixed"/>
    <w:sig w:usb0="A00002BF" w:usb1="68C7FCFB" w:usb2="00000010" w:usb3="00000000" w:csb0="0002009F" w:csb1="00000000"/>
  </w:font>
  <w:font w:name="Angsana New">
    <w:panose1 w:val="02020603050405020304"/>
    <w:charset w:val="00"/>
    <w:family w:val="roman"/>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GillSan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473101"/>
    <w:multiLevelType w:val="hybridMultilevel"/>
    <w:tmpl w:val="5C14DA1C"/>
    <w:lvl w:ilvl="0" w:tplc="0409000F">
      <w:start w:val="1"/>
      <w:numFmt w:val="decimal"/>
      <w:lvlText w:val="%1."/>
      <w:lvlJc w:val="left"/>
      <w:pPr>
        <w:ind w:hanging="500"/>
      </w:pPr>
      <w:rPr>
        <w:rFonts w:cs="Times New Roman"/>
      </w:rPr>
    </w:lvl>
    <w:lvl w:ilvl="1" w:tplc="FFFFFFFF">
      <w:start w:val="1"/>
      <w:numFmt w:val="bullet"/>
      <w:lvlText w:val="◦"/>
      <w:lvlJc w:val="left"/>
      <w:pPr>
        <w:ind w:left="500" w:hanging="500"/>
      </w:pPr>
    </w:lvl>
    <w:lvl w:ilvl="2" w:tplc="FFFFFFFF">
      <w:start w:val="1"/>
      <w:numFmt w:val="bullet"/>
      <w:lvlText w:val="▸"/>
      <w:lvlJc w:val="left"/>
      <w:pPr>
        <w:ind w:left="1000" w:hanging="500"/>
      </w:pPr>
    </w:lvl>
    <w:lvl w:ilvl="3" w:tplc="FFFFFFFF">
      <w:start w:val="1"/>
      <w:numFmt w:val="bullet"/>
      <w:lvlText w:val="•"/>
      <w:lvlJc w:val="left"/>
      <w:pPr>
        <w:ind w:left="1500" w:hanging="500"/>
      </w:pPr>
    </w:lvl>
    <w:lvl w:ilvl="4" w:tplc="FFFFFFFF">
      <w:start w:val="1"/>
      <w:numFmt w:val="bullet"/>
      <w:lvlText w:val="◦"/>
      <w:lvlJc w:val="left"/>
      <w:pPr>
        <w:ind w:left="2000" w:hanging="500"/>
      </w:pPr>
    </w:lvl>
    <w:lvl w:ilvl="5" w:tplc="FFFFFFFF">
      <w:start w:val="1"/>
      <w:numFmt w:val="bullet"/>
      <w:lvlText w:val="▸"/>
      <w:lvlJc w:val="left"/>
      <w:pPr>
        <w:ind w:left="2500" w:hanging="500"/>
      </w:pPr>
    </w:lvl>
    <w:lvl w:ilvl="6" w:tplc="FFFFFFFF">
      <w:start w:val="1"/>
      <w:numFmt w:val="bullet"/>
      <w:lvlText w:val="•"/>
      <w:lvlJc w:val="left"/>
      <w:pPr>
        <w:ind w:left="3000" w:hanging="500"/>
      </w:pPr>
    </w:lvl>
    <w:lvl w:ilvl="7" w:tplc="FFFFFFFF">
      <w:start w:val="1"/>
      <w:numFmt w:val="bullet"/>
      <w:lvlText w:val="◦"/>
      <w:lvlJc w:val="left"/>
      <w:pPr>
        <w:ind w:left="3500" w:hanging="500"/>
      </w:pPr>
    </w:lvl>
    <w:lvl w:ilvl="8" w:tplc="FFFFFFFF">
      <w:start w:val="1"/>
      <w:numFmt w:val="bullet"/>
      <w:lvlText w:val="▸"/>
      <w:lvlJc w:val="left"/>
      <w:pPr>
        <w:ind w:left="4000" w:hanging="50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isplayBackgroundShape/>
  <w:stylePaneFormatFilter w:val="3F01"/>
  <w:defaultTabStop w:val="720"/>
  <w:characterSpacingControl w:val="doNotCompress"/>
  <w:compat>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FA1"/>
    <w:rsid w:val="000E2CD6"/>
    <w:rsid w:val="000F1598"/>
    <w:rsid w:val="001659C8"/>
    <w:rsid w:val="001E5FEC"/>
    <w:rsid w:val="00207446"/>
    <w:rsid w:val="0026605D"/>
    <w:rsid w:val="002D6256"/>
    <w:rsid w:val="00301FA1"/>
    <w:rsid w:val="00386C97"/>
    <w:rsid w:val="0047093B"/>
    <w:rsid w:val="00482C2C"/>
    <w:rsid w:val="004D2F36"/>
    <w:rsid w:val="004F74BB"/>
    <w:rsid w:val="00507A7D"/>
    <w:rsid w:val="005451B4"/>
    <w:rsid w:val="007124FD"/>
    <w:rsid w:val="007A3092"/>
    <w:rsid w:val="007C290D"/>
    <w:rsid w:val="007D1638"/>
    <w:rsid w:val="00912F10"/>
    <w:rsid w:val="00A220CB"/>
    <w:rsid w:val="00A31762"/>
    <w:rsid w:val="00B147C2"/>
    <w:rsid w:val="00B23D96"/>
    <w:rsid w:val="00C30B30"/>
    <w:rsid w:val="00C761F4"/>
    <w:rsid w:val="00C83AB3"/>
    <w:rsid w:val="00E002A9"/>
    <w:rsid w:val="00EA70D7"/>
    <w:rsid w:val="00FD3E1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FA1"/>
    <w:pPr>
      <w:spacing w:after="200" w:line="276" w:lineRule="auto"/>
    </w:pPr>
    <w:rPr>
      <w:rFonts w:ascii="Calibri" w:hAnsi="Calibri" w:cs="Cordia Ne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507A7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locked/>
    <w:rsid w:val="00507A7D"/>
    <w:rPr>
      <w:rFonts w:ascii="Tahoma" w:hAnsi="Tahoma" w:cs="Times New Roman"/>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256</Words>
  <Characters>1460</Characters>
  <Application>Microsoft Office Outlook</Application>
  <DocSecurity>0</DocSecurity>
  <Lines>0</Lines>
  <Paragraphs>0</Paragraphs>
  <ScaleCrop>false</ScaleCrop>
  <Company>nzn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Set no</dc:title>
  <dc:subject/>
  <dc:creator>WincoolV5</dc:creator>
  <cp:keywords/>
  <dc:description/>
  <cp:lastModifiedBy>WincoolV5</cp:lastModifiedBy>
  <cp:revision>3</cp:revision>
  <cp:lastPrinted>2012-11-02T11:15:00Z</cp:lastPrinted>
  <dcterms:created xsi:type="dcterms:W3CDTF">2012-11-02T11:11:00Z</dcterms:created>
  <dcterms:modified xsi:type="dcterms:W3CDTF">2012-11-02T11:15:00Z</dcterms:modified>
</cp:coreProperties>
</file>