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4072D9" w14:textId="26D6ABDF" w:rsidR="00FF4925" w:rsidRDefault="00FF4925" w:rsidP="00FF4925">
      <w:pPr>
        <w:pStyle w:val="Title"/>
        <w:rPr>
          <w:sz w:val="48"/>
          <w:szCs w:val="48"/>
        </w:rPr>
      </w:pPr>
      <w:r w:rsidRPr="001D4E8D">
        <w:rPr>
          <w:noProof/>
        </w:rPr>
        <mc:AlternateContent>
          <mc:Choice Requires="wps">
            <w:drawing>
              <wp:anchor distT="0" distB="0" distL="114935" distR="114935" simplePos="0" relativeHeight="251659264" behindDoc="0" locked="0" layoutInCell="1" allowOverlap="1" wp14:anchorId="4CCF8A65" wp14:editId="7B848B08">
                <wp:simplePos x="0" y="0"/>
                <wp:positionH relativeFrom="column">
                  <wp:posOffset>-342900</wp:posOffset>
                </wp:positionH>
                <wp:positionV relativeFrom="paragraph">
                  <wp:posOffset>76200</wp:posOffset>
                </wp:positionV>
                <wp:extent cx="1120140" cy="1066165"/>
                <wp:effectExtent l="0" t="0" r="3810" b="63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DF3E5B" w14:textId="77777777" w:rsidR="00FF4925" w:rsidRDefault="00FF4925" w:rsidP="00FF4925">
                            <w:r w:rsidRPr="00DA2D33">
                              <w:rPr>
                                <w:lang w:val="de-DE"/>
                              </w:rPr>
                              <w:object w:dxaOrig="7651" w:dyaOrig="7651" w14:anchorId="35DF41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5pt;height:73.55pt" o:ole="" filled="t">
                                  <v:fill color2="black"/>
                                  <v:imagedata r:id="rId7" o:title=""/>
                                </v:shape>
                                <o:OLEObject Type="Embed" ProgID="Microsoft" ShapeID="_x0000_i1025" DrawAspect="Content" ObjectID="_1608959683"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CF8A65" id="_x0000_t202" coordsize="21600,21600" o:spt="202" path="m,l,21600r21600,l21600,xe">
                <v:stroke joinstyle="miter"/>
                <v:path gradientshapeok="t" o:connecttype="rect"/>
              </v:shapetype>
              <v:shape id="Text Box 8" o:spid="_x0000_s1026" type="#_x0000_t202" style="position:absolute;left:0;text-align:left;margin-left:-27pt;margin-top:6pt;width:88.2pt;height:83.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" stroked="f">
                <v:textbox inset="0,0,0,0">
                  <w:txbxContent>
                    <w:p w14:paraId="50DF3E5B" w14:textId="77777777" w:rsidR="00FF4925" w:rsidRDefault="00FF4925" w:rsidP="00FF4925">
                      <w:r w:rsidRPr="00DA2D33">
                        <w:rPr>
                          <w:lang w:val="de-DE"/>
                        </w:rPr>
                        <w:object w:dxaOrig="7651" w:dyaOrig="7651" w14:anchorId="35DF4177">
                          <v:shape id="_x0000_i1025" type="#_x0000_t75" style="width:73.55pt;height:73.55pt" o:ole="" filled="t">
                            <v:fill color2="black"/>
                            <v:imagedata r:id="rId9" o:title=""/>
                          </v:shape>
                          <o:OLEObject Type="Embed" ProgID="Microsoft" ShapeID="_x0000_i1025" DrawAspect="Content" ObjectID="_1608715640" r:id="rId10"/>
                        </w:object>
                      </w:r>
                    </w:p>
                  </w:txbxContent>
                </v:textbox>
                <w10:wrap type="square"/>
              </v:shape>
            </w:pict>
          </mc:Fallback>
        </mc:AlternateContent>
      </w:r>
      <w:r w:rsidRPr="001D4E8D">
        <w:rPr>
          <w:noProof/>
        </w:rPr>
        <mc:AlternateContent>
          <mc:Choice Requires="wps">
            <w:drawing>
              <wp:anchor distT="0" distB="0" distL="114935" distR="114935" simplePos="0" relativeHeight="251660288" behindDoc="1" locked="0" layoutInCell="1" allowOverlap="1" wp14:anchorId="50FD1670" wp14:editId="42E51E8B">
                <wp:simplePos x="0" y="0"/>
                <wp:positionH relativeFrom="column">
                  <wp:posOffset>5372100</wp:posOffset>
                </wp:positionH>
                <wp:positionV relativeFrom="paragraph">
                  <wp:posOffset>114300</wp:posOffset>
                </wp:positionV>
                <wp:extent cx="897890" cy="1142365"/>
                <wp:effectExtent l="0" t="0" r="0" b="63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68DF03" w14:textId="77777777" w:rsidR="00FF4925" w:rsidRDefault="00FF4925" w:rsidP="00FF4925">
                            <w:pPr>
                              <w:jc w:val="center"/>
                            </w:pPr>
                            <w:r w:rsidRPr="00DA2D33">
                              <w:rPr>
                                <w:lang w:val="de-DE"/>
                              </w:rPr>
                              <w:object w:dxaOrig="3599" w:dyaOrig="4500" w14:anchorId="1F6817E1">
                                <v:shape id="_x0000_i1026" type="#_x0000_t75" style="width:56.35pt;height:71.2pt" o:ole="" filled="t">
                                  <v:fill color2="black"/>
                                  <v:imagedata r:id="rId11" o:title=""/>
                                </v:shape>
                                <o:OLEObject Type="Embed" ProgID="Microsoft" ShapeID="_x0000_i1026" DrawAspect="Content" ObjectID="_1608959684"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D1670" id="Text Box 7" o:spid="_x0000_s1027" type="#_x0000_t202" style="position:absolute;left:0;text-align:left;margin-left:423pt;margin-top:9pt;width:70.7pt;height:89.9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Bq6Ezx8AgAA&#10;BgUAAA4AAAAAAAAAAAAAAAAALgIAAGRycy9lMm9Eb2MueG1sUEsBAi0AFAAGAAgAAAAhAOue5K/g&#10;AAAACgEAAA8AAAAAAAAAAAAAAAAA1gQAAGRycy9kb3ducmV2LnhtbFBLBQYAAAAABAAEAPMAAADj&#10;BQAAAAA=&#10;" stroked="f">
                <v:textbox inset="0,0,0,0">
                  <w:txbxContent>
                    <w:p w14:paraId="7768DF03" w14:textId="77777777" w:rsidR="00FF4925" w:rsidRDefault="00FF4925" w:rsidP="00FF4925">
                      <w:pPr>
                        <w:jc w:val="center"/>
                      </w:pPr>
                      <w:r w:rsidRPr="00DA2D33">
                        <w:rPr>
                          <w:lang w:val="de-DE"/>
                        </w:rPr>
                        <w:object w:dxaOrig="3599" w:dyaOrig="4500" w14:anchorId="1F6817E1">
                          <v:shape id="_x0000_i1026" type="#_x0000_t75" style="width:56.35pt;height:71.2pt" o:ole="" filled="t">
                            <v:fill color2="black"/>
                            <v:imagedata r:id="rId13" o:title=""/>
                          </v:shape>
                          <o:OLEObject Type="Embed" ProgID="Microsoft" ShapeID="_x0000_i1026" DrawAspect="Content" ObjectID="_1608715641" r:id="rId14"/>
                        </w:object>
                      </w:r>
                    </w:p>
                  </w:txbxContent>
                </v:textbox>
                <w10:wrap type="square"/>
              </v:shape>
            </w:pict>
          </mc:Fallback>
        </mc:AlternateContent>
      </w:r>
    </w:p>
    <w:p w14:paraId="7C82B2F0" w14:textId="77777777" w:rsidR="00FF4925" w:rsidRDefault="00FF4925" w:rsidP="00FF4925">
      <w:pPr>
        <w:pStyle w:val="Title"/>
        <w:rPr>
          <w:sz w:val="48"/>
          <w:szCs w:val="48"/>
        </w:rPr>
      </w:pPr>
      <w:r>
        <w:rPr>
          <w:sz w:val="48"/>
          <w:szCs w:val="48"/>
        </w:rPr>
        <w:t>B.E. International Program</w:t>
      </w:r>
    </w:p>
    <w:p w14:paraId="3D17A5A9" w14:textId="77777777" w:rsidR="00FF4925" w:rsidRDefault="00FF4925" w:rsidP="00FF4925">
      <w:pPr>
        <w:pStyle w:val="Title"/>
        <w:jc w:val="left"/>
        <w:rPr>
          <w:b w:val="0"/>
          <w:bCs/>
          <w:sz w:val="36"/>
          <w:szCs w:val="36"/>
        </w:rPr>
      </w:pPr>
      <w:r>
        <w:rPr>
          <w:b w:val="0"/>
          <w:bCs/>
          <w:sz w:val="36"/>
          <w:szCs w:val="36"/>
        </w:rPr>
        <w:t xml:space="preserve">Faculty of Economics, </w:t>
      </w:r>
      <w:proofErr w:type="spellStart"/>
      <w:r>
        <w:rPr>
          <w:b w:val="0"/>
          <w:bCs/>
          <w:sz w:val="36"/>
          <w:szCs w:val="36"/>
        </w:rPr>
        <w:t>Thammasat</w:t>
      </w:r>
      <w:proofErr w:type="spellEnd"/>
      <w:r>
        <w:rPr>
          <w:b w:val="0"/>
          <w:bCs/>
          <w:sz w:val="36"/>
          <w:szCs w:val="36"/>
        </w:rPr>
        <w:t xml:space="preserve"> University</w:t>
      </w:r>
    </w:p>
    <w:p w14:paraId="4F3B23A1" w14:textId="68E39BC1" w:rsidR="00FF4925" w:rsidRPr="00CD5F8F" w:rsidRDefault="00FF4925" w:rsidP="00FF4925"/>
    <w:p w14:paraId="2AD2AC29" w14:textId="7EDB2582" w:rsidR="00FF4925" w:rsidRDefault="00FF4925" w:rsidP="00FF4925">
      <w:pPr>
        <w:pStyle w:val="Footer"/>
      </w:pPr>
      <w:r>
        <w:rPr>
          <w:noProof/>
        </w:rPr>
        <mc:AlternateContent>
          <mc:Choice Requires="wps">
            <w:drawing>
              <wp:anchor distT="4294967294" distB="4294967294" distL="114300" distR="114300" simplePos="0" relativeHeight="251661312" behindDoc="0" locked="0" layoutInCell="1" allowOverlap="1" wp14:anchorId="1852A70C" wp14:editId="7AE87450">
                <wp:simplePos x="0" y="0"/>
                <wp:positionH relativeFrom="column">
                  <wp:posOffset>-259936</wp:posOffset>
                </wp:positionH>
                <wp:positionV relativeFrom="paragraph">
                  <wp:posOffset>83351</wp:posOffset>
                </wp:positionV>
                <wp:extent cx="6400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22A29E" id="Straight Connector 5"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0.45pt,6.55pt" to="483.5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" strokeweight=".53mm">
                <v:stroke joinstyle="miter"/>
              </v:line>
            </w:pict>
          </mc:Fallback>
        </mc:AlternateContent>
      </w:r>
    </w:p>
    <w:p w14:paraId="6F235E1C" w14:textId="77777777" w:rsidR="00FF4925" w:rsidRDefault="00FF4925" w:rsidP="00FF4925">
      <w:pPr>
        <w:spacing w:line="360" w:lineRule="auto"/>
        <w:jc w:val="center"/>
        <w:rPr>
          <w:rFonts w:cs="Times New Roman"/>
          <w:color w:val="000000"/>
          <w:sz w:val="28"/>
        </w:rPr>
      </w:pPr>
      <w:r>
        <w:rPr>
          <w:rFonts w:cs="Times New Roman"/>
          <w:color w:val="000000"/>
          <w:sz w:val="28"/>
        </w:rPr>
        <w:t>Course Syllabus</w:t>
      </w:r>
    </w:p>
    <w:p w14:paraId="3ADE415F" w14:textId="77777777" w:rsidR="00FF4925" w:rsidRPr="004D6451" w:rsidRDefault="00FF4925" w:rsidP="00FF4925">
      <w:pPr>
        <w:pStyle w:val="Heading1"/>
        <w:spacing w:line="360" w:lineRule="auto"/>
        <w:jc w:val="center"/>
        <w:rPr>
          <w:sz w:val="28"/>
          <w:szCs w:val="28"/>
        </w:rPr>
      </w:pPr>
      <w:r>
        <w:rPr>
          <w:sz w:val="28"/>
          <w:szCs w:val="28"/>
        </w:rPr>
        <w:t>EE431 Economics of Financial Markets and Institutions</w:t>
      </w:r>
    </w:p>
    <w:p w14:paraId="7B7EB43F" w14:textId="77777777" w:rsidR="00FF4925" w:rsidRDefault="00FF4925" w:rsidP="00FF4925">
      <w:pPr>
        <w:spacing w:line="360" w:lineRule="auto"/>
        <w:jc w:val="center"/>
        <w:rPr>
          <w:rFonts w:cs="Times New Roman"/>
          <w:color w:val="000000"/>
          <w:sz w:val="28"/>
        </w:rPr>
      </w:pPr>
      <w:r w:rsidRPr="00F52AD6">
        <w:rPr>
          <w:rFonts w:cs="Times New Roman"/>
          <w:color w:val="000000"/>
          <w:sz w:val="28"/>
        </w:rPr>
        <w:t xml:space="preserve">Semester </w:t>
      </w:r>
      <w:r>
        <w:rPr>
          <w:rFonts w:cs="Times New Roman"/>
          <w:color w:val="000000"/>
          <w:sz w:val="28"/>
        </w:rPr>
        <w:t>2</w:t>
      </w:r>
      <w:r w:rsidRPr="00F52AD6">
        <w:rPr>
          <w:rFonts w:cs="Times New Roman"/>
          <w:color w:val="000000"/>
          <w:sz w:val="28"/>
        </w:rPr>
        <w:t>/</w:t>
      </w:r>
      <w:r>
        <w:rPr>
          <w:rFonts w:cs="Times New Roman"/>
          <w:color w:val="000000"/>
          <w:sz w:val="28"/>
        </w:rPr>
        <w:t>2018 (January 14 – May 12, 2019)</w:t>
      </w:r>
    </w:p>
    <w:p w14:paraId="6DDA5764" w14:textId="77777777" w:rsidR="00DF5D5C" w:rsidRPr="00DF5D5C" w:rsidRDefault="00DF5D5C" w:rsidP="00DF5D5C">
      <w:pPr>
        <w:jc w:val="center"/>
        <w:rPr>
          <w:rFonts w:ascii="-webkit-standard" w:hAnsi="-webkit-standard" w:cs="Times New Roman"/>
          <w:color w:val="000000"/>
        </w:rPr>
      </w:pPr>
    </w:p>
    <w:p w14:paraId="5BD8D59D" w14:textId="0EB2259F" w:rsidR="00DF5D5C" w:rsidRPr="00DF5D5C" w:rsidRDefault="00DF5D5C" w:rsidP="00DF5D5C">
      <w:pPr>
        <w:tabs>
          <w:tab w:val="left" w:pos="2835"/>
        </w:tabs>
        <w:rPr>
          <w:rFonts w:ascii="-webkit-standard" w:hAnsi="-webkit-standard" w:cs="Times New Roman"/>
          <w:color w:val="000000"/>
        </w:rPr>
      </w:pPr>
      <w:r w:rsidRPr="00DF5D5C">
        <w:rPr>
          <w:rFonts w:cs="Times New Roman"/>
          <w:b/>
          <w:bCs/>
          <w:color w:val="000000"/>
        </w:rPr>
        <w:t>Number of credits:    </w:t>
      </w:r>
      <w:r w:rsidRPr="00DF5D5C">
        <w:rPr>
          <w:rFonts w:cs="Times New Roman"/>
          <w:b/>
          <w:bCs/>
          <w:color w:val="000000"/>
          <w:sz w:val="28"/>
          <w:szCs w:val="28"/>
        </w:rPr>
        <w:tab/>
      </w:r>
      <w:r w:rsidRPr="00DF5D5C">
        <w:rPr>
          <w:rFonts w:cs="Times New Roman"/>
          <w:color w:val="000000"/>
        </w:rPr>
        <w:t>3 credits (3-0-6)</w:t>
      </w:r>
    </w:p>
    <w:p w14:paraId="064DDE7C" w14:textId="33C40781" w:rsidR="00033614" w:rsidRPr="00DF5D5C" w:rsidRDefault="00033614" w:rsidP="00DF5D5C">
      <w:pPr>
        <w:tabs>
          <w:tab w:val="left" w:pos="720"/>
          <w:tab w:val="left" w:pos="2835"/>
        </w:tabs>
        <w:spacing w:line="360" w:lineRule="auto"/>
        <w:jc w:val="both"/>
        <w:rPr>
          <w:rFonts w:eastAsia="Angsana New" w:cs="Times New Roman"/>
        </w:rPr>
      </w:pPr>
      <w:r w:rsidRPr="00DF5D5C">
        <w:rPr>
          <w:rFonts w:cs="Times New Roman"/>
          <w:b/>
          <w:bCs/>
        </w:rPr>
        <w:t>Date and Time</w:t>
      </w:r>
      <w:r w:rsidRPr="00DF5D5C">
        <w:rPr>
          <w:rFonts w:cs="Times New Roman"/>
        </w:rPr>
        <w:t>:</w:t>
      </w:r>
      <w:r w:rsidRPr="00DF5D5C">
        <w:rPr>
          <w:rFonts w:cs="Times New Roman"/>
        </w:rPr>
        <w:tab/>
      </w:r>
      <w:r w:rsidR="006A66BB" w:rsidRPr="00DF5D5C">
        <w:rPr>
          <w:rFonts w:cs="Times New Roman"/>
        </w:rPr>
        <w:tab/>
      </w:r>
      <w:r w:rsidRPr="00DF5D5C">
        <w:rPr>
          <w:rFonts w:eastAsia="Angsana New" w:cs="Times New Roman"/>
        </w:rPr>
        <w:t>Tuesday and Thursday, 8.00 – 9.30 AM.</w:t>
      </w:r>
    </w:p>
    <w:p w14:paraId="745CF2CA" w14:textId="0260ABEB" w:rsidR="00033614" w:rsidRPr="00DF5D5C" w:rsidRDefault="00033614" w:rsidP="00DF5D5C">
      <w:pPr>
        <w:tabs>
          <w:tab w:val="left" w:pos="720"/>
          <w:tab w:val="left" w:pos="2835"/>
        </w:tabs>
        <w:spacing w:line="360" w:lineRule="auto"/>
        <w:jc w:val="both"/>
        <w:rPr>
          <w:bCs/>
        </w:rPr>
      </w:pPr>
      <w:r w:rsidRPr="00DF5D5C">
        <w:rPr>
          <w:rFonts w:eastAsia="Angsana New" w:cs="Times New Roman"/>
          <w:b/>
        </w:rPr>
        <w:t>Class venue:</w:t>
      </w:r>
      <w:r w:rsidRPr="00DF5D5C">
        <w:rPr>
          <w:rFonts w:eastAsia="Angsana New" w:cs="Times New Roman"/>
          <w:b/>
        </w:rPr>
        <w:tab/>
      </w:r>
      <w:r w:rsidR="006A66BB" w:rsidRPr="00DF5D5C">
        <w:rPr>
          <w:rFonts w:eastAsia="Angsana New" w:cs="Times New Roman"/>
          <w:b/>
        </w:rPr>
        <w:tab/>
      </w:r>
      <w:r w:rsidRPr="00DF5D5C">
        <w:rPr>
          <w:rFonts w:eastAsia="Angsana New" w:cs="Times New Roman"/>
          <w:b/>
        </w:rPr>
        <w:t>Room</w:t>
      </w:r>
      <w:r w:rsidR="00DF5D5C" w:rsidRPr="00DF5D5C">
        <w:rPr>
          <w:rFonts w:eastAsia="Angsana New" w:cs="Times New Roman"/>
          <w:b/>
        </w:rPr>
        <w:t xml:space="preserve"> 202</w:t>
      </w:r>
      <w:r w:rsidRPr="00DF5D5C">
        <w:rPr>
          <w:rFonts w:eastAsia="Angsana New" w:cs="Times New Roman"/>
          <w:b/>
        </w:rPr>
        <w:t xml:space="preserve">, </w:t>
      </w:r>
      <w:r w:rsidRPr="00DF5D5C">
        <w:rPr>
          <w:bCs/>
        </w:rPr>
        <w:t>Economics Faculty Building</w:t>
      </w:r>
    </w:p>
    <w:p w14:paraId="282E5B25" w14:textId="2C22F723" w:rsidR="00DF5D5C" w:rsidRDefault="00DF5D5C" w:rsidP="00DF5D5C">
      <w:pPr>
        <w:pStyle w:val="NormalWeb"/>
        <w:tabs>
          <w:tab w:val="left" w:pos="2835"/>
        </w:tabs>
        <w:spacing w:before="0" w:beforeAutospacing="0" w:after="0" w:afterAutospacing="0"/>
        <w:jc w:val="both"/>
        <w:textAlignment w:val="baseline"/>
        <w:rPr>
          <w:rFonts w:ascii="Noto Sans Symbols" w:hAnsi="Noto Sans Symbols"/>
          <w:color w:val="000000"/>
        </w:rPr>
      </w:pPr>
      <w:r>
        <w:rPr>
          <w:b/>
          <w:bCs/>
          <w:color w:val="000000"/>
        </w:rPr>
        <w:t>Mid-Term Examination:   </w:t>
      </w:r>
      <w:r>
        <w:rPr>
          <w:b/>
          <w:bCs/>
          <w:color w:val="000000"/>
        </w:rPr>
        <w:tab/>
        <w:t>Tuesday, March 5, 2019, 09.00 - 11.00 hrs.</w:t>
      </w:r>
    </w:p>
    <w:p w14:paraId="156B6A78" w14:textId="11513915" w:rsidR="00DF5D5C" w:rsidRDefault="00DF5D5C" w:rsidP="00DF5D5C">
      <w:pPr>
        <w:pStyle w:val="NormalWeb"/>
        <w:tabs>
          <w:tab w:val="left" w:pos="2835"/>
        </w:tabs>
        <w:spacing w:before="0" w:beforeAutospacing="0" w:after="0" w:afterAutospacing="0"/>
        <w:jc w:val="both"/>
        <w:textAlignment w:val="baseline"/>
        <w:rPr>
          <w:rFonts w:ascii="Noto Sans Symbols" w:hAnsi="Noto Sans Symbols"/>
          <w:color w:val="000000"/>
        </w:rPr>
      </w:pPr>
      <w:r>
        <w:rPr>
          <w:b/>
          <w:bCs/>
          <w:color w:val="000000"/>
        </w:rPr>
        <w:t>Final Examination:            </w:t>
      </w:r>
      <w:r>
        <w:rPr>
          <w:b/>
          <w:bCs/>
          <w:color w:val="000000"/>
        </w:rPr>
        <w:tab/>
        <w:t>Wednesday, May 29, 2019, 09.00 – 12.00 hrs.</w:t>
      </w:r>
    </w:p>
    <w:p w14:paraId="556A4122" w14:textId="77777777" w:rsidR="00DF5D5C" w:rsidRDefault="00DF5D5C" w:rsidP="00DF5D5C">
      <w:pPr>
        <w:tabs>
          <w:tab w:val="left" w:pos="2835"/>
        </w:tabs>
        <w:spacing w:line="360" w:lineRule="auto"/>
        <w:rPr>
          <w:rFonts w:cs="Times New Roman"/>
          <w:b/>
          <w:bCs/>
        </w:rPr>
      </w:pPr>
    </w:p>
    <w:p w14:paraId="1F61B7DB" w14:textId="77777777" w:rsidR="00DF5D5C" w:rsidRPr="00DF5D5C" w:rsidRDefault="006A66BB" w:rsidP="00DF5D5C">
      <w:pPr>
        <w:tabs>
          <w:tab w:val="left" w:pos="2835"/>
        </w:tabs>
        <w:spacing w:line="360" w:lineRule="auto"/>
        <w:rPr>
          <w:rFonts w:cs="Times New Roman"/>
          <w:b/>
        </w:rPr>
      </w:pPr>
      <w:r w:rsidRPr="00DF5D5C">
        <w:rPr>
          <w:rFonts w:cs="Times New Roman"/>
          <w:b/>
        </w:rPr>
        <w:t xml:space="preserve">Instructor’s </w:t>
      </w:r>
      <w:proofErr w:type="gramStart"/>
      <w:r w:rsidRPr="00DF5D5C">
        <w:rPr>
          <w:rFonts w:cs="Times New Roman"/>
          <w:b/>
        </w:rPr>
        <w:t>Name</w:t>
      </w:r>
      <w:r w:rsidR="00DF5D5C" w:rsidRPr="00DF5D5C">
        <w:rPr>
          <w:rFonts w:cs="Times New Roman"/>
          <w:b/>
        </w:rPr>
        <w:t xml:space="preserve"> </w:t>
      </w:r>
      <w:r w:rsidRPr="00DF5D5C">
        <w:rPr>
          <w:rFonts w:cs="Times New Roman"/>
        </w:rPr>
        <w:t>:</w:t>
      </w:r>
      <w:proofErr w:type="gramEnd"/>
      <w:r w:rsidRPr="00DF5D5C">
        <w:rPr>
          <w:rFonts w:cs="Times New Roman"/>
        </w:rPr>
        <w:t xml:space="preserve"> </w:t>
      </w:r>
      <w:r w:rsidRPr="00DF5D5C">
        <w:rPr>
          <w:rFonts w:cs="Times New Roman"/>
        </w:rPr>
        <w:tab/>
      </w:r>
      <w:proofErr w:type="spellStart"/>
      <w:r w:rsidR="00E11C9D" w:rsidRPr="00DF5D5C">
        <w:rPr>
          <w:rFonts w:cs="Times New Roman"/>
        </w:rPr>
        <w:t>Sicha</w:t>
      </w:r>
      <w:proofErr w:type="spellEnd"/>
      <w:r w:rsidR="00E11C9D" w:rsidRPr="00DF5D5C">
        <w:rPr>
          <w:rFonts w:cs="Times New Roman"/>
        </w:rPr>
        <w:t xml:space="preserve"> </w:t>
      </w:r>
      <w:proofErr w:type="spellStart"/>
      <w:r w:rsidR="00E11C9D" w:rsidRPr="00DF5D5C">
        <w:rPr>
          <w:rFonts w:cs="Times New Roman"/>
        </w:rPr>
        <w:t>Thubdimphun</w:t>
      </w:r>
      <w:proofErr w:type="spellEnd"/>
    </w:p>
    <w:p w14:paraId="1710A9EB" w14:textId="6B902352" w:rsidR="00DF5D5C" w:rsidRPr="00DF5D5C" w:rsidRDefault="0090376E" w:rsidP="00DF5D5C">
      <w:pPr>
        <w:tabs>
          <w:tab w:val="left" w:pos="2835"/>
        </w:tabs>
        <w:spacing w:line="360" w:lineRule="auto"/>
        <w:rPr>
          <w:rFonts w:cs="Times New Roman"/>
          <w:b/>
        </w:rPr>
      </w:pPr>
      <w:r w:rsidRPr="00DF5D5C">
        <w:rPr>
          <w:rFonts w:cs="Times New Roman"/>
          <w:b/>
        </w:rPr>
        <w:t>Office:</w:t>
      </w:r>
      <w:r w:rsidRPr="00DF5D5C">
        <w:rPr>
          <w:rFonts w:cs="Times New Roman"/>
          <w:b/>
        </w:rPr>
        <w:tab/>
      </w:r>
      <w:r w:rsidR="006A66BB" w:rsidRPr="00DF5D5C">
        <w:rPr>
          <w:rFonts w:cs="Times New Roman"/>
          <w:b/>
        </w:rPr>
        <w:tab/>
      </w:r>
      <w:r w:rsidR="00A47519" w:rsidRPr="00DF5D5C">
        <w:rPr>
          <w:rFonts w:cs="Times New Roman"/>
        </w:rPr>
        <w:t>Room 469</w:t>
      </w:r>
    </w:p>
    <w:p w14:paraId="7DD81504" w14:textId="77777777" w:rsidR="00DF5D5C" w:rsidRPr="00DF5D5C" w:rsidRDefault="002E6B9E" w:rsidP="00DF5D5C">
      <w:pPr>
        <w:tabs>
          <w:tab w:val="left" w:pos="2835"/>
        </w:tabs>
        <w:spacing w:line="360" w:lineRule="auto"/>
        <w:rPr>
          <w:rFonts w:cs="Times New Roman"/>
          <w:b/>
        </w:rPr>
      </w:pPr>
      <w:r w:rsidRPr="00DF5D5C">
        <w:rPr>
          <w:rFonts w:cs="Times New Roman"/>
          <w:b/>
        </w:rPr>
        <w:t>Office hours</w:t>
      </w:r>
      <w:r w:rsidR="00A76763" w:rsidRPr="00DF5D5C">
        <w:rPr>
          <w:rFonts w:cs="Times New Roman"/>
        </w:rPr>
        <w:t xml:space="preserve">: </w:t>
      </w:r>
      <w:r w:rsidR="006A66BB" w:rsidRPr="00DF5D5C">
        <w:rPr>
          <w:rFonts w:cs="Times New Roman"/>
        </w:rPr>
        <w:tab/>
      </w:r>
      <w:r w:rsidR="006A66BB" w:rsidRPr="00DF5D5C">
        <w:rPr>
          <w:rFonts w:cs="Times New Roman"/>
        </w:rPr>
        <w:tab/>
      </w:r>
      <w:r w:rsidR="00A76763" w:rsidRPr="00DF5D5C">
        <w:rPr>
          <w:rFonts w:cs="Times New Roman"/>
        </w:rPr>
        <w:t>Tuesday 1</w:t>
      </w:r>
      <w:r w:rsidR="00DF5D5C" w:rsidRPr="00DF5D5C">
        <w:rPr>
          <w:rFonts w:cs="Times New Roman"/>
        </w:rPr>
        <w:t>3</w:t>
      </w:r>
      <w:r w:rsidR="001861E0" w:rsidRPr="00DF5D5C">
        <w:rPr>
          <w:rFonts w:cs="Times New Roman"/>
        </w:rPr>
        <w:t>.00</w:t>
      </w:r>
      <w:r w:rsidR="00A76763" w:rsidRPr="00DF5D5C">
        <w:rPr>
          <w:rFonts w:cs="Times New Roman"/>
        </w:rPr>
        <w:t xml:space="preserve"> – 1</w:t>
      </w:r>
      <w:r w:rsidR="00287091" w:rsidRPr="00DF5D5C">
        <w:rPr>
          <w:rFonts w:cs="Times New Roman"/>
        </w:rPr>
        <w:t>.3</w:t>
      </w:r>
      <w:r w:rsidR="001861E0" w:rsidRPr="00DF5D5C">
        <w:rPr>
          <w:rFonts w:cs="Times New Roman"/>
        </w:rPr>
        <w:t>0</w:t>
      </w:r>
      <w:r w:rsidR="001146A8" w:rsidRPr="00DF5D5C">
        <w:rPr>
          <w:rFonts w:cs="Times New Roman"/>
        </w:rPr>
        <w:t xml:space="preserve"> AM</w:t>
      </w:r>
      <w:r w:rsidR="00A76763" w:rsidRPr="00DF5D5C">
        <w:rPr>
          <w:rFonts w:cs="Times New Roman"/>
        </w:rPr>
        <w:t>.</w:t>
      </w:r>
      <w:r w:rsidRPr="00DF5D5C">
        <w:rPr>
          <w:rFonts w:cs="Times New Roman"/>
        </w:rPr>
        <w:t xml:space="preserve"> </w:t>
      </w:r>
      <w:proofErr w:type="gramStart"/>
      <w:r w:rsidRPr="00DF5D5C">
        <w:rPr>
          <w:rFonts w:cs="Times New Roman"/>
        </w:rPr>
        <w:t>or</w:t>
      </w:r>
      <w:proofErr w:type="gramEnd"/>
      <w:r w:rsidRPr="00DF5D5C">
        <w:rPr>
          <w:rFonts w:cs="Times New Roman"/>
        </w:rPr>
        <w:t xml:space="preserve"> by appointment </w:t>
      </w:r>
    </w:p>
    <w:p w14:paraId="51A77C53" w14:textId="13A7EDD0" w:rsidR="006A66BB" w:rsidRPr="00DF5D5C" w:rsidRDefault="006A66BB" w:rsidP="00DF5D5C">
      <w:pPr>
        <w:tabs>
          <w:tab w:val="left" w:pos="2835"/>
        </w:tabs>
        <w:spacing w:line="360" w:lineRule="auto"/>
        <w:rPr>
          <w:rFonts w:cs="Times New Roman"/>
          <w:b/>
        </w:rPr>
      </w:pPr>
      <w:r w:rsidRPr="00DF5D5C">
        <w:rPr>
          <w:rFonts w:cs="Times New Roman"/>
          <w:b/>
        </w:rPr>
        <w:t>Contact Information</w:t>
      </w:r>
      <w:r w:rsidRPr="00DF5D5C">
        <w:rPr>
          <w:rFonts w:cs="Times New Roman"/>
        </w:rPr>
        <w:t xml:space="preserve">: </w:t>
      </w:r>
      <w:r w:rsidRPr="00DF5D5C">
        <w:rPr>
          <w:rFonts w:cs="Times New Roman"/>
        </w:rPr>
        <w:tab/>
      </w:r>
      <w:hyperlink r:id="rId15" w:history="1">
        <w:r w:rsidRPr="00DF5D5C">
          <w:rPr>
            <w:rStyle w:val="Hyperlink"/>
            <w:rFonts w:cs="Times New Roman"/>
          </w:rPr>
          <w:t>sicha@econ.tu.ac.th</w:t>
        </w:r>
      </w:hyperlink>
    </w:p>
    <w:p w14:paraId="21597012" w14:textId="77777777" w:rsidR="00D70012" w:rsidRPr="0002083D" w:rsidRDefault="00D70012" w:rsidP="00196821">
      <w:pPr>
        <w:jc w:val="both"/>
        <w:rPr>
          <w:rFonts w:cs="Times New Roman"/>
        </w:rPr>
      </w:pPr>
    </w:p>
    <w:p w14:paraId="7F2D15F0" w14:textId="17CD1945" w:rsidR="001A7222" w:rsidRDefault="001A7222" w:rsidP="006A66BB">
      <w:pPr>
        <w:jc w:val="both"/>
        <w:rPr>
          <w:rFonts w:eastAsia="Angsana New" w:cs="Times New Roman"/>
          <w:b/>
        </w:rPr>
      </w:pPr>
      <w:r w:rsidRPr="0002083D">
        <w:rPr>
          <w:rFonts w:eastAsia="Angsana New" w:cs="Times New Roman"/>
          <w:b/>
        </w:rPr>
        <w:t>Course description</w:t>
      </w:r>
      <w:r w:rsidR="004B4894">
        <w:rPr>
          <w:rFonts w:eastAsia="Angsana New" w:cs="Times New Roman"/>
          <w:b/>
        </w:rPr>
        <w:t xml:space="preserve"> an</w:t>
      </w:r>
      <w:r w:rsidR="00DF5D5C">
        <w:rPr>
          <w:rFonts w:eastAsia="Angsana New" w:cs="Times New Roman"/>
          <w:b/>
        </w:rPr>
        <w:t>d</w:t>
      </w:r>
      <w:r w:rsidR="004B4894">
        <w:rPr>
          <w:rFonts w:eastAsia="Angsana New" w:cs="Times New Roman"/>
          <w:b/>
        </w:rPr>
        <w:t xml:space="preserve"> </w:t>
      </w:r>
      <w:r w:rsidR="006A66BB">
        <w:rPr>
          <w:rFonts w:eastAsia="Angsana New" w:cs="Times New Roman"/>
          <w:b/>
        </w:rPr>
        <w:t>Prerequisite</w:t>
      </w:r>
      <w:r w:rsidRPr="0002083D">
        <w:rPr>
          <w:rFonts w:eastAsia="Angsana New" w:cs="Times New Roman"/>
          <w:b/>
        </w:rPr>
        <w:t>:</w:t>
      </w:r>
    </w:p>
    <w:p w14:paraId="1637413A" w14:textId="77777777" w:rsidR="00DF5D5C" w:rsidRDefault="00DF5D5C" w:rsidP="006A66BB">
      <w:pPr>
        <w:jc w:val="both"/>
        <w:rPr>
          <w:rFonts w:eastAsia="Angsana New" w:cs="Times New Roman"/>
          <w:b/>
        </w:rPr>
      </w:pPr>
    </w:p>
    <w:p w14:paraId="7FAF8940" w14:textId="77777777" w:rsidR="006A66BB" w:rsidRPr="0002083D" w:rsidRDefault="006A66BB" w:rsidP="006A66BB">
      <w:pPr>
        <w:jc w:val="both"/>
        <w:rPr>
          <w:rFonts w:eastAsia="Angsana New" w:cs="Times New Roman"/>
          <w:b/>
        </w:rPr>
      </w:pPr>
      <w:r>
        <w:rPr>
          <w:rFonts w:eastAsia="Angsana New" w:cs="Times New Roman"/>
          <w:b/>
        </w:rPr>
        <w:t xml:space="preserve">Course </w:t>
      </w:r>
      <w:proofErr w:type="gramStart"/>
      <w:r>
        <w:rPr>
          <w:rFonts w:eastAsia="Angsana New" w:cs="Times New Roman"/>
          <w:b/>
        </w:rPr>
        <w:t>description :</w:t>
      </w:r>
      <w:proofErr w:type="gramEnd"/>
      <w:r>
        <w:rPr>
          <w:rFonts w:eastAsia="Angsana New" w:cs="Times New Roman"/>
          <w:b/>
        </w:rPr>
        <w:t xml:space="preserve"> </w:t>
      </w:r>
    </w:p>
    <w:p w14:paraId="0C316034" w14:textId="77777777" w:rsidR="006A66BB" w:rsidRDefault="00980985" w:rsidP="00C46A11">
      <w:pPr>
        <w:jc w:val="both"/>
        <w:rPr>
          <w:rFonts w:cs="Times New Roman"/>
          <w:lang w:bidi="ar-SA"/>
        </w:rPr>
      </w:pPr>
      <w:r w:rsidRPr="0002083D">
        <w:rPr>
          <w:rFonts w:cs="Times New Roman"/>
          <w:lang w:bidi="ar-SA"/>
        </w:rPr>
        <w:t>Money and capital markets at the micro level; Financial assets; financial risks and financial risks bearing; Theory of equilibrium pricing of financial assets; the CAPM and APT models; Interest rate structure; bond and equity instruments; Financial derivatives; Asymmetric information in financial market; The study of financial institutions with the emphases on theories regarding the roles and functions of commercial banks; Risk management of financial institutions; Monitoring and controlling of financial institutions; The deposit insurance system and financial institution business from the perspective of industrial economics.</w:t>
      </w:r>
    </w:p>
    <w:p w14:paraId="31D11B32" w14:textId="77777777" w:rsidR="00DF5D5C" w:rsidRDefault="006A66BB" w:rsidP="006A66BB">
      <w:pPr>
        <w:tabs>
          <w:tab w:val="left" w:pos="720"/>
          <w:tab w:val="left" w:pos="1843"/>
        </w:tabs>
        <w:spacing w:line="360" w:lineRule="auto"/>
        <w:jc w:val="both"/>
        <w:rPr>
          <w:rFonts w:eastAsia="Angsana New" w:cs="Times New Roman"/>
        </w:rPr>
      </w:pPr>
      <w:r w:rsidRPr="0002083D">
        <w:rPr>
          <w:rFonts w:eastAsia="Angsana New" w:cs="Times New Roman"/>
          <w:b/>
        </w:rPr>
        <w:t>Prerequisite:</w:t>
      </w:r>
      <w:r>
        <w:rPr>
          <w:rFonts w:eastAsia="Angsana New" w:cs="Times New Roman"/>
        </w:rPr>
        <w:t xml:space="preserve">  </w:t>
      </w:r>
      <w:r w:rsidRPr="0002083D">
        <w:rPr>
          <w:rFonts w:eastAsia="Angsana New" w:cs="Times New Roman"/>
        </w:rPr>
        <w:t>EE311</w:t>
      </w:r>
      <w:r w:rsidRPr="0002083D">
        <w:rPr>
          <w:rFonts w:eastAsia="Angsana New" w:cs="Times New Roman"/>
        </w:rPr>
        <w:tab/>
      </w:r>
    </w:p>
    <w:p w14:paraId="5D44596B" w14:textId="027085FE" w:rsidR="006A66BB" w:rsidRPr="0002083D" w:rsidRDefault="006A66BB" w:rsidP="006A66BB">
      <w:pPr>
        <w:tabs>
          <w:tab w:val="left" w:pos="720"/>
          <w:tab w:val="left" w:pos="1843"/>
        </w:tabs>
        <w:spacing w:line="360" w:lineRule="auto"/>
        <w:jc w:val="both"/>
        <w:rPr>
          <w:rFonts w:eastAsia="Angsana New" w:cs="Times New Roman"/>
        </w:rPr>
      </w:pPr>
      <w:r w:rsidRPr="0002083D">
        <w:rPr>
          <w:rFonts w:eastAsia="Angsana New" w:cs="Times New Roman"/>
        </w:rPr>
        <w:tab/>
      </w:r>
      <w:r w:rsidRPr="0002083D">
        <w:rPr>
          <w:rFonts w:eastAsia="Angsana New" w:cs="Times New Roman"/>
        </w:rPr>
        <w:tab/>
      </w:r>
    </w:p>
    <w:p w14:paraId="2227565C" w14:textId="47DFE0B0" w:rsidR="006A66BB" w:rsidRDefault="006A66BB" w:rsidP="00C46A11">
      <w:pPr>
        <w:jc w:val="both"/>
        <w:rPr>
          <w:rFonts w:cs="Times New Roman"/>
          <w:b/>
          <w:lang w:bidi="ar-SA"/>
        </w:rPr>
      </w:pPr>
      <w:r w:rsidRPr="006A66BB">
        <w:rPr>
          <w:rFonts w:cs="Times New Roman"/>
          <w:b/>
          <w:lang w:bidi="ar-SA"/>
        </w:rPr>
        <w:t xml:space="preserve">Course Objective: </w:t>
      </w:r>
    </w:p>
    <w:p w14:paraId="5A28BDE5" w14:textId="77777777" w:rsidR="006A66BB" w:rsidRPr="006A66BB" w:rsidRDefault="006A66BB" w:rsidP="006A66BB">
      <w:pPr>
        <w:rPr>
          <w:rFonts w:eastAsia="MS Mincho" w:cs="Times New Roman"/>
          <w:color w:val="000000"/>
          <w:lang w:bidi="ar-SA"/>
        </w:rPr>
      </w:pPr>
      <w:r w:rsidRPr="006A66BB">
        <w:rPr>
          <w:rFonts w:eastAsia="MS Mincho" w:cs="Times New Roman"/>
          <w:color w:val="000000"/>
          <w:lang w:bidi="ar-SA"/>
        </w:rPr>
        <w:t>1. To provide students with understanding of financial asset characteristics; risk, return and liquidity</w:t>
      </w:r>
    </w:p>
    <w:p w14:paraId="6809D60D" w14:textId="77777777" w:rsidR="006A66BB" w:rsidRPr="006A66BB" w:rsidRDefault="006A66BB" w:rsidP="006A66BB">
      <w:pPr>
        <w:rPr>
          <w:rFonts w:eastAsia="MS Mincho" w:cs="Times New Roman"/>
          <w:color w:val="000000"/>
          <w:lang w:bidi="ar-SA"/>
        </w:rPr>
      </w:pPr>
      <w:r w:rsidRPr="006A66BB">
        <w:rPr>
          <w:rFonts w:eastAsia="MS Mincho" w:cs="Times New Roman"/>
          <w:color w:val="000000"/>
          <w:lang w:bidi="ar-SA"/>
        </w:rPr>
        <w:t>2. To provide students with understanding of debt market and interest rate at microeconomic level.</w:t>
      </w:r>
    </w:p>
    <w:p w14:paraId="5C65A516" w14:textId="77777777" w:rsidR="006A66BB" w:rsidRPr="006A66BB" w:rsidRDefault="006A66BB" w:rsidP="006A66BB">
      <w:pPr>
        <w:rPr>
          <w:rFonts w:eastAsia="MS Mincho" w:cs="Times New Roman"/>
          <w:color w:val="000000"/>
          <w:lang w:bidi="ar-SA"/>
        </w:rPr>
      </w:pPr>
      <w:r w:rsidRPr="006A66BB">
        <w:rPr>
          <w:rFonts w:eastAsia="MS Mincho" w:cs="Times New Roman"/>
          <w:color w:val="000000"/>
          <w:lang w:bidi="ar-SA"/>
        </w:rPr>
        <w:t>3. To provide students with understanding of decision process for investment in financial assets at microeconomic level, where investors seek to maximize their expected utility under constraint (combination of risk and returns available in the financial market</w:t>
      </w:r>
    </w:p>
    <w:p w14:paraId="427B1A34" w14:textId="77777777" w:rsidR="006A66BB" w:rsidRPr="006A66BB" w:rsidRDefault="006A66BB" w:rsidP="006A66BB">
      <w:pPr>
        <w:rPr>
          <w:rFonts w:eastAsia="MS Mincho" w:cs="Times New Roman"/>
          <w:color w:val="000000"/>
          <w:lang w:bidi="ar-SA"/>
        </w:rPr>
      </w:pPr>
      <w:r w:rsidRPr="006A66BB">
        <w:rPr>
          <w:rFonts w:eastAsia="MS Mincho" w:cs="Times New Roman"/>
          <w:color w:val="000000"/>
          <w:lang w:bidi="ar-SA"/>
        </w:rPr>
        <w:t>4. To provide students with understanding of diversification, degree of risk aversion, risk pre</w:t>
      </w:r>
      <w:r>
        <w:rPr>
          <w:rFonts w:eastAsia="MS Mincho" w:cs="Times New Roman"/>
          <w:color w:val="000000"/>
          <w:lang w:bidi="ar-SA"/>
        </w:rPr>
        <w:t>mium, which are important determ</w:t>
      </w:r>
      <w:r w:rsidRPr="006A66BB">
        <w:rPr>
          <w:rFonts w:eastAsia="MS Mincho" w:cs="Times New Roman"/>
          <w:color w:val="000000"/>
          <w:lang w:bidi="ar-SA"/>
        </w:rPr>
        <w:t>inants of the equilibrium price of financial assets in the financial market.</w:t>
      </w:r>
    </w:p>
    <w:p w14:paraId="07A9153C" w14:textId="77777777" w:rsidR="006A66BB" w:rsidRPr="006A66BB" w:rsidRDefault="006A66BB" w:rsidP="006A66BB">
      <w:pPr>
        <w:rPr>
          <w:rFonts w:eastAsia="MS Mincho" w:cs="Times New Roman"/>
          <w:color w:val="000000"/>
          <w:lang w:bidi="ar-SA"/>
        </w:rPr>
      </w:pPr>
      <w:r w:rsidRPr="006A66BB">
        <w:rPr>
          <w:rFonts w:eastAsia="MS Mincho" w:cs="Times New Roman"/>
          <w:color w:val="000000"/>
          <w:lang w:bidi="ar-SA"/>
        </w:rPr>
        <w:t>5. To provide students with how to derive of equilibrium in the financial market</w:t>
      </w:r>
    </w:p>
    <w:p w14:paraId="7CA05830" w14:textId="77777777" w:rsidR="006A66BB" w:rsidRPr="006A66BB" w:rsidRDefault="006A66BB" w:rsidP="006A66BB">
      <w:pPr>
        <w:rPr>
          <w:rFonts w:eastAsia="MS Mincho" w:cs="Times New Roman"/>
          <w:color w:val="000000"/>
          <w:lang w:bidi="ar-SA"/>
        </w:rPr>
      </w:pPr>
      <w:r w:rsidRPr="006A66BB">
        <w:rPr>
          <w:rFonts w:eastAsia="MS Mincho" w:cs="Times New Roman"/>
          <w:color w:val="000000"/>
          <w:lang w:bidi="ar-SA"/>
        </w:rPr>
        <w:lastRenderedPageBreak/>
        <w:t>6. To provide students with understanding of asymmetric information problem in the financial market and the role of financial intermediaries</w:t>
      </w:r>
    </w:p>
    <w:p w14:paraId="2E642EE3" w14:textId="77777777" w:rsidR="006A66BB" w:rsidRPr="006A66BB" w:rsidRDefault="006A66BB" w:rsidP="006A66BB">
      <w:pPr>
        <w:rPr>
          <w:rFonts w:eastAsia="MS Mincho" w:cs="Times New Roman"/>
          <w:color w:val="000000"/>
          <w:lang w:bidi="ar-SA"/>
        </w:rPr>
      </w:pPr>
      <w:r w:rsidRPr="006A66BB">
        <w:rPr>
          <w:rFonts w:eastAsia="MS Mincho" w:cs="Times New Roman"/>
          <w:color w:val="000000"/>
          <w:lang w:bidi="ar-SA"/>
        </w:rPr>
        <w:t>7. To provide students with understanding of risk management of financial institutions</w:t>
      </w:r>
    </w:p>
    <w:p w14:paraId="54678145" w14:textId="77777777" w:rsidR="006A66BB" w:rsidRPr="006A66BB" w:rsidRDefault="006A66BB" w:rsidP="006A66BB">
      <w:pPr>
        <w:rPr>
          <w:rFonts w:eastAsia="MS Mincho" w:cs="Times New Roman"/>
          <w:color w:val="000000"/>
          <w:lang w:bidi="ar-SA"/>
        </w:rPr>
      </w:pPr>
      <w:r w:rsidRPr="006A66BB">
        <w:rPr>
          <w:rFonts w:eastAsia="MS Mincho" w:cs="Times New Roman"/>
          <w:color w:val="000000"/>
          <w:lang w:bidi="ar-SA"/>
        </w:rPr>
        <w:t>8. To provide students of understanding of agency problem and excessive risk-taking in the financial market and how to mitigate the situation</w:t>
      </w:r>
    </w:p>
    <w:p w14:paraId="21D726DC" w14:textId="77777777" w:rsidR="006A66BB" w:rsidRPr="006A66BB" w:rsidRDefault="006A66BB" w:rsidP="006A66BB">
      <w:pPr>
        <w:jc w:val="both"/>
        <w:rPr>
          <w:rFonts w:cs="Times New Roman"/>
          <w:b/>
          <w:lang w:bidi="ar-SA"/>
        </w:rPr>
      </w:pPr>
      <w:r w:rsidRPr="006A66BB">
        <w:rPr>
          <w:rFonts w:eastAsia="MS Mincho" w:cs="Times New Roman"/>
          <w:color w:val="000000"/>
          <w:lang w:bidi="ar-SA"/>
        </w:rPr>
        <w:t>9. To provide students with understanding of bank’s liquidity creation, bank’s liquidity problem, bank runs and deposit insurance</w:t>
      </w:r>
    </w:p>
    <w:p w14:paraId="55FA83E3" w14:textId="77777777" w:rsidR="00980985" w:rsidRPr="0002083D" w:rsidRDefault="00980985" w:rsidP="00C46A11">
      <w:pPr>
        <w:jc w:val="both"/>
        <w:rPr>
          <w:rFonts w:cs="Times New Roman"/>
          <w:b/>
          <w:lang w:bidi="ar-SA"/>
        </w:rPr>
      </w:pPr>
    </w:p>
    <w:p w14:paraId="06A27DA0" w14:textId="77777777" w:rsidR="006A66BB" w:rsidRDefault="006A66BB" w:rsidP="006A66BB">
      <w:pPr>
        <w:numPr>
          <w:ilvl w:val="0"/>
          <w:numId w:val="8"/>
        </w:numPr>
        <w:ind w:left="284" w:hanging="284"/>
        <w:jc w:val="both"/>
        <w:rPr>
          <w:rFonts w:cs="Times New Roman"/>
          <w:b/>
          <w:lang w:bidi="ar-SA"/>
        </w:rPr>
      </w:pPr>
      <w:r>
        <w:rPr>
          <w:rFonts w:cs="Times New Roman"/>
          <w:sz w:val="28"/>
        </w:rPr>
        <w:t>Teaching Materials and Resources</w:t>
      </w:r>
    </w:p>
    <w:p w14:paraId="22BA14A8" w14:textId="77777777" w:rsidR="006A66BB" w:rsidRDefault="006A66BB" w:rsidP="006A66BB">
      <w:pPr>
        <w:jc w:val="both"/>
        <w:rPr>
          <w:rFonts w:cs="Times New Roman"/>
          <w:b/>
          <w:lang w:bidi="ar-SA"/>
        </w:rPr>
      </w:pPr>
    </w:p>
    <w:p w14:paraId="57B726FA" w14:textId="77777777" w:rsidR="005121D8" w:rsidRPr="0002083D" w:rsidRDefault="005121D8" w:rsidP="006A66BB">
      <w:pPr>
        <w:jc w:val="both"/>
        <w:rPr>
          <w:rFonts w:cs="Times New Roman"/>
          <w:b/>
          <w:lang w:bidi="ar-SA"/>
        </w:rPr>
      </w:pPr>
      <w:r w:rsidRPr="0002083D">
        <w:rPr>
          <w:rFonts w:cs="Times New Roman"/>
          <w:b/>
          <w:lang w:bidi="ar-SA"/>
        </w:rPr>
        <w:t>Required Text</w:t>
      </w:r>
      <w:r w:rsidR="00C46A11" w:rsidRPr="0002083D">
        <w:rPr>
          <w:rFonts w:cs="Times New Roman"/>
          <w:b/>
          <w:lang w:bidi="ar-SA"/>
        </w:rPr>
        <w:t>:</w:t>
      </w:r>
    </w:p>
    <w:p w14:paraId="285F3CA2" w14:textId="77777777" w:rsidR="006A66BB" w:rsidRDefault="006A66BB" w:rsidP="006A66BB">
      <w:pPr>
        <w:jc w:val="both"/>
        <w:rPr>
          <w:rFonts w:cs="Times New Roman"/>
          <w:lang w:bidi="ar-SA"/>
        </w:rPr>
      </w:pPr>
    </w:p>
    <w:p w14:paraId="68A5D755" w14:textId="77777777" w:rsidR="005121D8" w:rsidRPr="0002083D" w:rsidRDefault="005121D8" w:rsidP="006A66BB">
      <w:pPr>
        <w:jc w:val="both"/>
        <w:rPr>
          <w:rFonts w:cs="Times New Roman"/>
          <w:lang w:bidi="ar-SA"/>
        </w:rPr>
      </w:pPr>
      <w:r w:rsidRPr="0002083D">
        <w:rPr>
          <w:rFonts w:cs="Times New Roman"/>
          <w:lang w:bidi="ar-SA"/>
        </w:rPr>
        <w:t xml:space="preserve">Frederic </w:t>
      </w:r>
      <w:proofErr w:type="spellStart"/>
      <w:r w:rsidRPr="0002083D">
        <w:rPr>
          <w:rFonts w:cs="Times New Roman"/>
          <w:lang w:bidi="ar-SA"/>
        </w:rPr>
        <w:t>Mishkin</w:t>
      </w:r>
      <w:proofErr w:type="spellEnd"/>
      <w:r w:rsidRPr="0002083D">
        <w:rPr>
          <w:rFonts w:cs="Times New Roman"/>
          <w:lang w:bidi="ar-SA"/>
        </w:rPr>
        <w:t xml:space="preserve">, </w:t>
      </w:r>
      <w:proofErr w:type="gramStart"/>
      <w:r w:rsidRPr="0002083D">
        <w:rPr>
          <w:rFonts w:cs="Times New Roman"/>
          <w:lang w:bidi="ar-SA"/>
        </w:rPr>
        <w:t>The</w:t>
      </w:r>
      <w:proofErr w:type="gramEnd"/>
      <w:r w:rsidRPr="0002083D">
        <w:rPr>
          <w:rFonts w:cs="Times New Roman"/>
          <w:lang w:bidi="ar-SA"/>
        </w:rPr>
        <w:t xml:space="preserve"> Economics of Money, Banking and Financial Markets 9</w:t>
      </w:r>
      <w:r w:rsidRPr="0002083D">
        <w:rPr>
          <w:rFonts w:cs="Times New Roman"/>
          <w:vertAlign w:val="superscript"/>
          <w:lang w:bidi="ar-SA"/>
        </w:rPr>
        <w:t>th</w:t>
      </w:r>
      <w:r w:rsidRPr="0002083D">
        <w:rPr>
          <w:rFonts w:cs="Times New Roman"/>
          <w:lang w:bidi="ar-SA"/>
        </w:rPr>
        <w:t xml:space="preserve"> Edition (Pearson, 2009)</w:t>
      </w:r>
    </w:p>
    <w:p w14:paraId="3D42D8D5" w14:textId="77777777" w:rsidR="006A66BB" w:rsidRDefault="006A66BB" w:rsidP="006A66BB">
      <w:pPr>
        <w:jc w:val="both"/>
        <w:rPr>
          <w:rFonts w:cs="Times New Roman"/>
          <w:lang w:bidi="ar-SA"/>
        </w:rPr>
      </w:pPr>
    </w:p>
    <w:p w14:paraId="48852E02" w14:textId="77777777" w:rsidR="00394E94" w:rsidRPr="0002083D" w:rsidRDefault="005121D8" w:rsidP="006A66BB">
      <w:pPr>
        <w:jc w:val="both"/>
        <w:rPr>
          <w:rFonts w:cs="Times New Roman"/>
          <w:lang w:bidi="ar-SA"/>
        </w:rPr>
      </w:pPr>
      <w:r w:rsidRPr="0002083D">
        <w:rPr>
          <w:rFonts w:cs="Times New Roman"/>
          <w:lang w:bidi="ar-SA"/>
        </w:rPr>
        <w:t xml:space="preserve">Peter D Spencer, </w:t>
      </w:r>
      <w:proofErr w:type="gramStart"/>
      <w:r w:rsidRPr="0002083D">
        <w:rPr>
          <w:rFonts w:cs="Times New Roman"/>
          <w:lang w:bidi="ar-SA"/>
        </w:rPr>
        <w:t>The</w:t>
      </w:r>
      <w:proofErr w:type="gramEnd"/>
      <w:r w:rsidRPr="0002083D">
        <w:rPr>
          <w:rFonts w:cs="Times New Roman"/>
          <w:lang w:bidi="ar-SA"/>
        </w:rPr>
        <w:t xml:space="preserve"> Structure and Regulation of Financial Market (Oxford University Press, 2000) </w:t>
      </w:r>
    </w:p>
    <w:p w14:paraId="3842D945" w14:textId="77777777" w:rsidR="006A66BB" w:rsidRDefault="006A66BB" w:rsidP="006A66BB">
      <w:pPr>
        <w:jc w:val="both"/>
        <w:rPr>
          <w:rFonts w:cs="Times New Roman"/>
          <w:lang w:bidi="ar-SA"/>
        </w:rPr>
      </w:pPr>
    </w:p>
    <w:p w14:paraId="7795FE09" w14:textId="77777777" w:rsidR="009B5D7E" w:rsidRPr="0002083D" w:rsidRDefault="00394E94" w:rsidP="006A66BB">
      <w:pPr>
        <w:jc w:val="both"/>
        <w:rPr>
          <w:rFonts w:cs="Times New Roman"/>
          <w:lang w:bidi="ar-SA"/>
        </w:rPr>
      </w:pPr>
      <w:r w:rsidRPr="0002083D">
        <w:rPr>
          <w:rFonts w:cs="Times New Roman"/>
          <w:lang w:bidi="ar-SA"/>
        </w:rPr>
        <w:t>Copeland, Thomas E. and J. Fred Weston, Financial Theory and Corporate Policy</w:t>
      </w:r>
      <w:r w:rsidR="00152F63" w:rsidRPr="0002083D">
        <w:rPr>
          <w:rFonts w:cs="Times New Roman"/>
          <w:lang w:bidi="ar-SA"/>
        </w:rPr>
        <w:t>,</w:t>
      </w:r>
      <w:r w:rsidRPr="0002083D">
        <w:rPr>
          <w:rFonts w:cs="Times New Roman"/>
          <w:lang w:bidi="ar-SA"/>
        </w:rPr>
        <w:t xml:space="preserve"> 4th edition, </w:t>
      </w:r>
      <w:proofErr w:type="gramStart"/>
      <w:r w:rsidRPr="0002083D">
        <w:rPr>
          <w:rFonts w:cs="Times New Roman"/>
          <w:lang w:bidi="ar-SA"/>
        </w:rPr>
        <w:t>( Addison</w:t>
      </w:r>
      <w:proofErr w:type="gramEnd"/>
      <w:r w:rsidRPr="0002083D">
        <w:rPr>
          <w:rFonts w:cs="Times New Roman"/>
          <w:lang w:bidi="ar-SA"/>
        </w:rPr>
        <w:t>-Wesley, 2005)</w:t>
      </w:r>
    </w:p>
    <w:p w14:paraId="503F9488" w14:textId="77777777" w:rsidR="006A66BB" w:rsidRDefault="006A66BB" w:rsidP="006A66BB">
      <w:pPr>
        <w:jc w:val="both"/>
        <w:rPr>
          <w:rFonts w:cs="Times New Roman"/>
          <w:lang w:bidi="ar-SA"/>
        </w:rPr>
      </w:pPr>
    </w:p>
    <w:p w14:paraId="32320996" w14:textId="77777777" w:rsidR="009B5D7E" w:rsidRPr="0002083D" w:rsidRDefault="009B5D7E" w:rsidP="006A66BB">
      <w:pPr>
        <w:jc w:val="both"/>
        <w:rPr>
          <w:rFonts w:cs="Times New Roman"/>
          <w:lang w:bidi="ar-SA"/>
        </w:rPr>
      </w:pPr>
      <w:proofErr w:type="gramStart"/>
      <w:r w:rsidRPr="0002083D">
        <w:rPr>
          <w:rFonts w:cs="Times New Roman"/>
          <w:lang w:bidi="ar-SA"/>
        </w:rPr>
        <w:t>Diamond(</w:t>
      </w:r>
      <w:proofErr w:type="gramEnd"/>
      <w:r w:rsidRPr="0002083D">
        <w:rPr>
          <w:rFonts w:cs="Times New Roman"/>
          <w:lang w:bidi="ar-SA"/>
        </w:rPr>
        <w:t>2007), Bank and Liquidity Creation: A Simple Exposition of the Diamond-</w:t>
      </w:r>
      <w:proofErr w:type="spellStart"/>
      <w:r w:rsidRPr="0002083D">
        <w:rPr>
          <w:rFonts w:cs="Times New Roman"/>
          <w:lang w:bidi="ar-SA"/>
        </w:rPr>
        <w:t>Dybvig</w:t>
      </w:r>
      <w:proofErr w:type="spellEnd"/>
      <w:r w:rsidRPr="0002083D">
        <w:rPr>
          <w:rFonts w:cs="Times New Roman"/>
          <w:lang w:bidi="ar-SA"/>
        </w:rPr>
        <w:t xml:space="preserve"> Model, Federal Reserve Bank of Richmond Economic Quarterly.</w:t>
      </w:r>
    </w:p>
    <w:p w14:paraId="44A693B6" w14:textId="77777777" w:rsidR="006A66BB" w:rsidRDefault="006A66BB" w:rsidP="006A66BB">
      <w:pPr>
        <w:jc w:val="both"/>
        <w:rPr>
          <w:rFonts w:cs="Times New Roman"/>
          <w:lang w:bidi="ar-SA"/>
        </w:rPr>
      </w:pPr>
    </w:p>
    <w:p w14:paraId="457D8D40" w14:textId="77777777" w:rsidR="009B5D7E" w:rsidRPr="0002083D" w:rsidRDefault="009B5D7E" w:rsidP="006A66BB">
      <w:pPr>
        <w:jc w:val="both"/>
        <w:rPr>
          <w:rFonts w:cs="Times New Roman"/>
          <w:lang w:bidi="ar-SA"/>
        </w:rPr>
      </w:pPr>
      <w:proofErr w:type="gramStart"/>
      <w:r w:rsidRPr="0002083D">
        <w:rPr>
          <w:rFonts w:cs="Times New Roman"/>
          <w:lang w:bidi="ar-SA"/>
        </w:rPr>
        <w:t>Diamond(</w:t>
      </w:r>
      <w:proofErr w:type="gramEnd"/>
      <w:r w:rsidRPr="0002083D">
        <w:rPr>
          <w:rFonts w:cs="Times New Roman"/>
          <w:lang w:bidi="ar-SA"/>
        </w:rPr>
        <w:t>1996) Financial Intermediation and Delegated Monitoring: A Simple Example, Federal Reserve Bank of Richmond Economic Quarterly.</w:t>
      </w:r>
    </w:p>
    <w:p w14:paraId="7CA0ABCF" w14:textId="77777777" w:rsidR="00235FC8" w:rsidRPr="0002083D" w:rsidRDefault="00235FC8" w:rsidP="005121D8">
      <w:pPr>
        <w:jc w:val="both"/>
        <w:rPr>
          <w:rFonts w:cs="Times New Roman"/>
          <w:b/>
          <w:bCs/>
          <w:lang w:bidi="ar-SA"/>
        </w:rPr>
      </w:pPr>
    </w:p>
    <w:p w14:paraId="3AEC230E" w14:textId="77777777" w:rsidR="00155B10" w:rsidRPr="0002083D" w:rsidRDefault="00155B10" w:rsidP="005121D8">
      <w:pPr>
        <w:jc w:val="both"/>
        <w:rPr>
          <w:rFonts w:cs="Times New Roman"/>
          <w:b/>
          <w:bCs/>
          <w:lang w:bidi="ar-SA"/>
        </w:rPr>
      </w:pPr>
      <w:r w:rsidRPr="0002083D">
        <w:rPr>
          <w:rFonts w:cs="Times New Roman"/>
          <w:b/>
          <w:bCs/>
          <w:lang w:bidi="ar-SA"/>
        </w:rPr>
        <w:t xml:space="preserve">Handouts or related materials </w:t>
      </w:r>
      <w:r w:rsidRPr="0002083D">
        <w:rPr>
          <w:rFonts w:cs="Times New Roman"/>
          <w:bCs/>
          <w:lang w:bidi="ar-SA"/>
        </w:rPr>
        <w:t xml:space="preserve">(if any) will be uploaded on BE </w:t>
      </w:r>
      <w:proofErr w:type="spellStart"/>
      <w:r w:rsidRPr="0002083D">
        <w:rPr>
          <w:rFonts w:cs="Times New Roman"/>
          <w:bCs/>
          <w:lang w:bidi="ar-SA"/>
        </w:rPr>
        <w:t>moodle</w:t>
      </w:r>
      <w:proofErr w:type="spellEnd"/>
      <w:r w:rsidRPr="0002083D">
        <w:rPr>
          <w:rFonts w:cs="Times New Roman"/>
          <w:bCs/>
          <w:lang w:bidi="ar-SA"/>
        </w:rPr>
        <w:t xml:space="preserve"> at least two days before each lecture. </w:t>
      </w:r>
    </w:p>
    <w:p w14:paraId="1009977F" w14:textId="77777777" w:rsidR="00155B10" w:rsidRDefault="00155B10" w:rsidP="005121D8">
      <w:pPr>
        <w:jc w:val="both"/>
        <w:rPr>
          <w:rFonts w:cs="Times New Roman"/>
          <w:b/>
          <w:bCs/>
          <w:lang w:bidi="ar-SA"/>
        </w:rPr>
      </w:pPr>
    </w:p>
    <w:p w14:paraId="5B059A95" w14:textId="77777777" w:rsidR="000D4CFA" w:rsidRDefault="000D4CFA" w:rsidP="005121D8">
      <w:pPr>
        <w:jc w:val="both"/>
        <w:rPr>
          <w:rFonts w:cs="Times New Roman"/>
          <w:b/>
          <w:bCs/>
          <w:lang w:bidi="ar-SA"/>
        </w:rPr>
      </w:pPr>
    </w:p>
    <w:p w14:paraId="0C8D9A48" w14:textId="77777777" w:rsidR="00FF4925" w:rsidRPr="00FF4925" w:rsidRDefault="00FF4925" w:rsidP="00FF4925">
      <w:pPr>
        <w:rPr>
          <w:rFonts w:cs="Times New Roman"/>
          <w:b/>
          <w:bCs/>
        </w:rPr>
      </w:pPr>
      <w:r w:rsidRPr="00FF4925">
        <w:rPr>
          <w:rFonts w:cs="Times New Roman"/>
          <w:b/>
          <w:bCs/>
        </w:rPr>
        <w:t>Expected Learning Outcomes:</w:t>
      </w:r>
    </w:p>
    <w:p w14:paraId="2F6473FB" w14:textId="77777777" w:rsidR="00FF4925" w:rsidRPr="00FF4925" w:rsidRDefault="00FF4925" w:rsidP="00FF4925">
      <w:pPr>
        <w:rPr>
          <w:rFonts w:cs="Times New Roman"/>
          <w:b/>
          <w:bCs/>
        </w:rPr>
      </w:pPr>
    </w:p>
    <w:p w14:paraId="3BC22406" w14:textId="77777777" w:rsidR="00FF4925" w:rsidRPr="00FF4925" w:rsidRDefault="00FF4925" w:rsidP="00FF4925">
      <w:pPr>
        <w:numPr>
          <w:ilvl w:val="0"/>
          <w:numId w:val="17"/>
        </w:numPr>
        <w:contextualSpacing/>
        <w:rPr>
          <w:rFonts w:eastAsia="Calibri" w:cs="Times New Roman"/>
          <w:b/>
          <w:bCs/>
          <w:lang w:bidi="ar-SA"/>
        </w:rPr>
      </w:pPr>
      <w:r w:rsidRPr="00FF4925">
        <w:rPr>
          <w:rFonts w:eastAsia="Calibri" w:cs="Times New Roman"/>
          <w:b/>
          <w:bCs/>
          <w:lang w:bidi="ar-SA"/>
        </w:rPr>
        <w:t>Morality and Ethics</w:t>
      </w:r>
      <w:r w:rsidRPr="00FF4925">
        <w:rPr>
          <w:rFonts w:eastAsia="Calibri" w:cs="Times New Roman"/>
          <w:b/>
          <w:bCs/>
          <w:rtl/>
          <w:cs/>
          <w:lang w:bidi="ar-SA"/>
        </w:rPr>
        <w:t xml:space="preserve"> </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7087"/>
      </w:tblGrid>
      <w:tr w:rsidR="00FF4925" w:rsidRPr="00FF4925" w14:paraId="2FEE6B5C" w14:textId="77777777" w:rsidTr="00220FD9">
        <w:trPr>
          <w:trHeight w:val="413"/>
        </w:trPr>
        <w:tc>
          <w:tcPr>
            <w:tcW w:w="1526" w:type="dxa"/>
          </w:tcPr>
          <w:p w14:paraId="21ECCABB" w14:textId="77777777" w:rsidR="00FF4925" w:rsidRPr="00FF4925" w:rsidRDefault="00FF4925" w:rsidP="00FF4925">
            <w:pPr>
              <w:jc w:val="center"/>
              <w:rPr>
                <w:rFonts w:cs="Times New Roman"/>
              </w:rPr>
            </w:pPr>
            <w:r w:rsidRPr="00FF4925">
              <w:rPr>
                <w:rFonts w:cs="Times New Roman"/>
              </w:rPr>
              <w:t>Applicability</w:t>
            </w:r>
          </w:p>
        </w:tc>
        <w:tc>
          <w:tcPr>
            <w:tcW w:w="7087" w:type="dxa"/>
          </w:tcPr>
          <w:p w14:paraId="142A2587" w14:textId="77777777" w:rsidR="00FF4925" w:rsidRPr="00FF4925" w:rsidRDefault="00FF4925" w:rsidP="00FF4925">
            <w:pPr>
              <w:jc w:val="center"/>
              <w:rPr>
                <w:rFonts w:cs="Times New Roman"/>
              </w:rPr>
            </w:pPr>
            <w:r w:rsidRPr="00FF4925">
              <w:rPr>
                <w:rFonts w:cs="Times New Roman"/>
              </w:rPr>
              <w:t>Expected Learning Outcomes</w:t>
            </w:r>
          </w:p>
        </w:tc>
      </w:tr>
      <w:tr w:rsidR="00FF4925" w:rsidRPr="00FF4925" w14:paraId="002D813D" w14:textId="77777777" w:rsidTr="00220FD9">
        <w:trPr>
          <w:trHeight w:val="413"/>
        </w:trPr>
        <w:tc>
          <w:tcPr>
            <w:tcW w:w="1526" w:type="dxa"/>
          </w:tcPr>
          <w:p w14:paraId="68996E8D"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61331806" w14:textId="77777777" w:rsidR="00FF4925" w:rsidRPr="00FF4925" w:rsidRDefault="00FF4925" w:rsidP="00FF4925">
            <w:pPr>
              <w:numPr>
                <w:ilvl w:val="1"/>
                <w:numId w:val="13"/>
              </w:numPr>
              <w:contextualSpacing/>
              <w:rPr>
                <w:rFonts w:eastAsia="Calibri" w:cs="Times New Roman"/>
                <w:sz w:val="22"/>
                <w:szCs w:val="22"/>
                <w:lang w:val="de-DE" w:bidi="ar-SA"/>
              </w:rPr>
            </w:pPr>
            <w:r w:rsidRPr="00FF4925">
              <w:rPr>
                <w:rFonts w:eastAsia="Calibri" w:cs="Times New Roman"/>
                <w:sz w:val="22"/>
                <w:szCs w:val="22"/>
                <w:lang w:val="de-DE" w:bidi="ar-SA"/>
              </w:rPr>
              <w:t>Students demonstrate integrity.</w:t>
            </w:r>
          </w:p>
        </w:tc>
      </w:tr>
      <w:tr w:rsidR="00FF4925" w:rsidRPr="00FF4925" w14:paraId="1A9E1307" w14:textId="77777777" w:rsidTr="00220FD9">
        <w:trPr>
          <w:trHeight w:val="523"/>
        </w:trPr>
        <w:tc>
          <w:tcPr>
            <w:tcW w:w="1526" w:type="dxa"/>
          </w:tcPr>
          <w:p w14:paraId="6CC3B994"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2BB35A5B" w14:textId="77777777" w:rsidR="00FF4925" w:rsidRPr="00FF4925" w:rsidRDefault="00FF4925" w:rsidP="00FF4925">
            <w:pPr>
              <w:numPr>
                <w:ilvl w:val="1"/>
                <w:numId w:val="13"/>
              </w:numPr>
              <w:contextualSpacing/>
              <w:rPr>
                <w:rFonts w:eastAsia="Calibri" w:cs="Times New Roman"/>
                <w:sz w:val="22"/>
                <w:szCs w:val="22"/>
                <w:lang w:bidi="ar-SA"/>
              </w:rPr>
            </w:pPr>
            <w:r w:rsidRPr="00FF4925">
              <w:rPr>
                <w:rFonts w:eastAsia="Calibri" w:cs="Times New Roman"/>
                <w:sz w:val="22"/>
                <w:szCs w:val="22"/>
                <w:lang w:val="de-DE" w:bidi="ar-SA"/>
              </w:rPr>
              <w:t>Students prioritize social and public benefits over personal ones.</w:t>
            </w:r>
          </w:p>
        </w:tc>
      </w:tr>
      <w:tr w:rsidR="00FF4925" w:rsidRPr="00FF4925" w14:paraId="14954AAB" w14:textId="77777777" w:rsidTr="00220FD9">
        <w:trPr>
          <w:trHeight w:val="508"/>
        </w:trPr>
        <w:tc>
          <w:tcPr>
            <w:tcW w:w="1526" w:type="dxa"/>
          </w:tcPr>
          <w:p w14:paraId="3D4CAF56"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41EF4E22" w14:textId="77777777" w:rsidR="00FF4925" w:rsidRPr="00FF4925" w:rsidRDefault="00FF4925" w:rsidP="00FF4925">
            <w:pPr>
              <w:numPr>
                <w:ilvl w:val="1"/>
                <w:numId w:val="13"/>
              </w:numPr>
              <w:contextualSpacing/>
              <w:rPr>
                <w:rFonts w:eastAsia="Calibri" w:cs="Times New Roman"/>
                <w:color w:val="000000"/>
                <w:sz w:val="22"/>
                <w:szCs w:val="22"/>
                <w:lang w:bidi="ar-SA"/>
              </w:rPr>
            </w:pPr>
            <w:r w:rsidRPr="00FF4925">
              <w:rPr>
                <w:rFonts w:eastAsia="Calibri" w:cs="Times New Roman"/>
                <w:sz w:val="22"/>
                <w:szCs w:val="22"/>
                <w:lang w:val="de-DE" w:bidi="ar-SA"/>
              </w:rPr>
              <w:t xml:space="preserve">Students are punctual and comply  </w:t>
            </w:r>
            <w:r w:rsidRPr="00FF4925">
              <w:rPr>
                <w:rFonts w:eastAsia="Calibri" w:cs="Times New Roman"/>
                <w:color w:val="000000"/>
                <w:sz w:val="22"/>
                <w:szCs w:val="22"/>
                <w:lang w:val="de-DE" w:bidi="ar-SA"/>
              </w:rPr>
              <w:t>with the code of conduct of the institution and society at large.</w:t>
            </w:r>
          </w:p>
        </w:tc>
      </w:tr>
      <w:tr w:rsidR="00FF4925" w:rsidRPr="00FF4925" w14:paraId="16B74340" w14:textId="77777777" w:rsidTr="00220FD9">
        <w:trPr>
          <w:trHeight w:val="508"/>
        </w:trPr>
        <w:tc>
          <w:tcPr>
            <w:tcW w:w="1526" w:type="dxa"/>
          </w:tcPr>
          <w:p w14:paraId="3E5E2D35"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3DF90EBD" w14:textId="77777777" w:rsidR="00FF4925" w:rsidRPr="00FF4925" w:rsidRDefault="00FF4925" w:rsidP="00FF4925">
            <w:pPr>
              <w:numPr>
                <w:ilvl w:val="1"/>
                <w:numId w:val="13"/>
              </w:numPr>
              <w:contextualSpacing/>
              <w:rPr>
                <w:rFonts w:eastAsia="Calibri" w:cs="Times New Roman"/>
                <w:color w:val="000000"/>
                <w:sz w:val="22"/>
                <w:szCs w:val="22"/>
                <w:lang w:val="de-DE" w:bidi="ar-SA"/>
              </w:rPr>
            </w:pPr>
            <w:r w:rsidRPr="00FF4925">
              <w:rPr>
                <w:rFonts w:eastAsia="Calibri" w:cs="Times New Roman"/>
                <w:color w:val="000000"/>
                <w:sz w:val="22"/>
                <w:szCs w:val="22"/>
                <w:lang w:bidi="ar-SA"/>
              </w:rPr>
              <w:t xml:space="preserve">Students are responsible and </w:t>
            </w:r>
            <w:r w:rsidRPr="00FF4925">
              <w:rPr>
                <w:rFonts w:eastAsia="Calibri" w:cs="Times New Roman"/>
                <w:color w:val="000000"/>
                <w:sz w:val="22"/>
                <w:szCs w:val="22"/>
                <w:lang w:val="de-DE" w:bidi="ar-SA"/>
              </w:rPr>
              <w:t xml:space="preserve">accountable to society, the nation, and the subject of economics. </w:t>
            </w:r>
          </w:p>
        </w:tc>
      </w:tr>
      <w:tr w:rsidR="00FF4925" w:rsidRPr="00FF4925" w14:paraId="6430AA20" w14:textId="77777777" w:rsidTr="00220FD9">
        <w:trPr>
          <w:trHeight w:val="508"/>
        </w:trPr>
        <w:tc>
          <w:tcPr>
            <w:tcW w:w="1526" w:type="dxa"/>
          </w:tcPr>
          <w:p w14:paraId="0F9BB8E2" w14:textId="77777777" w:rsidR="00FF4925" w:rsidRPr="00FF4925" w:rsidRDefault="00FF4925" w:rsidP="00FF4925">
            <w:pPr>
              <w:jc w:val="center"/>
              <w:rPr>
                <w:rFonts w:cs="Times New Roman"/>
              </w:rPr>
            </w:pPr>
            <w:r w:rsidRPr="00FF4925">
              <w:rPr>
                <w:rFonts w:cs="Times New Roman"/>
              </w:rPr>
              <w:sym w:font="Wingdings 2" w:char="F09A"/>
            </w:r>
          </w:p>
        </w:tc>
        <w:tc>
          <w:tcPr>
            <w:tcW w:w="7087" w:type="dxa"/>
          </w:tcPr>
          <w:p w14:paraId="64106647" w14:textId="77777777" w:rsidR="00FF4925" w:rsidRPr="00FF4925" w:rsidRDefault="00FF4925" w:rsidP="00FF4925">
            <w:pPr>
              <w:numPr>
                <w:ilvl w:val="1"/>
                <w:numId w:val="13"/>
              </w:numPr>
              <w:contextualSpacing/>
              <w:rPr>
                <w:rFonts w:eastAsia="Calibri" w:cs="Times New Roman"/>
                <w:sz w:val="22"/>
                <w:szCs w:val="22"/>
                <w:lang w:bidi="ar-SA"/>
              </w:rPr>
            </w:pPr>
            <w:r w:rsidRPr="00FF4925">
              <w:rPr>
                <w:rFonts w:eastAsia="Calibri" w:cs="Times New Roman"/>
                <w:sz w:val="22"/>
                <w:szCs w:val="22"/>
                <w:lang w:bidi="ar-SA"/>
              </w:rPr>
              <w:t xml:space="preserve">Students realize the cultural and </w:t>
            </w:r>
            <w:r w:rsidRPr="00FF4925">
              <w:rPr>
                <w:rFonts w:eastAsia="Calibri" w:cs="Times New Roman"/>
                <w:sz w:val="22"/>
                <w:szCs w:val="22"/>
                <w:lang w:val="de-DE" w:bidi="ar-SA"/>
              </w:rPr>
              <w:t>environmental value of the sustenainable society.</w:t>
            </w:r>
          </w:p>
        </w:tc>
      </w:tr>
    </w:tbl>
    <w:p w14:paraId="39FB82E3" w14:textId="77777777" w:rsidR="00FF4925" w:rsidRDefault="00FF4925" w:rsidP="00FF4925">
      <w:pPr>
        <w:rPr>
          <w:rFonts w:cs="Times New Roman"/>
        </w:rPr>
      </w:pPr>
    </w:p>
    <w:p w14:paraId="7E463013" w14:textId="77777777" w:rsidR="00FF4925" w:rsidRDefault="00FF4925" w:rsidP="00FF4925">
      <w:pPr>
        <w:rPr>
          <w:rFonts w:cs="Times New Roman"/>
        </w:rPr>
      </w:pPr>
    </w:p>
    <w:p w14:paraId="65AF5431" w14:textId="77777777" w:rsidR="00FF4925" w:rsidRDefault="00FF4925" w:rsidP="00FF4925">
      <w:pPr>
        <w:rPr>
          <w:rFonts w:cs="Times New Roman"/>
        </w:rPr>
      </w:pPr>
    </w:p>
    <w:p w14:paraId="123DCF6B" w14:textId="77777777" w:rsidR="00FF4925" w:rsidRDefault="00FF4925" w:rsidP="00FF4925">
      <w:pPr>
        <w:rPr>
          <w:rFonts w:cstheme="minorBidi"/>
        </w:rPr>
      </w:pPr>
    </w:p>
    <w:p w14:paraId="44D30762" w14:textId="77777777" w:rsidR="00E4530B" w:rsidRDefault="00E4530B" w:rsidP="00FF4925">
      <w:pPr>
        <w:rPr>
          <w:rFonts w:cstheme="minorBidi"/>
        </w:rPr>
      </w:pPr>
    </w:p>
    <w:p w14:paraId="6ECF12CA" w14:textId="77777777" w:rsidR="00E4530B" w:rsidRDefault="00E4530B" w:rsidP="00FF4925">
      <w:pPr>
        <w:rPr>
          <w:rFonts w:cstheme="minorBidi"/>
        </w:rPr>
      </w:pPr>
    </w:p>
    <w:p w14:paraId="1910C792" w14:textId="77777777" w:rsidR="00E4530B" w:rsidRDefault="00E4530B" w:rsidP="00FF4925">
      <w:pPr>
        <w:rPr>
          <w:rFonts w:cstheme="minorBidi"/>
        </w:rPr>
      </w:pPr>
    </w:p>
    <w:p w14:paraId="33C4ED01" w14:textId="77777777" w:rsidR="00E4530B" w:rsidRPr="00E4530B" w:rsidRDefault="00E4530B" w:rsidP="00FF4925">
      <w:pPr>
        <w:rPr>
          <w:rFonts w:cstheme="minorBidi" w:hint="cs"/>
        </w:rPr>
      </w:pPr>
    </w:p>
    <w:p w14:paraId="00D92293" w14:textId="77777777" w:rsidR="00FF4925" w:rsidRPr="00FF4925" w:rsidRDefault="00FF4925" w:rsidP="00FF4925">
      <w:pPr>
        <w:numPr>
          <w:ilvl w:val="0"/>
          <w:numId w:val="17"/>
        </w:numPr>
        <w:contextualSpacing/>
        <w:rPr>
          <w:rFonts w:eastAsia="Calibri" w:cs="Times New Roman"/>
          <w:b/>
          <w:bCs/>
          <w:lang w:bidi="ar-SA"/>
        </w:rPr>
      </w:pPr>
      <w:r w:rsidRPr="00FF4925">
        <w:rPr>
          <w:rFonts w:eastAsia="Calibri" w:cs="Times New Roman"/>
          <w:b/>
          <w:bCs/>
          <w:lang w:bidi="ar-SA"/>
        </w:rPr>
        <w:lastRenderedPageBreak/>
        <w:t>Knowledge</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7087"/>
      </w:tblGrid>
      <w:tr w:rsidR="00FF4925" w:rsidRPr="00FF4925" w14:paraId="69889C67" w14:textId="77777777" w:rsidTr="00220FD9">
        <w:trPr>
          <w:trHeight w:val="413"/>
        </w:trPr>
        <w:tc>
          <w:tcPr>
            <w:tcW w:w="1526" w:type="dxa"/>
          </w:tcPr>
          <w:p w14:paraId="2510084B" w14:textId="77777777" w:rsidR="00FF4925" w:rsidRPr="00FF4925" w:rsidRDefault="00FF4925" w:rsidP="00FF4925">
            <w:pPr>
              <w:jc w:val="center"/>
              <w:rPr>
                <w:rFonts w:cs="Times New Roman"/>
              </w:rPr>
            </w:pPr>
            <w:r w:rsidRPr="00FF4925">
              <w:rPr>
                <w:rFonts w:cs="Times New Roman"/>
              </w:rPr>
              <w:t>Applicability</w:t>
            </w:r>
          </w:p>
        </w:tc>
        <w:tc>
          <w:tcPr>
            <w:tcW w:w="7087" w:type="dxa"/>
          </w:tcPr>
          <w:p w14:paraId="731AE323" w14:textId="77777777" w:rsidR="00FF4925" w:rsidRPr="00FF4925" w:rsidRDefault="00FF4925" w:rsidP="00FF4925">
            <w:pPr>
              <w:jc w:val="center"/>
              <w:rPr>
                <w:rFonts w:cs="Times New Roman"/>
              </w:rPr>
            </w:pPr>
            <w:r w:rsidRPr="00FF4925">
              <w:rPr>
                <w:rFonts w:cs="Times New Roman"/>
              </w:rPr>
              <w:t>Expected Learning Outcomes</w:t>
            </w:r>
          </w:p>
        </w:tc>
      </w:tr>
      <w:tr w:rsidR="00FF4925" w:rsidRPr="00FF4925" w14:paraId="2B1252FC" w14:textId="77777777" w:rsidTr="00220FD9">
        <w:trPr>
          <w:trHeight w:val="413"/>
        </w:trPr>
        <w:tc>
          <w:tcPr>
            <w:tcW w:w="1526" w:type="dxa"/>
          </w:tcPr>
          <w:p w14:paraId="38E50631"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452B596C" w14:textId="77777777" w:rsidR="00FF4925" w:rsidRPr="00FF4925" w:rsidRDefault="00FF4925" w:rsidP="00FF4925">
            <w:pPr>
              <w:numPr>
                <w:ilvl w:val="1"/>
                <w:numId w:val="12"/>
              </w:numPr>
              <w:contextualSpacing/>
              <w:rPr>
                <w:rFonts w:eastAsia="Calibri" w:cs="Times New Roman"/>
                <w:color w:val="000000"/>
                <w:sz w:val="22"/>
                <w:szCs w:val="22"/>
                <w:lang w:val="de-DE" w:bidi="ar-SA"/>
              </w:rPr>
            </w:pPr>
            <w:r w:rsidRPr="00FF4925">
              <w:rPr>
                <w:rFonts w:eastAsia="Calibri" w:cs="Times New Roman"/>
                <w:color w:val="000000"/>
                <w:sz w:val="22"/>
                <w:szCs w:val="22"/>
                <w:lang w:val="de-DE" w:bidi="ar-SA"/>
              </w:rPr>
              <w:t xml:space="preserve">Students know and understand modern economics principles and theories, and are up to date with new developments. </w:t>
            </w:r>
          </w:p>
        </w:tc>
      </w:tr>
      <w:tr w:rsidR="00FF4925" w:rsidRPr="00FF4925" w14:paraId="0C928C0A" w14:textId="77777777" w:rsidTr="00220FD9">
        <w:trPr>
          <w:trHeight w:val="508"/>
        </w:trPr>
        <w:tc>
          <w:tcPr>
            <w:tcW w:w="1526" w:type="dxa"/>
          </w:tcPr>
          <w:p w14:paraId="790663B6"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052C38FA" w14:textId="77777777" w:rsidR="00FF4925" w:rsidRPr="00FF4925" w:rsidRDefault="00FF4925" w:rsidP="00FF4925">
            <w:pPr>
              <w:numPr>
                <w:ilvl w:val="1"/>
                <w:numId w:val="12"/>
              </w:numPr>
              <w:contextualSpacing/>
              <w:rPr>
                <w:rFonts w:eastAsia="Calibri" w:cs="Times New Roman"/>
                <w:sz w:val="22"/>
                <w:szCs w:val="22"/>
                <w:lang w:val="de-DE" w:bidi="ar-SA"/>
              </w:rPr>
            </w:pPr>
            <w:r w:rsidRPr="00FF4925">
              <w:rPr>
                <w:rFonts w:eastAsia="Calibri" w:cs="Times New Roman"/>
                <w:sz w:val="22"/>
                <w:szCs w:val="22"/>
                <w:lang w:val="de-DE" w:bidi="ar-SA"/>
              </w:rPr>
              <w:t xml:space="preserve">Students know and understand Thai and global economic structure, and the importance of major international economic events. </w:t>
            </w:r>
          </w:p>
        </w:tc>
      </w:tr>
      <w:tr w:rsidR="00FF4925" w:rsidRPr="00FF4925" w14:paraId="2C39E185" w14:textId="77777777" w:rsidTr="00220FD9">
        <w:trPr>
          <w:trHeight w:val="508"/>
        </w:trPr>
        <w:tc>
          <w:tcPr>
            <w:tcW w:w="1526" w:type="dxa"/>
          </w:tcPr>
          <w:p w14:paraId="6D131E77" w14:textId="77777777" w:rsidR="00FF4925" w:rsidRPr="00FF4925" w:rsidRDefault="00FF4925" w:rsidP="00FF4925">
            <w:pPr>
              <w:jc w:val="center"/>
            </w:pPr>
            <w:r w:rsidRPr="00FF4925">
              <w:rPr>
                <w:rFonts w:cs="Times New Roman"/>
              </w:rPr>
              <w:sym w:font="Wingdings 2" w:char="F09A"/>
            </w:r>
          </w:p>
        </w:tc>
        <w:tc>
          <w:tcPr>
            <w:tcW w:w="7087" w:type="dxa"/>
          </w:tcPr>
          <w:p w14:paraId="1184BC56" w14:textId="77777777" w:rsidR="00FF4925" w:rsidRPr="00FF4925" w:rsidRDefault="00FF4925" w:rsidP="00FF4925">
            <w:pPr>
              <w:numPr>
                <w:ilvl w:val="1"/>
                <w:numId w:val="12"/>
              </w:numPr>
              <w:contextualSpacing/>
              <w:rPr>
                <w:rFonts w:eastAsia="Calibri" w:cs="Times New Roman"/>
                <w:color w:val="000000"/>
                <w:sz w:val="22"/>
                <w:szCs w:val="22"/>
                <w:lang w:val="de-DE" w:bidi="ar-SA"/>
              </w:rPr>
            </w:pPr>
            <w:r w:rsidRPr="00FF4925">
              <w:rPr>
                <w:rFonts w:eastAsia="Calibri" w:cs="Times New Roman"/>
                <w:color w:val="000000"/>
                <w:sz w:val="22"/>
                <w:szCs w:val="22"/>
                <w:lang w:val="de-DE" w:bidi="ar-SA"/>
              </w:rPr>
              <w:t>Students know and understand instruments of economic analysis.</w:t>
            </w:r>
          </w:p>
        </w:tc>
      </w:tr>
      <w:tr w:rsidR="00FF4925" w:rsidRPr="00FF4925" w14:paraId="355165F3" w14:textId="77777777" w:rsidTr="00220FD9">
        <w:trPr>
          <w:trHeight w:val="508"/>
        </w:trPr>
        <w:tc>
          <w:tcPr>
            <w:tcW w:w="1526" w:type="dxa"/>
          </w:tcPr>
          <w:p w14:paraId="438D8096" w14:textId="77777777" w:rsidR="00FF4925" w:rsidRPr="00FF4925" w:rsidRDefault="00FF4925" w:rsidP="00FF4925">
            <w:pPr>
              <w:jc w:val="center"/>
            </w:pPr>
            <w:r w:rsidRPr="00FF4925">
              <w:rPr>
                <w:rFonts w:cs="Times New Roman"/>
              </w:rPr>
              <w:sym w:font="Wingdings 2" w:char="F098"/>
            </w:r>
          </w:p>
        </w:tc>
        <w:tc>
          <w:tcPr>
            <w:tcW w:w="7087" w:type="dxa"/>
          </w:tcPr>
          <w:p w14:paraId="268AC918" w14:textId="77777777" w:rsidR="00FF4925" w:rsidRPr="00FF4925" w:rsidRDefault="00FF4925" w:rsidP="00FF4925">
            <w:pPr>
              <w:numPr>
                <w:ilvl w:val="1"/>
                <w:numId w:val="12"/>
              </w:numPr>
              <w:contextualSpacing/>
              <w:rPr>
                <w:rFonts w:eastAsia="Calibri" w:cs="Times New Roman"/>
                <w:color w:val="000000"/>
                <w:sz w:val="22"/>
                <w:szCs w:val="22"/>
                <w:lang w:val="de-DE" w:bidi="ar-SA"/>
              </w:rPr>
            </w:pPr>
            <w:r w:rsidRPr="00FF4925">
              <w:rPr>
                <w:rFonts w:eastAsia="Calibri" w:cs="Times New Roman"/>
                <w:color w:val="000000"/>
                <w:sz w:val="22"/>
                <w:szCs w:val="22"/>
                <w:lang w:val="de-DE" w:bidi="ar-SA"/>
              </w:rPr>
              <w:t>Students know and understand applied fields in  economics, including monetary, public, international, business, natural resource and environmental, industrial, agricultural, cooperative, political, developmental, and entrepreneurial economics as well as agribusiness.</w:t>
            </w:r>
          </w:p>
        </w:tc>
      </w:tr>
      <w:tr w:rsidR="00FF4925" w:rsidRPr="00FF4925" w14:paraId="3DFBA9BE" w14:textId="77777777" w:rsidTr="00220FD9">
        <w:trPr>
          <w:trHeight w:val="508"/>
        </w:trPr>
        <w:tc>
          <w:tcPr>
            <w:tcW w:w="1526" w:type="dxa"/>
          </w:tcPr>
          <w:p w14:paraId="0EC0F904" w14:textId="77777777" w:rsidR="00FF4925" w:rsidRPr="00FF4925" w:rsidRDefault="00FF4925" w:rsidP="00FF4925">
            <w:pPr>
              <w:jc w:val="center"/>
            </w:pPr>
            <w:r w:rsidRPr="00FF4925">
              <w:rPr>
                <w:rFonts w:cs="Times New Roman"/>
              </w:rPr>
              <w:sym w:font="Wingdings 2" w:char="F098"/>
            </w:r>
          </w:p>
        </w:tc>
        <w:tc>
          <w:tcPr>
            <w:tcW w:w="7087" w:type="dxa"/>
          </w:tcPr>
          <w:p w14:paraId="1C1DCAD9" w14:textId="77777777" w:rsidR="00FF4925" w:rsidRPr="00FF4925" w:rsidRDefault="00FF4925" w:rsidP="00FF4925">
            <w:pPr>
              <w:numPr>
                <w:ilvl w:val="1"/>
                <w:numId w:val="12"/>
              </w:numPr>
              <w:contextualSpacing/>
              <w:rPr>
                <w:rFonts w:eastAsia="Calibri" w:cs="Times New Roman"/>
                <w:sz w:val="22"/>
                <w:szCs w:val="22"/>
                <w:lang w:val="de-DE" w:bidi="ar-SA"/>
              </w:rPr>
            </w:pPr>
            <w:r w:rsidRPr="00FF4925">
              <w:rPr>
                <w:rFonts w:eastAsia="Calibri" w:cs="Times New Roman"/>
                <w:sz w:val="22"/>
                <w:szCs w:val="22"/>
                <w:lang w:val="de-DE" w:bidi="ar-SA"/>
              </w:rPr>
              <w:t xml:space="preserve">Students are informed about related fields including sociology, business administration, education, law policy, and science. </w:t>
            </w:r>
          </w:p>
        </w:tc>
      </w:tr>
    </w:tbl>
    <w:p w14:paraId="7AABBFBA" w14:textId="77777777" w:rsidR="00FF4925" w:rsidRPr="00FF4925" w:rsidRDefault="00FF4925" w:rsidP="00FF4925">
      <w:pPr>
        <w:ind w:left="720"/>
        <w:contextualSpacing/>
        <w:rPr>
          <w:rFonts w:eastAsia="Calibri" w:cs="Times New Roman"/>
          <w:b/>
          <w:bCs/>
          <w:lang w:bidi="ar-SA"/>
        </w:rPr>
      </w:pPr>
    </w:p>
    <w:p w14:paraId="29E73D61" w14:textId="77777777" w:rsidR="00FF4925" w:rsidRPr="00FF4925" w:rsidRDefault="00FF4925" w:rsidP="00FF4925">
      <w:pPr>
        <w:numPr>
          <w:ilvl w:val="0"/>
          <w:numId w:val="17"/>
        </w:numPr>
        <w:contextualSpacing/>
        <w:rPr>
          <w:rFonts w:eastAsia="Calibri" w:cs="Times New Roman"/>
          <w:b/>
          <w:bCs/>
          <w:lang w:bidi="ar-SA"/>
        </w:rPr>
      </w:pPr>
      <w:r w:rsidRPr="00FF4925">
        <w:rPr>
          <w:rFonts w:eastAsia="Calibri" w:cs="Times New Roman"/>
          <w:b/>
          <w:bCs/>
          <w:lang w:bidi="ar-SA"/>
        </w:rPr>
        <w:t>Intellectual Development</w:t>
      </w:r>
      <w:r w:rsidRPr="00FF4925">
        <w:rPr>
          <w:rFonts w:eastAsia="Calibri" w:cs="Times New Roman"/>
          <w:b/>
          <w:bCs/>
          <w:rtl/>
          <w:cs/>
          <w:lang w:bidi="ar-SA"/>
        </w:rPr>
        <w:t xml:space="preserve">  </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7087"/>
      </w:tblGrid>
      <w:tr w:rsidR="00FF4925" w:rsidRPr="00FF4925" w14:paraId="25DE14C3" w14:textId="77777777" w:rsidTr="00220FD9">
        <w:trPr>
          <w:trHeight w:val="413"/>
        </w:trPr>
        <w:tc>
          <w:tcPr>
            <w:tcW w:w="1526" w:type="dxa"/>
          </w:tcPr>
          <w:p w14:paraId="272A80FD" w14:textId="77777777" w:rsidR="00FF4925" w:rsidRPr="00FF4925" w:rsidRDefault="00FF4925" w:rsidP="00FF4925">
            <w:pPr>
              <w:jc w:val="center"/>
              <w:rPr>
                <w:rFonts w:cs="Times New Roman"/>
              </w:rPr>
            </w:pPr>
            <w:r w:rsidRPr="00FF4925">
              <w:rPr>
                <w:rFonts w:cs="Times New Roman"/>
              </w:rPr>
              <w:t>Applicability</w:t>
            </w:r>
          </w:p>
        </w:tc>
        <w:tc>
          <w:tcPr>
            <w:tcW w:w="7087" w:type="dxa"/>
          </w:tcPr>
          <w:p w14:paraId="24A34014" w14:textId="77777777" w:rsidR="00FF4925" w:rsidRPr="00FF4925" w:rsidRDefault="00FF4925" w:rsidP="00FF4925">
            <w:pPr>
              <w:jc w:val="center"/>
              <w:rPr>
                <w:rFonts w:cs="Times New Roman"/>
              </w:rPr>
            </w:pPr>
            <w:r w:rsidRPr="00FF4925">
              <w:rPr>
                <w:rFonts w:cs="Times New Roman"/>
              </w:rPr>
              <w:t>Expected Learning Outcomes</w:t>
            </w:r>
          </w:p>
        </w:tc>
      </w:tr>
      <w:tr w:rsidR="00FF4925" w:rsidRPr="00FF4925" w14:paraId="0A97DE6E" w14:textId="77777777" w:rsidTr="00220FD9">
        <w:trPr>
          <w:trHeight w:val="413"/>
        </w:trPr>
        <w:tc>
          <w:tcPr>
            <w:tcW w:w="1526" w:type="dxa"/>
          </w:tcPr>
          <w:p w14:paraId="53CF39FB"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4FF0346A" w14:textId="77777777" w:rsidR="00FF4925" w:rsidRPr="00FF4925" w:rsidRDefault="00FF4925" w:rsidP="00FF4925">
            <w:pPr>
              <w:numPr>
                <w:ilvl w:val="1"/>
                <w:numId w:val="14"/>
              </w:numPr>
              <w:contextualSpacing/>
              <w:rPr>
                <w:rFonts w:eastAsia="Calibri" w:cs="Times New Roman"/>
                <w:sz w:val="22"/>
                <w:szCs w:val="22"/>
                <w:lang w:val="de-DE" w:bidi="ar-SA"/>
              </w:rPr>
            </w:pPr>
            <w:r w:rsidRPr="00FF4925">
              <w:rPr>
                <w:rFonts w:eastAsia="Calibri" w:cs="Times New Roman"/>
                <w:sz w:val="22"/>
                <w:szCs w:val="22"/>
                <w:lang w:val="de-DE" w:bidi="ar-SA"/>
              </w:rPr>
              <w:t xml:space="preserve">Students have developed individual   </w:t>
            </w:r>
          </w:p>
          <w:p w14:paraId="1F2FDF57" w14:textId="684AF9C2" w:rsidR="00FF4925" w:rsidRPr="00FF4925" w:rsidRDefault="00FF4925" w:rsidP="00FF4925">
            <w:pPr>
              <w:rPr>
                <w:rFonts w:cs="Times New Roman"/>
                <w:color w:val="000000"/>
              </w:rPr>
            </w:pPr>
            <w:r w:rsidRPr="00FF4925">
              <w:rPr>
                <w:rFonts w:cs="Times New Roman"/>
                <w:color w:val="000000"/>
              </w:rPr>
              <w:t xml:space="preserve">        </w:t>
            </w:r>
            <w:proofErr w:type="gramStart"/>
            <w:r w:rsidRPr="00FF4925">
              <w:rPr>
                <w:rFonts w:cs="Times New Roman"/>
                <w:color w:val="000000"/>
              </w:rPr>
              <w:t>critical</w:t>
            </w:r>
            <w:proofErr w:type="gramEnd"/>
            <w:r w:rsidRPr="00FF4925">
              <w:rPr>
                <w:rFonts w:cs="Times New Roman"/>
                <w:color w:val="000000"/>
              </w:rPr>
              <w:t xml:space="preserve"> thinking.</w:t>
            </w:r>
          </w:p>
        </w:tc>
      </w:tr>
      <w:tr w:rsidR="00FF4925" w:rsidRPr="00FF4925" w14:paraId="561B0B07" w14:textId="77777777" w:rsidTr="00220FD9">
        <w:trPr>
          <w:trHeight w:val="508"/>
        </w:trPr>
        <w:tc>
          <w:tcPr>
            <w:tcW w:w="1526" w:type="dxa"/>
          </w:tcPr>
          <w:p w14:paraId="7F3CE2EC"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1E3E4648" w14:textId="1F5C8908" w:rsidR="00FF4925" w:rsidRPr="00FF4925" w:rsidRDefault="00FF4925" w:rsidP="00FF4925">
            <w:pPr>
              <w:numPr>
                <w:ilvl w:val="1"/>
                <w:numId w:val="14"/>
              </w:numPr>
              <w:contextualSpacing/>
              <w:rPr>
                <w:rFonts w:cs="Times New Roman"/>
                <w:color w:val="000000"/>
              </w:rPr>
            </w:pPr>
            <w:r w:rsidRPr="00FF4925">
              <w:rPr>
                <w:rFonts w:eastAsia="Calibri" w:cs="Times New Roman"/>
                <w:sz w:val="22"/>
                <w:szCs w:val="22"/>
                <w:lang w:bidi="ar-SA"/>
              </w:rPr>
              <w:t xml:space="preserve">Students are sufficiently trained in </w:t>
            </w:r>
            <w:r w:rsidRPr="00FF4925">
              <w:rPr>
                <w:rFonts w:eastAsia="Calibri" w:cs="Times New Roman"/>
                <w:sz w:val="22"/>
                <w:szCs w:val="22"/>
                <w:lang w:val="de-DE" w:bidi="ar-SA"/>
              </w:rPr>
              <w:t xml:space="preserve">research skills. </w:t>
            </w:r>
          </w:p>
        </w:tc>
      </w:tr>
      <w:tr w:rsidR="00FF4925" w:rsidRPr="00FF4925" w14:paraId="0F9D5B91" w14:textId="77777777" w:rsidTr="00220FD9">
        <w:trPr>
          <w:trHeight w:val="508"/>
        </w:trPr>
        <w:tc>
          <w:tcPr>
            <w:tcW w:w="1526" w:type="dxa"/>
          </w:tcPr>
          <w:p w14:paraId="6682E155"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4137AAB9" w14:textId="3C01AD8E" w:rsidR="00FF4925" w:rsidRPr="00FF4925" w:rsidRDefault="00FF4925" w:rsidP="00FF4925">
            <w:pPr>
              <w:numPr>
                <w:ilvl w:val="1"/>
                <w:numId w:val="14"/>
              </w:numPr>
              <w:contextualSpacing/>
              <w:rPr>
                <w:rFonts w:cs="Times New Roman"/>
                <w:color w:val="000000"/>
              </w:rPr>
            </w:pPr>
            <w:r w:rsidRPr="00FF4925">
              <w:rPr>
                <w:rFonts w:eastAsia="Calibri" w:cs="Times New Roman"/>
                <w:color w:val="000000"/>
                <w:sz w:val="22"/>
                <w:szCs w:val="22"/>
                <w:lang w:val="de-DE" w:bidi="ar-SA"/>
              </w:rPr>
              <w:t xml:space="preserve">Students demonstrate an ability to   </w:t>
            </w:r>
            <w:r w:rsidRPr="00FF4925">
              <w:rPr>
                <w:rFonts w:eastAsia="Calibri" w:cs="Times New Roman"/>
                <w:sz w:val="22"/>
                <w:szCs w:val="22"/>
                <w:lang w:val="de-DE" w:bidi="ar-SA"/>
              </w:rPr>
              <w:t xml:space="preserve">analyze and synthesize data, as well as appropriately integrate   economics concepts to understand causes of current economic problems in Thailand. Based on  analsyis and synthesis, students demonstrate an ability to propose policy guidelines to resolve problems. </w:t>
            </w:r>
          </w:p>
        </w:tc>
      </w:tr>
    </w:tbl>
    <w:p w14:paraId="22CE93C8" w14:textId="77777777" w:rsidR="00FF4925" w:rsidRPr="00FF4925" w:rsidRDefault="00FF4925" w:rsidP="00FF4925">
      <w:pPr>
        <w:rPr>
          <w:rFonts w:cs="Times New Roman"/>
          <w:b/>
          <w:bCs/>
        </w:rPr>
      </w:pPr>
    </w:p>
    <w:p w14:paraId="56848679" w14:textId="77777777" w:rsidR="00FF4925" w:rsidRPr="00FF4925" w:rsidRDefault="00FF4925" w:rsidP="00FF4925">
      <w:pPr>
        <w:numPr>
          <w:ilvl w:val="0"/>
          <w:numId w:val="17"/>
        </w:numPr>
        <w:contextualSpacing/>
        <w:rPr>
          <w:rFonts w:eastAsia="Calibri" w:cs="Times New Roman"/>
          <w:b/>
          <w:bCs/>
          <w:lang w:bidi="ar-SA"/>
        </w:rPr>
      </w:pPr>
      <w:r w:rsidRPr="00FF4925">
        <w:rPr>
          <w:rFonts w:eastAsia="Calibri" w:cs="Times New Roman"/>
          <w:b/>
          <w:bCs/>
          <w:lang w:bidi="ar-SA"/>
        </w:rPr>
        <w:t>Interpersonal Skills and Responsibilities</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7087"/>
      </w:tblGrid>
      <w:tr w:rsidR="00FF4925" w:rsidRPr="00FF4925" w14:paraId="1A9363DC" w14:textId="77777777" w:rsidTr="00220FD9">
        <w:trPr>
          <w:trHeight w:val="413"/>
        </w:trPr>
        <w:tc>
          <w:tcPr>
            <w:tcW w:w="1526" w:type="dxa"/>
          </w:tcPr>
          <w:p w14:paraId="3527C299" w14:textId="77777777" w:rsidR="00FF4925" w:rsidRPr="00FF4925" w:rsidRDefault="00FF4925" w:rsidP="00FF4925">
            <w:pPr>
              <w:jc w:val="center"/>
              <w:rPr>
                <w:rFonts w:cs="Times New Roman"/>
              </w:rPr>
            </w:pPr>
            <w:r w:rsidRPr="00FF4925">
              <w:rPr>
                <w:rFonts w:cs="Times New Roman"/>
              </w:rPr>
              <w:t>Applicability</w:t>
            </w:r>
          </w:p>
        </w:tc>
        <w:tc>
          <w:tcPr>
            <w:tcW w:w="7087" w:type="dxa"/>
          </w:tcPr>
          <w:p w14:paraId="51613DF9" w14:textId="77777777" w:rsidR="00FF4925" w:rsidRPr="00FF4925" w:rsidRDefault="00FF4925" w:rsidP="00FF4925">
            <w:pPr>
              <w:jc w:val="center"/>
              <w:rPr>
                <w:rFonts w:cs="Times New Roman"/>
              </w:rPr>
            </w:pPr>
            <w:r w:rsidRPr="00FF4925">
              <w:rPr>
                <w:rFonts w:cs="Times New Roman"/>
              </w:rPr>
              <w:t>Expected Learning Outcomes</w:t>
            </w:r>
          </w:p>
        </w:tc>
      </w:tr>
      <w:tr w:rsidR="00FF4925" w:rsidRPr="00FF4925" w14:paraId="12DBA4B1" w14:textId="77777777" w:rsidTr="00220FD9">
        <w:trPr>
          <w:trHeight w:val="632"/>
        </w:trPr>
        <w:tc>
          <w:tcPr>
            <w:tcW w:w="1526" w:type="dxa"/>
          </w:tcPr>
          <w:p w14:paraId="236A9FB4"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4C7D7962" w14:textId="77777777" w:rsidR="00FF4925" w:rsidRPr="00FF4925" w:rsidRDefault="00FF4925" w:rsidP="00FF4925">
            <w:pPr>
              <w:numPr>
                <w:ilvl w:val="0"/>
                <w:numId w:val="15"/>
              </w:numPr>
              <w:contextualSpacing/>
              <w:rPr>
                <w:rFonts w:eastAsia="Calibri" w:cs="Times New Roman"/>
                <w:vanish/>
                <w:sz w:val="22"/>
                <w:szCs w:val="22"/>
                <w:lang w:bidi="ar-SA"/>
              </w:rPr>
            </w:pPr>
          </w:p>
          <w:p w14:paraId="04A678E6" w14:textId="77777777" w:rsidR="00FF4925" w:rsidRPr="00FF4925" w:rsidRDefault="00FF4925" w:rsidP="00FF4925">
            <w:pPr>
              <w:numPr>
                <w:ilvl w:val="0"/>
                <w:numId w:val="15"/>
              </w:numPr>
              <w:contextualSpacing/>
              <w:rPr>
                <w:rFonts w:eastAsia="Calibri" w:cs="Times New Roman"/>
                <w:vanish/>
                <w:sz w:val="22"/>
                <w:szCs w:val="22"/>
                <w:lang w:bidi="ar-SA"/>
              </w:rPr>
            </w:pPr>
          </w:p>
          <w:p w14:paraId="0178D04C" w14:textId="77777777" w:rsidR="00FF4925" w:rsidRPr="00FF4925" w:rsidRDefault="00FF4925" w:rsidP="00FF4925">
            <w:pPr>
              <w:numPr>
                <w:ilvl w:val="1"/>
                <w:numId w:val="15"/>
              </w:numPr>
              <w:contextualSpacing/>
              <w:rPr>
                <w:rFonts w:eastAsia="Calibri" w:cs="Times New Roman"/>
                <w:sz w:val="22"/>
                <w:szCs w:val="22"/>
                <w:lang w:val="de-DE" w:bidi="ar-SA"/>
              </w:rPr>
            </w:pPr>
            <w:r w:rsidRPr="00FF4925">
              <w:rPr>
                <w:rFonts w:eastAsia="Calibri" w:cs="Times New Roman"/>
                <w:sz w:val="22"/>
                <w:szCs w:val="22"/>
                <w:lang w:val="de-DE" w:bidi="ar-SA"/>
              </w:rPr>
              <w:t>Students are responsible for assigned tasks and work in groups effectively.</w:t>
            </w:r>
          </w:p>
        </w:tc>
      </w:tr>
      <w:tr w:rsidR="00FF4925" w:rsidRPr="00FF4925" w14:paraId="2EBF2412" w14:textId="77777777" w:rsidTr="00220FD9">
        <w:trPr>
          <w:trHeight w:val="508"/>
        </w:trPr>
        <w:tc>
          <w:tcPr>
            <w:tcW w:w="1526" w:type="dxa"/>
          </w:tcPr>
          <w:p w14:paraId="0F49CCCF"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1D42CA26" w14:textId="77777777" w:rsidR="00FF4925" w:rsidRPr="00FF4925" w:rsidRDefault="00FF4925" w:rsidP="00FF4925">
            <w:pPr>
              <w:numPr>
                <w:ilvl w:val="1"/>
                <w:numId w:val="15"/>
              </w:numPr>
              <w:contextualSpacing/>
              <w:rPr>
                <w:rFonts w:eastAsia="Calibri" w:cs="Times New Roman"/>
                <w:sz w:val="22"/>
                <w:szCs w:val="22"/>
                <w:lang w:bidi="ar-SA"/>
              </w:rPr>
            </w:pPr>
            <w:r w:rsidRPr="00FF4925">
              <w:rPr>
                <w:rFonts w:eastAsia="Calibri" w:cs="Times New Roman"/>
                <w:sz w:val="22"/>
                <w:szCs w:val="22"/>
                <w:lang w:bidi="ar-SA"/>
              </w:rPr>
              <w:t>Students have problem-solving skills.</w:t>
            </w:r>
          </w:p>
          <w:p w14:paraId="2651E4B1" w14:textId="77777777" w:rsidR="00FF4925" w:rsidRPr="00FF4925" w:rsidRDefault="00FF4925" w:rsidP="00FF4925">
            <w:pPr>
              <w:spacing w:after="200" w:line="276" w:lineRule="auto"/>
              <w:ind w:left="360"/>
              <w:contextualSpacing/>
              <w:rPr>
                <w:rFonts w:eastAsia="Calibri" w:cs="Times New Roman"/>
                <w:sz w:val="22"/>
                <w:szCs w:val="22"/>
                <w:lang w:bidi="ar-SA"/>
              </w:rPr>
            </w:pPr>
          </w:p>
        </w:tc>
      </w:tr>
      <w:tr w:rsidR="00FF4925" w:rsidRPr="00FF4925" w14:paraId="46E02CEC" w14:textId="77777777" w:rsidTr="00220FD9">
        <w:trPr>
          <w:trHeight w:val="508"/>
        </w:trPr>
        <w:tc>
          <w:tcPr>
            <w:tcW w:w="1526" w:type="dxa"/>
          </w:tcPr>
          <w:p w14:paraId="75D7867D" w14:textId="77777777" w:rsidR="00FF4925" w:rsidRPr="00FF4925" w:rsidRDefault="00FF4925" w:rsidP="00FF4925">
            <w:pPr>
              <w:jc w:val="center"/>
              <w:rPr>
                <w:rFonts w:cs="Times New Roman"/>
              </w:rPr>
            </w:pPr>
            <w:r w:rsidRPr="00FF4925">
              <w:rPr>
                <w:rFonts w:cs="Times New Roman"/>
              </w:rPr>
              <w:sym w:font="Wingdings 2" w:char="F09A"/>
            </w:r>
          </w:p>
        </w:tc>
        <w:tc>
          <w:tcPr>
            <w:tcW w:w="7087" w:type="dxa"/>
          </w:tcPr>
          <w:p w14:paraId="684F5797" w14:textId="77777777" w:rsidR="00FF4925" w:rsidRPr="00FF4925" w:rsidRDefault="00FF4925" w:rsidP="00FF4925">
            <w:pPr>
              <w:numPr>
                <w:ilvl w:val="1"/>
                <w:numId w:val="15"/>
              </w:numPr>
              <w:contextualSpacing/>
              <w:rPr>
                <w:rFonts w:eastAsia="Calibri" w:cs="Times New Roman"/>
                <w:sz w:val="22"/>
                <w:szCs w:val="22"/>
                <w:lang w:bidi="ar-SA"/>
              </w:rPr>
            </w:pPr>
            <w:r w:rsidRPr="00FF4925">
              <w:rPr>
                <w:rFonts w:eastAsia="Calibri" w:cs="Times New Roman"/>
                <w:sz w:val="22"/>
                <w:szCs w:val="22"/>
                <w:lang w:bidi="ar-SA"/>
              </w:rPr>
              <w:t xml:space="preserve">Students show leadership skills and team spirit. </w:t>
            </w:r>
          </w:p>
        </w:tc>
      </w:tr>
      <w:tr w:rsidR="00FF4925" w:rsidRPr="00FF4925" w14:paraId="6C056F68" w14:textId="77777777" w:rsidTr="00220FD9">
        <w:trPr>
          <w:trHeight w:val="508"/>
        </w:trPr>
        <w:tc>
          <w:tcPr>
            <w:tcW w:w="1526" w:type="dxa"/>
          </w:tcPr>
          <w:p w14:paraId="2128373F" w14:textId="77777777" w:rsidR="00FF4925" w:rsidRPr="00FF4925" w:rsidRDefault="00FF4925" w:rsidP="00FF4925">
            <w:pPr>
              <w:jc w:val="center"/>
              <w:rPr>
                <w:rFonts w:cs="Times New Roman"/>
              </w:rPr>
            </w:pPr>
            <w:r w:rsidRPr="00FF4925">
              <w:rPr>
                <w:rFonts w:cs="Times New Roman"/>
              </w:rPr>
              <w:sym w:font="Wingdings 2" w:char="F098"/>
            </w:r>
          </w:p>
        </w:tc>
        <w:tc>
          <w:tcPr>
            <w:tcW w:w="7087" w:type="dxa"/>
          </w:tcPr>
          <w:p w14:paraId="1EDC39BD" w14:textId="77777777" w:rsidR="00FF4925" w:rsidRPr="00FF4925" w:rsidRDefault="00FF4925" w:rsidP="00FF4925">
            <w:pPr>
              <w:numPr>
                <w:ilvl w:val="1"/>
                <w:numId w:val="15"/>
              </w:numPr>
              <w:contextualSpacing/>
              <w:rPr>
                <w:rFonts w:eastAsia="Calibri" w:cs="Times New Roman"/>
                <w:sz w:val="22"/>
                <w:szCs w:val="22"/>
                <w:lang w:bidi="ar-SA"/>
              </w:rPr>
            </w:pPr>
            <w:r w:rsidRPr="00FF4925">
              <w:rPr>
                <w:rFonts w:eastAsia="Calibri" w:cs="Times New Roman"/>
                <w:sz w:val="22"/>
                <w:szCs w:val="22"/>
                <w:lang w:val="de-DE" w:bidi="ar-SA"/>
              </w:rPr>
              <w:t>Students are always improving themselves.</w:t>
            </w:r>
          </w:p>
          <w:p w14:paraId="019FD6F0" w14:textId="77777777" w:rsidR="00FF4925" w:rsidRPr="00FF4925" w:rsidRDefault="00FF4925" w:rsidP="00FF4925">
            <w:pPr>
              <w:spacing w:after="200" w:line="276" w:lineRule="auto"/>
              <w:ind w:left="360"/>
              <w:contextualSpacing/>
              <w:rPr>
                <w:rFonts w:eastAsia="Calibri" w:cs="Times New Roman"/>
                <w:sz w:val="22"/>
                <w:szCs w:val="22"/>
                <w:lang w:val="de-DE" w:bidi="ar-SA"/>
              </w:rPr>
            </w:pPr>
          </w:p>
        </w:tc>
      </w:tr>
      <w:tr w:rsidR="00FF4925" w:rsidRPr="00FF4925" w14:paraId="12B9F542" w14:textId="77777777" w:rsidTr="00220FD9">
        <w:trPr>
          <w:trHeight w:val="508"/>
        </w:trPr>
        <w:tc>
          <w:tcPr>
            <w:tcW w:w="1526" w:type="dxa"/>
          </w:tcPr>
          <w:p w14:paraId="278FC7CB" w14:textId="77777777" w:rsidR="00FF4925" w:rsidRPr="00FF4925" w:rsidRDefault="00FF4925" w:rsidP="00FF4925">
            <w:pPr>
              <w:jc w:val="center"/>
              <w:rPr>
                <w:rFonts w:cs="Times New Roman"/>
              </w:rPr>
            </w:pPr>
            <w:r w:rsidRPr="00FF4925">
              <w:rPr>
                <w:rFonts w:cs="Times New Roman"/>
              </w:rPr>
              <w:sym w:font="Wingdings 2" w:char="F09A"/>
            </w:r>
          </w:p>
        </w:tc>
        <w:tc>
          <w:tcPr>
            <w:tcW w:w="7087" w:type="dxa"/>
          </w:tcPr>
          <w:p w14:paraId="51F0820C" w14:textId="77777777" w:rsidR="00FF4925" w:rsidRPr="00FF4925" w:rsidRDefault="00FF4925" w:rsidP="00FF4925">
            <w:pPr>
              <w:numPr>
                <w:ilvl w:val="1"/>
                <w:numId w:val="15"/>
              </w:numPr>
              <w:contextualSpacing/>
              <w:rPr>
                <w:rFonts w:eastAsia="Calibri" w:cs="Times New Roman"/>
                <w:sz w:val="22"/>
                <w:szCs w:val="22"/>
                <w:lang w:bidi="ar-SA"/>
              </w:rPr>
            </w:pPr>
            <w:r w:rsidRPr="00FF4925">
              <w:rPr>
                <w:rFonts w:eastAsia="Calibri" w:cs="Times New Roman"/>
                <w:sz w:val="22"/>
                <w:szCs w:val="22"/>
                <w:lang w:bidi="ar-SA"/>
              </w:rPr>
              <w:t xml:space="preserve">Students have good interpersonal skills, adapting and working under different conditions. </w:t>
            </w:r>
          </w:p>
        </w:tc>
      </w:tr>
    </w:tbl>
    <w:p w14:paraId="030291DD" w14:textId="77777777" w:rsidR="00FF4925" w:rsidRPr="00FF4925" w:rsidRDefault="00FF4925" w:rsidP="00FF4925">
      <w:pPr>
        <w:ind w:left="720"/>
        <w:contextualSpacing/>
        <w:rPr>
          <w:rFonts w:eastAsia="Calibri" w:cs="Times New Roman"/>
          <w:b/>
          <w:bCs/>
          <w:lang w:bidi="ar-SA"/>
        </w:rPr>
      </w:pPr>
    </w:p>
    <w:p w14:paraId="14A27732" w14:textId="77777777" w:rsidR="00FF4925" w:rsidRPr="00FF4925" w:rsidRDefault="00FF4925" w:rsidP="00FF4925">
      <w:pPr>
        <w:ind w:left="720"/>
        <w:contextualSpacing/>
        <w:rPr>
          <w:rFonts w:eastAsia="Calibri" w:cs="Times New Roman"/>
          <w:b/>
          <w:bCs/>
          <w:lang w:bidi="ar-SA"/>
        </w:rPr>
      </w:pPr>
    </w:p>
    <w:p w14:paraId="37C37D94" w14:textId="77777777" w:rsidR="00FF4925" w:rsidRPr="00FF4925" w:rsidRDefault="00FF4925" w:rsidP="00FF4925">
      <w:pPr>
        <w:numPr>
          <w:ilvl w:val="0"/>
          <w:numId w:val="17"/>
        </w:numPr>
        <w:contextualSpacing/>
        <w:rPr>
          <w:rFonts w:eastAsia="Calibri" w:cs="Times New Roman"/>
          <w:b/>
          <w:bCs/>
          <w:lang w:bidi="ar-SA"/>
        </w:rPr>
      </w:pPr>
      <w:r w:rsidRPr="00FF4925">
        <w:rPr>
          <w:rFonts w:eastAsia="Calibri" w:cs="Times New Roman"/>
          <w:b/>
          <w:bCs/>
          <w:lang w:bidi="ar-SA"/>
        </w:rPr>
        <w:t>Quantitative Analysis, Communication and Information Technology</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7087"/>
      </w:tblGrid>
      <w:tr w:rsidR="00FF4925" w:rsidRPr="00FF4925" w14:paraId="7CDA450F" w14:textId="77777777" w:rsidTr="00220FD9">
        <w:trPr>
          <w:trHeight w:val="413"/>
        </w:trPr>
        <w:tc>
          <w:tcPr>
            <w:tcW w:w="1526" w:type="dxa"/>
          </w:tcPr>
          <w:p w14:paraId="61B55B06" w14:textId="77777777" w:rsidR="00FF4925" w:rsidRPr="00FF4925" w:rsidRDefault="00FF4925" w:rsidP="00FF4925">
            <w:pPr>
              <w:jc w:val="center"/>
              <w:rPr>
                <w:rFonts w:cs="Times New Roman"/>
              </w:rPr>
            </w:pPr>
            <w:r w:rsidRPr="00FF4925">
              <w:rPr>
                <w:rFonts w:cs="Times New Roman"/>
              </w:rPr>
              <w:t>Applicability</w:t>
            </w:r>
          </w:p>
        </w:tc>
        <w:tc>
          <w:tcPr>
            <w:tcW w:w="7087" w:type="dxa"/>
          </w:tcPr>
          <w:p w14:paraId="0571E13B" w14:textId="77777777" w:rsidR="00FF4925" w:rsidRPr="00FF4925" w:rsidRDefault="00FF4925" w:rsidP="00FF4925">
            <w:pPr>
              <w:jc w:val="center"/>
              <w:rPr>
                <w:rFonts w:cs="Times New Roman"/>
              </w:rPr>
            </w:pPr>
            <w:r w:rsidRPr="00FF4925">
              <w:rPr>
                <w:rFonts w:cs="Times New Roman"/>
              </w:rPr>
              <w:t>Expected Learning Outcomes</w:t>
            </w:r>
          </w:p>
        </w:tc>
      </w:tr>
      <w:tr w:rsidR="00FF4925" w:rsidRPr="00FF4925" w14:paraId="18A7C7BE" w14:textId="77777777" w:rsidTr="00220FD9">
        <w:trPr>
          <w:trHeight w:val="413"/>
        </w:trPr>
        <w:tc>
          <w:tcPr>
            <w:tcW w:w="1526" w:type="dxa"/>
          </w:tcPr>
          <w:p w14:paraId="5C984C3B" w14:textId="77777777" w:rsidR="00FF4925" w:rsidRPr="00FF4925" w:rsidRDefault="00FF4925" w:rsidP="00FF4925">
            <w:pPr>
              <w:jc w:val="center"/>
              <w:rPr>
                <w:rFonts w:cs="Times New Roman"/>
              </w:rPr>
            </w:pPr>
            <w:r w:rsidRPr="00FF4925">
              <w:rPr>
                <w:rFonts w:cs="Times New Roman"/>
              </w:rPr>
              <w:sym w:font="Wingdings 2" w:char="F09A"/>
            </w:r>
          </w:p>
        </w:tc>
        <w:tc>
          <w:tcPr>
            <w:tcW w:w="7087" w:type="dxa"/>
          </w:tcPr>
          <w:p w14:paraId="59B14FF8" w14:textId="77777777" w:rsidR="00FF4925" w:rsidRPr="00FF4925" w:rsidRDefault="00FF4925" w:rsidP="00FF4925">
            <w:pPr>
              <w:numPr>
                <w:ilvl w:val="0"/>
                <w:numId w:val="16"/>
              </w:numPr>
              <w:contextualSpacing/>
              <w:rPr>
                <w:rFonts w:eastAsia="Calibri" w:cs="Times New Roman"/>
                <w:vanish/>
                <w:sz w:val="22"/>
                <w:szCs w:val="22"/>
                <w:lang w:bidi="ar-SA"/>
              </w:rPr>
            </w:pPr>
          </w:p>
          <w:p w14:paraId="0255C373" w14:textId="77777777" w:rsidR="00FF4925" w:rsidRPr="00FF4925" w:rsidRDefault="00FF4925" w:rsidP="00FF4925">
            <w:pPr>
              <w:numPr>
                <w:ilvl w:val="0"/>
                <w:numId w:val="16"/>
              </w:numPr>
              <w:contextualSpacing/>
              <w:rPr>
                <w:rFonts w:eastAsia="Calibri" w:cs="Times New Roman"/>
                <w:vanish/>
                <w:sz w:val="22"/>
                <w:szCs w:val="22"/>
                <w:lang w:bidi="ar-SA"/>
              </w:rPr>
            </w:pPr>
          </w:p>
          <w:p w14:paraId="2F37CAE6" w14:textId="77777777" w:rsidR="00FF4925" w:rsidRPr="00FF4925" w:rsidRDefault="00FF4925" w:rsidP="00FF4925">
            <w:pPr>
              <w:numPr>
                <w:ilvl w:val="0"/>
                <w:numId w:val="16"/>
              </w:numPr>
              <w:contextualSpacing/>
              <w:rPr>
                <w:rFonts w:eastAsia="Calibri" w:cs="Times New Roman"/>
                <w:vanish/>
                <w:sz w:val="22"/>
                <w:szCs w:val="22"/>
                <w:lang w:bidi="ar-SA"/>
              </w:rPr>
            </w:pPr>
          </w:p>
          <w:p w14:paraId="0A6FB546" w14:textId="77777777" w:rsidR="00FF4925" w:rsidRPr="00FF4925" w:rsidRDefault="00FF4925" w:rsidP="00FF4925">
            <w:pPr>
              <w:numPr>
                <w:ilvl w:val="1"/>
                <w:numId w:val="16"/>
              </w:numPr>
              <w:contextualSpacing/>
              <w:rPr>
                <w:rFonts w:eastAsia="Calibri" w:cs="Times New Roman"/>
                <w:sz w:val="22"/>
                <w:szCs w:val="22"/>
                <w:lang w:bidi="ar-SA"/>
              </w:rPr>
            </w:pPr>
            <w:r w:rsidRPr="00FF4925">
              <w:rPr>
                <w:rFonts w:eastAsia="Calibri" w:cs="Times New Roman"/>
                <w:sz w:val="22"/>
                <w:szCs w:val="22"/>
                <w:lang w:bidi="ar-SA"/>
              </w:rPr>
              <w:t xml:space="preserve">Students select and apply appropriate statistical and mathematical methods for data processing, interpretation, conclusions, and recommendations to resolve problems. </w:t>
            </w:r>
          </w:p>
          <w:p w14:paraId="7A89EF21" w14:textId="77777777" w:rsidR="00FF4925" w:rsidRPr="00FF4925" w:rsidRDefault="00FF4925" w:rsidP="00FF4925">
            <w:pPr>
              <w:rPr>
                <w:rFonts w:cs="Times New Roman"/>
                <w:color w:val="000000"/>
              </w:rPr>
            </w:pPr>
          </w:p>
        </w:tc>
      </w:tr>
      <w:tr w:rsidR="00FF4925" w:rsidRPr="00FF4925" w14:paraId="7CEBED72" w14:textId="77777777" w:rsidTr="00220FD9">
        <w:trPr>
          <w:trHeight w:val="508"/>
        </w:trPr>
        <w:tc>
          <w:tcPr>
            <w:tcW w:w="1526" w:type="dxa"/>
          </w:tcPr>
          <w:p w14:paraId="77A67626" w14:textId="77777777" w:rsidR="00FF4925" w:rsidRPr="00FF4925" w:rsidRDefault="00FF4925" w:rsidP="00FF4925">
            <w:pPr>
              <w:jc w:val="center"/>
              <w:rPr>
                <w:rFonts w:cs="Times New Roman"/>
              </w:rPr>
            </w:pPr>
            <w:r w:rsidRPr="00FF4925">
              <w:rPr>
                <w:rFonts w:cs="Times New Roman"/>
              </w:rPr>
              <w:sym w:font="Wingdings 2" w:char="F09A"/>
            </w:r>
          </w:p>
        </w:tc>
        <w:tc>
          <w:tcPr>
            <w:tcW w:w="7087" w:type="dxa"/>
          </w:tcPr>
          <w:p w14:paraId="154E6E58" w14:textId="276BFC86" w:rsidR="00FF4925" w:rsidRPr="00FF4925" w:rsidRDefault="00FF4925" w:rsidP="00FF4925">
            <w:pPr>
              <w:numPr>
                <w:ilvl w:val="1"/>
                <w:numId w:val="16"/>
              </w:numPr>
              <w:contextualSpacing/>
              <w:rPr>
                <w:rFonts w:cs="Times New Roman"/>
                <w:color w:val="000000"/>
              </w:rPr>
            </w:pPr>
            <w:r w:rsidRPr="00FF4925">
              <w:rPr>
                <w:rFonts w:eastAsia="Calibri" w:cs="Times New Roman"/>
                <w:sz w:val="22"/>
                <w:szCs w:val="22"/>
                <w:lang w:bidi="ar-SA"/>
              </w:rPr>
              <w:t>Students communicate effectively and select appropriate presentation methods.</w:t>
            </w:r>
          </w:p>
        </w:tc>
      </w:tr>
      <w:tr w:rsidR="00FF4925" w:rsidRPr="00FF4925" w14:paraId="70A4D32C" w14:textId="77777777" w:rsidTr="00220FD9">
        <w:trPr>
          <w:trHeight w:val="508"/>
        </w:trPr>
        <w:tc>
          <w:tcPr>
            <w:tcW w:w="1526" w:type="dxa"/>
          </w:tcPr>
          <w:p w14:paraId="0201398F" w14:textId="77777777" w:rsidR="00FF4925" w:rsidRPr="00FF4925" w:rsidRDefault="00FF4925" w:rsidP="00FF4925">
            <w:pPr>
              <w:jc w:val="center"/>
              <w:rPr>
                <w:rFonts w:cs="Times New Roman"/>
              </w:rPr>
            </w:pPr>
            <w:r w:rsidRPr="00FF4925">
              <w:rPr>
                <w:rFonts w:cs="Times New Roman"/>
              </w:rPr>
              <w:sym w:font="Wingdings 2" w:char="F09A"/>
            </w:r>
          </w:p>
        </w:tc>
        <w:tc>
          <w:tcPr>
            <w:tcW w:w="7087" w:type="dxa"/>
          </w:tcPr>
          <w:p w14:paraId="0409E245" w14:textId="77777777" w:rsidR="00FF4925" w:rsidRPr="00FF4925" w:rsidRDefault="00FF4925" w:rsidP="00FF4925">
            <w:pPr>
              <w:numPr>
                <w:ilvl w:val="1"/>
                <w:numId w:val="16"/>
              </w:numPr>
              <w:contextualSpacing/>
              <w:rPr>
                <w:rFonts w:eastAsia="Calibri" w:cs="Times New Roman"/>
                <w:sz w:val="22"/>
                <w:szCs w:val="22"/>
                <w:lang w:bidi="ar-SA"/>
              </w:rPr>
            </w:pPr>
            <w:r w:rsidRPr="00FF4925">
              <w:rPr>
                <w:rFonts w:eastAsia="Calibri" w:cs="Times New Roman"/>
                <w:sz w:val="22"/>
                <w:szCs w:val="22"/>
                <w:lang w:bidi="ar-SA"/>
              </w:rPr>
              <w:t>Students use information and communication technologies appropriately to gather data as well as process, interpret, and present results.</w:t>
            </w:r>
          </w:p>
          <w:p w14:paraId="0A3A10D8" w14:textId="77777777" w:rsidR="00FF4925" w:rsidRPr="00FF4925" w:rsidRDefault="00FF4925" w:rsidP="00FF4925">
            <w:pPr>
              <w:rPr>
                <w:rFonts w:cs="Times New Roman"/>
                <w:color w:val="000000"/>
              </w:rPr>
            </w:pPr>
          </w:p>
        </w:tc>
      </w:tr>
    </w:tbl>
    <w:p w14:paraId="0202A45B" w14:textId="77777777" w:rsidR="00C46A11" w:rsidRDefault="006A66BB" w:rsidP="00DF5D5C">
      <w:pPr>
        <w:jc w:val="both"/>
        <w:rPr>
          <w:rFonts w:cs="Times New Roman"/>
          <w:b/>
          <w:lang w:bidi="ar-SA"/>
        </w:rPr>
      </w:pPr>
      <w:r>
        <w:rPr>
          <w:rFonts w:cs="Times New Roman"/>
          <w:b/>
          <w:lang w:bidi="ar-SA"/>
        </w:rPr>
        <w:lastRenderedPageBreak/>
        <w:t>Teaching Plan</w:t>
      </w:r>
    </w:p>
    <w:p w14:paraId="3A67F613" w14:textId="77777777" w:rsidR="006A66BB" w:rsidRDefault="006A66BB" w:rsidP="006A66BB">
      <w:pPr>
        <w:jc w:val="both"/>
        <w:rPr>
          <w:rFonts w:cs="Times New Roman"/>
          <w:b/>
          <w:lang w:bidi="ar-SA"/>
        </w:rPr>
      </w:pPr>
    </w:p>
    <w:tbl>
      <w:tblPr>
        <w:tblW w:w="88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6146"/>
        <w:gridCol w:w="1462"/>
      </w:tblGrid>
      <w:tr w:rsidR="00C00A76" w:rsidRPr="000D4CFA" w14:paraId="73F31FAD" w14:textId="77777777" w:rsidTr="00D72F32">
        <w:trPr>
          <w:tblHeader/>
          <w:jc w:val="center"/>
        </w:trPr>
        <w:tc>
          <w:tcPr>
            <w:tcW w:w="1276" w:type="dxa"/>
            <w:tcBorders>
              <w:bottom w:val="single" w:sz="4" w:space="0" w:color="000000"/>
            </w:tcBorders>
            <w:shd w:val="clear" w:color="auto" w:fill="D9D9D9"/>
          </w:tcPr>
          <w:p w14:paraId="6925A19A" w14:textId="77777777" w:rsidR="00C00A76" w:rsidRPr="000D4CFA" w:rsidRDefault="00C00A76" w:rsidP="006A66BB">
            <w:pPr>
              <w:tabs>
                <w:tab w:val="left" w:pos="284"/>
                <w:tab w:val="center" w:pos="4153"/>
                <w:tab w:val="right" w:pos="8306"/>
              </w:tabs>
              <w:jc w:val="center"/>
              <w:rPr>
                <w:rFonts w:cs="Times New Roman"/>
                <w:b/>
                <w:sz w:val="28"/>
              </w:rPr>
            </w:pPr>
            <w:r w:rsidRPr="000D4CFA">
              <w:rPr>
                <w:rFonts w:cs="Times New Roman"/>
                <w:b/>
                <w:sz w:val="28"/>
              </w:rPr>
              <w:t>Date</w:t>
            </w:r>
          </w:p>
        </w:tc>
        <w:tc>
          <w:tcPr>
            <w:tcW w:w="6146" w:type="dxa"/>
            <w:tcBorders>
              <w:bottom w:val="single" w:sz="4" w:space="0" w:color="000000"/>
            </w:tcBorders>
            <w:shd w:val="clear" w:color="auto" w:fill="D9D9D9"/>
          </w:tcPr>
          <w:p w14:paraId="63B58FCC" w14:textId="77777777" w:rsidR="00C00A76" w:rsidRPr="000D4CFA" w:rsidRDefault="00C00A76" w:rsidP="006A66BB">
            <w:pPr>
              <w:tabs>
                <w:tab w:val="left" w:pos="284"/>
                <w:tab w:val="center" w:pos="4153"/>
                <w:tab w:val="right" w:pos="8306"/>
              </w:tabs>
              <w:jc w:val="center"/>
              <w:rPr>
                <w:rFonts w:cs="Times New Roman"/>
                <w:b/>
                <w:sz w:val="28"/>
              </w:rPr>
            </w:pPr>
            <w:r w:rsidRPr="000D4CFA">
              <w:rPr>
                <w:rFonts w:cs="Times New Roman"/>
                <w:b/>
                <w:sz w:val="28"/>
              </w:rPr>
              <w:t>Topics</w:t>
            </w:r>
          </w:p>
        </w:tc>
        <w:tc>
          <w:tcPr>
            <w:tcW w:w="1462" w:type="dxa"/>
            <w:shd w:val="clear" w:color="auto" w:fill="D9D9D9"/>
          </w:tcPr>
          <w:p w14:paraId="475A72CE" w14:textId="77777777" w:rsidR="00C00A76" w:rsidRPr="000D4CFA" w:rsidRDefault="00C00A76" w:rsidP="006A66BB">
            <w:pPr>
              <w:tabs>
                <w:tab w:val="left" w:pos="284"/>
                <w:tab w:val="center" w:pos="4153"/>
                <w:tab w:val="right" w:pos="8306"/>
              </w:tabs>
              <w:jc w:val="center"/>
              <w:rPr>
                <w:rFonts w:cs="Times New Roman"/>
                <w:b/>
                <w:sz w:val="28"/>
              </w:rPr>
            </w:pPr>
            <w:r w:rsidRPr="000D4CFA">
              <w:rPr>
                <w:rFonts w:cs="Times New Roman"/>
                <w:b/>
                <w:sz w:val="28"/>
              </w:rPr>
              <w:t>Reading</w:t>
            </w:r>
          </w:p>
        </w:tc>
      </w:tr>
      <w:tr w:rsidR="00C00A76" w14:paraId="781E474F" w14:textId="77777777" w:rsidTr="00D72F32">
        <w:trPr>
          <w:jc w:val="center"/>
        </w:trPr>
        <w:tc>
          <w:tcPr>
            <w:tcW w:w="1276" w:type="dxa"/>
            <w:tcBorders>
              <w:top w:val="single" w:sz="4" w:space="0" w:color="000000"/>
              <w:left w:val="single" w:sz="4" w:space="0" w:color="auto"/>
              <w:bottom w:val="single" w:sz="4" w:space="0" w:color="000000"/>
              <w:right w:val="nil"/>
            </w:tcBorders>
            <w:shd w:val="clear" w:color="auto" w:fill="auto"/>
          </w:tcPr>
          <w:p w14:paraId="6566F43A" w14:textId="77777777" w:rsidR="00C00A76" w:rsidRPr="006A66BB" w:rsidRDefault="00C00A76" w:rsidP="006A66BB">
            <w:pPr>
              <w:tabs>
                <w:tab w:val="left" w:pos="284"/>
                <w:tab w:val="center" w:pos="4153"/>
                <w:tab w:val="right" w:pos="8306"/>
              </w:tabs>
              <w:rPr>
                <w:rFonts w:cs="Times New Roman"/>
                <w:sz w:val="28"/>
              </w:rPr>
            </w:pPr>
          </w:p>
        </w:tc>
        <w:tc>
          <w:tcPr>
            <w:tcW w:w="6146" w:type="dxa"/>
            <w:tcBorders>
              <w:top w:val="single" w:sz="4" w:space="0" w:color="000000"/>
              <w:left w:val="nil"/>
              <w:bottom w:val="single" w:sz="4" w:space="0" w:color="000000"/>
              <w:right w:val="nil"/>
            </w:tcBorders>
            <w:shd w:val="clear" w:color="auto" w:fill="auto"/>
          </w:tcPr>
          <w:p w14:paraId="39B4489C" w14:textId="77777777" w:rsidR="00C00A76" w:rsidRPr="0026362E" w:rsidRDefault="00C00A76" w:rsidP="00D93301">
            <w:pPr>
              <w:autoSpaceDE w:val="0"/>
              <w:autoSpaceDN w:val="0"/>
              <w:adjustRightInd w:val="0"/>
              <w:spacing w:line="360" w:lineRule="auto"/>
              <w:rPr>
                <w:rFonts w:cs="Times New Roman"/>
                <w:b/>
              </w:rPr>
            </w:pPr>
            <w:r w:rsidRPr="0026362E">
              <w:rPr>
                <w:rFonts w:cs="Times New Roman"/>
                <w:b/>
              </w:rPr>
              <w:t>Part I : Economic Analysis of Asset Prices</w:t>
            </w:r>
          </w:p>
        </w:tc>
        <w:tc>
          <w:tcPr>
            <w:tcW w:w="1462" w:type="dxa"/>
            <w:tcBorders>
              <w:left w:val="nil"/>
            </w:tcBorders>
          </w:tcPr>
          <w:p w14:paraId="545265F5" w14:textId="77777777" w:rsidR="00C00A76" w:rsidRPr="00CA5CF5" w:rsidRDefault="00C00A76" w:rsidP="00D93301">
            <w:pPr>
              <w:autoSpaceDE w:val="0"/>
              <w:autoSpaceDN w:val="0"/>
              <w:adjustRightInd w:val="0"/>
              <w:spacing w:line="360" w:lineRule="auto"/>
              <w:jc w:val="center"/>
              <w:rPr>
                <w:rFonts w:cs="Times New Roman"/>
              </w:rPr>
            </w:pPr>
          </w:p>
        </w:tc>
      </w:tr>
      <w:tr w:rsidR="00C00A76" w14:paraId="0D476A08" w14:textId="77777777" w:rsidTr="00D72F32">
        <w:trPr>
          <w:trHeight w:val="3358"/>
          <w:jc w:val="center"/>
        </w:trPr>
        <w:tc>
          <w:tcPr>
            <w:tcW w:w="1276" w:type="dxa"/>
            <w:tcBorders>
              <w:top w:val="single" w:sz="4" w:space="0" w:color="000000"/>
            </w:tcBorders>
            <w:shd w:val="clear" w:color="auto" w:fill="auto"/>
          </w:tcPr>
          <w:p w14:paraId="466EE990" w14:textId="6A5ECEFE" w:rsidR="00C00A76" w:rsidRPr="006A66BB" w:rsidRDefault="00C00A76" w:rsidP="00412E26">
            <w:pPr>
              <w:tabs>
                <w:tab w:val="left" w:pos="284"/>
                <w:tab w:val="center" w:pos="4153"/>
                <w:tab w:val="right" w:pos="8306"/>
              </w:tabs>
              <w:jc w:val="center"/>
              <w:rPr>
                <w:rFonts w:cs="Times New Roman"/>
                <w:sz w:val="28"/>
              </w:rPr>
            </w:pPr>
            <w:r>
              <w:rPr>
                <w:rFonts w:cs="Times New Roman"/>
                <w:sz w:val="28"/>
              </w:rPr>
              <w:t>1</w:t>
            </w:r>
            <w:r w:rsidR="00DF5D5C">
              <w:rPr>
                <w:rFonts w:cs="Times New Roman"/>
                <w:sz w:val="28"/>
              </w:rPr>
              <w:t>5</w:t>
            </w:r>
            <w:r>
              <w:rPr>
                <w:rFonts w:cs="Times New Roman"/>
                <w:sz w:val="28"/>
              </w:rPr>
              <w:t>,1</w:t>
            </w:r>
            <w:r w:rsidR="00DF5D5C">
              <w:rPr>
                <w:rFonts w:cs="Times New Roman"/>
                <w:sz w:val="28"/>
              </w:rPr>
              <w:t>7</w:t>
            </w:r>
            <w:r>
              <w:rPr>
                <w:rFonts w:cs="Times New Roman"/>
                <w:sz w:val="28"/>
              </w:rPr>
              <w:t xml:space="preserve"> Jan</w:t>
            </w:r>
          </w:p>
        </w:tc>
        <w:tc>
          <w:tcPr>
            <w:tcW w:w="6146" w:type="dxa"/>
            <w:tcBorders>
              <w:top w:val="single" w:sz="4" w:space="0" w:color="000000"/>
            </w:tcBorders>
            <w:shd w:val="clear" w:color="auto" w:fill="auto"/>
          </w:tcPr>
          <w:p w14:paraId="2803037E" w14:textId="77777777" w:rsidR="00C00A76" w:rsidRDefault="00C00A76" w:rsidP="0026362E">
            <w:pPr>
              <w:autoSpaceDE w:val="0"/>
              <w:autoSpaceDN w:val="0"/>
              <w:adjustRightInd w:val="0"/>
              <w:spacing w:line="360" w:lineRule="auto"/>
              <w:rPr>
                <w:rFonts w:cs="Times New Roman"/>
              </w:rPr>
            </w:pPr>
            <w:r w:rsidRPr="00CA5CF5">
              <w:rPr>
                <w:rFonts w:cs="Times New Roman"/>
              </w:rPr>
              <w:t>Topic 1. Financial assets and the overview of financial market</w:t>
            </w:r>
            <w:r>
              <w:rPr>
                <w:rFonts w:cs="Times New Roman"/>
              </w:rPr>
              <w:t xml:space="preserve"> </w:t>
            </w:r>
            <w:r w:rsidRPr="00CA5CF5">
              <w:rPr>
                <w:rFonts w:cs="Times New Roman"/>
              </w:rPr>
              <w:t>(1 time)</w:t>
            </w:r>
          </w:p>
          <w:p w14:paraId="16A9CBDF" w14:textId="77777777" w:rsidR="00C00A76" w:rsidRDefault="00C00A76" w:rsidP="0026362E">
            <w:pPr>
              <w:numPr>
                <w:ilvl w:val="1"/>
                <w:numId w:val="4"/>
              </w:numPr>
              <w:spacing w:line="360" w:lineRule="auto"/>
              <w:jc w:val="both"/>
              <w:rPr>
                <w:rFonts w:cs="Times New Roman"/>
                <w:cs/>
                <w:lang w:val="th-TH"/>
              </w:rPr>
            </w:pPr>
            <w:r w:rsidRPr="0002083D">
              <w:rPr>
                <w:rFonts w:cs="Times New Roman"/>
                <w:cs/>
                <w:lang w:val="th-TH"/>
              </w:rPr>
              <w:t>Money and functions of money</w:t>
            </w:r>
          </w:p>
          <w:p w14:paraId="0AFEEE5A" w14:textId="77777777" w:rsidR="00C00A76" w:rsidRDefault="00C00A76" w:rsidP="0026362E">
            <w:pPr>
              <w:numPr>
                <w:ilvl w:val="1"/>
                <w:numId w:val="4"/>
              </w:numPr>
              <w:spacing w:line="360" w:lineRule="auto"/>
              <w:jc w:val="both"/>
              <w:rPr>
                <w:rFonts w:cs="Times New Roman"/>
              </w:rPr>
            </w:pPr>
            <w:r>
              <w:rPr>
                <w:rFonts w:cs="Times New Roman"/>
              </w:rPr>
              <w:t>Money, Wealth and Income</w:t>
            </w:r>
          </w:p>
          <w:p w14:paraId="710A98FB" w14:textId="77777777" w:rsidR="00C00A76" w:rsidRDefault="00C00A76" w:rsidP="0026362E">
            <w:pPr>
              <w:numPr>
                <w:ilvl w:val="1"/>
                <w:numId w:val="4"/>
              </w:numPr>
              <w:spacing w:line="360" w:lineRule="auto"/>
              <w:jc w:val="both"/>
              <w:rPr>
                <w:rFonts w:cs="Times New Roman"/>
              </w:rPr>
            </w:pPr>
            <w:r>
              <w:rPr>
                <w:rFonts w:cs="Times New Roman"/>
              </w:rPr>
              <w:t>Financial Market and Financial Assets</w:t>
            </w:r>
          </w:p>
          <w:p w14:paraId="3E9BCE6B" w14:textId="77777777" w:rsidR="00C00A76" w:rsidRDefault="00C00A76" w:rsidP="0026362E">
            <w:pPr>
              <w:numPr>
                <w:ilvl w:val="1"/>
                <w:numId w:val="4"/>
              </w:numPr>
              <w:spacing w:line="360" w:lineRule="auto"/>
              <w:jc w:val="both"/>
              <w:rPr>
                <w:rFonts w:cs="Times New Roman"/>
              </w:rPr>
            </w:pPr>
            <w:r>
              <w:rPr>
                <w:rFonts w:cs="Times New Roman"/>
              </w:rPr>
              <w:t>Financial Assets Classified by Information Theory</w:t>
            </w:r>
          </w:p>
          <w:p w14:paraId="7A4AB4D0" w14:textId="77777777" w:rsidR="00C00A76" w:rsidRDefault="00C00A76" w:rsidP="0026362E">
            <w:pPr>
              <w:numPr>
                <w:ilvl w:val="1"/>
                <w:numId w:val="4"/>
              </w:numPr>
              <w:spacing w:line="360" w:lineRule="auto"/>
              <w:jc w:val="both"/>
              <w:rPr>
                <w:rFonts w:cs="Times New Roman"/>
              </w:rPr>
            </w:pPr>
            <w:r>
              <w:rPr>
                <w:rFonts w:cs="Times New Roman"/>
              </w:rPr>
              <w:t>Flows of Funds in The Financial Market</w:t>
            </w:r>
          </w:p>
          <w:p w14:paraId="1F077684" w14:textId="77777777" w:rsidR="00C00A76" w:rsidRPr="000D4CFA" w:rsidRDefault="00C00A76" w:rsidP="0026362E">
            <w:pPr>
              <w:numPr>
                <w:ilvl w:val="1"/>
                <w:numId w:val="4"/>
              </w:numPr>
              <w:spacing w:line="360" w:lineRule="auto"/>
              <w:jc w:val="both"/>
              <w:rPr>
                <w:rFonts w:cs="Times New Roman"/>
              </w:rPr>
            </w:pPr>
            <w:r>
              <w:rPr>
                <w:rFonts w:cs="Times New Roman"/>
              </w:rPr>
              <w:t xml:space="preserve">Structure of Financial Market </w:t>
            </w:r>
          </w:p>
        </w:tc>
        <w:tc>
          <w:tcPr>
            <w:tcW w:w="1462" w:type="dxa"/>
          </w:tcPr>
          <w:p w14:paraId="7C5A6F9B"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FM2009</w:t>
            </w:r>
          </w:p>
          <w:p w14:paraId="34787C5A"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Ch. 1-3</w:t>
            </w:r>
          </w:p>
        </w:tc>
      </w:tr>
      <w:tr w:rsidR="00C00A76" w14:paraId="0F08D9C6" w14:textId="77777777" w:rsidTr="00C00A76">
        <w:trPr>
          <w:jc w:val="center"/>
        </w:trPr>
        <w:tc>
          <w:tcPr>
            <w:tcW w:w="1276" w:type="dxa"/>
            <w:shd w:val="clear" w:color="auto" w:fill="auto"/>
          </w:tcPr>
          <w:p w14:paraId="3B586C82" w14:textId="0ED5F9CF" w:rsidR="00C00A76" w:rsidRDefault="00C00A76" w:rsidP="00382ADC">
            <w:pPr>
              <w:tabs>
                <w:tab w:val="left" w:pos="284"/>
                <w:tab w:val="center" w:pos="4153"/>
                <w:tab w:val="right" w:pos="8306"/>
              </w:tabs>
              <w:jc w:val="center"/>
              <w:rPr>
                <w:rFonts w:cs="Times New Roman"/>
                <w:sz w:val="28"/>
              </w:rPr>
            </w:pPr>
            <w:r>
              <w:rPr>
                <w:rFonts w:cs="Times New Roman"/>
                <w:sz w:val="28"/>
              </w:rPr>
              <w:t>2</w:t>
            </w:r>
            <w:r w:rsidR="00DF5D5C">
              <w:rPr>
                <w:rFonts w:cs="Times New Roman"/>
                <w:sz w:val="28"/>
              </w:rPr>
              <w:t>2</w:t>
            </w:r>
            <w:r>
              <w:rPr>
                <w:rFonts w:cs="Times New Roman"/>
                <w:sz w:val="28"/>
              </w:rPr>
              <w:t>, 2</w:t>
            </w:r>
            <w:r w:rsidR="00DF5D5C">
              <w:rPr>
                <w:rFonts w:cs="Times New Roman"/>
                <w:sz w:val="28"/>
              </w:rPr>
              <w:t>4</w:t>
            </w:r>
            <w:r>
              <w:rPr>
                <w:rFonts w:cs="Times New Roman"/>
                <w:sz w:val="28"/>
              </w:rPr>
              <w:t xml:space="preserve"> ,</w:t>
            </w:r>
            <w:r w:rsidR="00DF5D5C">
              <w:rPr>
                <w:rFonts w:cs="Times New Roman"/>
                <w:sz w:val="28"/>
              </w:rPr>
              <w:t>29, 31</w:t>
            </w:r>
            <w:r>
              <w:rPr>
                <w:rFonts w:cs="Times New Roman"/>
                <w:sz w:val="28"/>
              </w:rPr>
              <w:t xml:space="preserve"> Jan</w:t>
            </w:r>
          </w:p>
          <w:p w14:paraId="4A47848D" w14:textId="3662DD5E" w:rsidR="00C00A76" w:rsidRPr="006A66BB" w:rsidRDefault="00C00A76" w:rsidP="00382ADC">
            <w:pPr>
              <w:tabs>
                <w:tab w:val="left" w:pos="284"/>
                <w:tab w:val="center" w:pos="4153"/>
                <w:tab w:val="right" w:pos="8306"/>
              </w:tabs>
              <w:jc w:val="center"/>
              <w:rPr>
                <w:rFonts w:cs="Times New Roman"/>
                <w:sz w:val="28"/>
              </w:rPr>
            </w:pPr>
            <w:r>
              <w:rPr>
                <w:rFonts w:cs="Times New Roman"/>
                <w:sz w:val="28"/>
              </w:rPr>
              <w:t xml:space="preserve"> </w:t>
            </w:r>
            <w:r w:rsidR="00DF5D5C">
              <w:rPr>
                <w:rFonts w:cs="Times New Roman"/>
                <w:sz w:val="28"/>
              </w:rPr>
              <w:t>5</w:t>
            </w:r>
            <w:r>
              <w:rPr>
                <w:rFonts w:cs="Times New Roman"/>
                <w:sz w:val="28"/>
              </w:rPr>
              <w:t xml:space="preserve">, </w:t>
            </w:r>
            <w:r w:rsidR="00DF5D5C">
              <w:rPr>
                <w:rFonts w:cs="Times New Roman"/>
                <w:sz w:val="28"/>
              </w:rPr>
              <w:t>7</w:t>
            </w:r>
            <w:r>
              <w:rPr>
                <w:rFonts w:cs="Times New Roman"/>
                <w:sz w:val="28"/>
              </w:rPr>
              <w:t>,</w:t>
            </w:r>
            <w:r w:rsidR="00DF5D5C">
              <w:rPr>
                <w:rFonts w:cs="Times New Roman"/>
                <w:sz w:val="28"/>
              </w:rPr>
              <w:t>12</w:t>
            </w:r>
            <w:r>
              <w:rPr>
                <w:rFonts w:cs="Times New Roman"/>
                <w:sz w:val="28"/>
              </w:rPr>
              <w:t>,</w:t>
            </w:r>
            <w:r w:rsidR="00DF5D5C">
              <w:rPr>
                <w:rFonts w:cs="Times New Roman"/>
                <w:sz w:val="28"/>
              </w:rPr>
              <w:t>14</w:t>
            </w:r>
            <w:r>
              <w:rPr>
                <w:rFonts w:cs="Times New Roman"/>
                <w:sz w:val="28"/>
              </w:rPr>
              <w:t xml:space="preserve"> </w:t>
            </w:r>
            <w:bookmarkStart w:id="0" w:name="_GoBack"/>
            <w:bookmarkEnd w:id="0"/>
            <w:r w:rsidR="00DF5D5C">
              <w:rPr>
                <w:rFonts w:cs="Times New Roman"/>
                <w:sz w:val="28"/>
              </w:rPr>
              <w:t xml:space="preserve"> </w:t>
            </w:r>
            <w:r>
              <w:rPr>
                <w:rFonts w:cs="Times New Roman"/>
                <w:sz w:val="28"/>
              </w:rPr>
              <w:t>Feb.</w:t>
            </w:r>
          </w:p>
        </w:tc>
        <w:tc>
          <w:tcPr>
            <w:tcW w:w="6146" w:type="dxa"/>
            <w:shd w:val="clear" w:color="auto" w:fill="auto"/>
          </w:tcPr>
          <w:p w14:paraId="34B50072" w14:textId="77777777" w:rsidR="00C00A76" w:rsidRDefault="00C00A76" w:rsidP="0026362E">
            <w:pPr>
              <w:autoSpaceDE w:val="0"/>
              <w:autoSpaceDN w:val="0"/>
              <w:adjustRightInd w:val="0"/>
              <w:spacing w:line="360" w:lineRule="auto"/>
              <w:rPr>
                <w:rFonts w:cs="Times New Roman"/>
              </w:rPr>
            </w:pPr>
            <w:r w:rsidRPr="00CA5CF5">
              <w:rPr>
                <w:rFonts w:cs="Times New Roman"/>
              </w:rPr>
              <w:t>Topic 2. Debt Market and Structure of interest rates</w:t>
            </w:r>
            <w:r>
              <w:rPr>
                <w:rFonts w:cs="Times New Roman"/>
              </w:rPr>
              <w:t xml:space="preserve"> (9</w:t>
            </w:r>
            <w:r w:rsidRPr="00CA5CF5">
              <w:rPr>
                <w:rFonts w:cs="Times New Roman"/>
              </w:rPr>
              <w:t xml:space="preserve"> times)   </w:t>
            </w:r>
          </w:p>
          <w:p w14:paraId="1EDEEC7C" w14:textId="77777777" w:rsidR="00C00A76" w:rsidRDefault="00C00A76" w:rsidP="0026362E">
            <w:pPr>
              <w:spacing w:line="360" w:lineRule="auto"/>
              <w:jc w:val="both"/>
              <w:rPr>
                <w:rFonts w:cs="Times New Roman"/>
                <w:lang w:bidi="ar-SA"/>
              </w:rPr>
            </w:pPr>
            <w:r>
              <w:rPr>
                <w:rFonts w:cs="Times New Roman"/>
                <w:lang w:bidi="ar-SA"/>
              </w:rPr>
              <w:t>2.1 Measuring Interest Rates</w:t>
            </w:r>
          </w:p>
          <w:p w14:paraId="69230711" w14:textId="77777777" w:rsidR="00C00A76" w:rsidRDefault="00C00A76" w:rsidP="0026362E">
            <w:pPr>
              <w:spacing w:line="360" w:lineRule="auto"/>
              <w:jc w:val="both"/>
              <w:rPr>
                <w:rFonts w:cs="Times New Roman"/>
                <w:lang w:bidi="ar-SA"/>
              </w:rPr>
            </w:pPr>
            <w:r>
              <w:rPr>
                <w:rFonts w:cs="Times New Roman"/>
                <w:lang w:bidi="ar-SA"/>
              </w:rPr>
              <w:t>2.2 Nominal Interest Rates and Real Interest Rates</w:t>
            </w:r>
          </w:p>
          <w:p w14:paraId="7FD315F3" w14:textId="77777777" w:rsidR="00C00A76" w:rsidRDefault="00C00A76" w:rsidP="0026362E">
            <w:pPr>
              <w:spacing w:line="360" w:lineRule="auto"/>
              <w:jc w:val="both"/>
              <w:rPr>
                <w:rFonts w:cs="Times New Roman"/>
                <w:lang w:bidi="ar-SA"/>
              </w:rPr>
            </w:pPr>
            <w:r>
              <w:rPr>
                <w:rFonts w:cs="Times New Roman"/>
                <w:lang w:bidi="ar-SA"/>
              </w:rPr>
              <w:t>2.3 The Behavior of Interest Rates</w:t>
            </w:r>
          </w:p>
          <w:p w14:paraId="5FFE185E" w14:textId="77777777" w:rsidR="00C00A76" w:rsidRPr="00CA5CF5" w:rsidRDefault="00C00A76" w:rsidP="0026362E">
            <w:pPr>
              <w:spacing w:line="360" w:lineRule="auto"/>
              <w:jc w:val="both"/>
              <w:rPr>
                <w:rFonts w:cs="Times New Roman"/>
                <w:lang w:bidi="ar-SA"/>
              </w:rPr>
            </w:pPr>
            <w:r>
              <w:rPr>
                <w:rFonts w:cs="Times New Roman"/>
                <w:lang w:bidi="ar-SA"/>
              </w:rPr>
              <w:t>2.4 Risk and Term Structure of Interest Rates</w:t>
            </w:r>
          </w:p>
        </w:tc>
        <w:tc>
          <w:tcPr>
            <w:tcW w:w="1462" w:type="dxa"/>
          </w:tcPr>
          <w:p w14:paraId="31F9A930"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FM2009</w:t>
            </w:r>
          </w:p>
          <w:p w14:paraId="51DC6483"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Ch.4-6</w:t>
            </w:r>
          </w:p>
        </w:tc>
      </w:tr>
      <w:tr w:rsidR="00C00A76" w14:paraId="60C1D468" w14:textId="77777777" w:rsidTr="00C00A76">
        <w:trPr>
          <w:trHeight w:val="4183"/>
          <w:jc w:val="center"/>
        </w:trPr>
        <w:tc>
          <w:tcPr>
            <w:tcW w:w="1276" w:type="dxa"/>
            <w:shd w:val="clear" w:color="auto" w:fill="auto"/>
          </w:tcPr>
          <w:p w14:paraId="7FEAB526" w14:textId="32327221" w:rsidR="00C00A76" w:rsidRPr="006A66BB" w:rsidRDefault="00C00A76" w:rsidP="00382ADC">
            <w:pPr>
              <w:tabs>
                <w:tab w:val="left" w:pos="284"/>
                <w:tab w:val="center" w:pos="4153"/>
                <w:tab w:val="right" w:pos="8306"/>
              </w:tabs>
              <w:jc w:val="center"/>
              <w:rPr>
                <w:rFonts w:cs="Times New Roman"/>
                <w:sz w:val="28"/>
              </w:rPr>
            </w:pPr>
            <w:r>
              <w:rPr>
                <w:rFonts w:cs="Times New Roman"/>
                <w:sz w:val="28"/>
              </w:rPr>
              <w:t xml:space="preserve"> </w:t>
            </w:r>
            <w:r w:rsidR="00DF5D5C">
              <w:rPr>
                <w:rFonts w:cs="Times New Roman"/>
                <w:sz w:val="28"/>
              </w:rPr>
              <w:t>21, 26, 28</w:t>
            </w:r>
            <w:r>
              <w:rPr>
                <w:rFonts w:cs="Times New Roman"/>
                <w:sz w:val="28"/>
              </w:rPr>
              <w:t xml:space="preserve"> Feb</w:t>
            </w:r>
          </w:p>
        </w:tc>
        <w:tc>
          <w:tcPr>
            <w:tcW w:w="6146" w:type="dxa"/>
            <w:shd w:val="clear" w:color="auto" w:fill="auto"/>
          </w:tcPr>
          <w:p w14:paraId="6A3474BA" w14:textId="77777777" w:rsidR="00C00A76" w:rsidRPr="00CA5CF5" w:rsidRDefault="00C00A76" w:rsidP="00D93301">
            <w:pPr>
              <w:autoSpaceDE w:val="0"/>
              <w:autoSpaceDN w:val="0"/>
              <w:adjustRightInd w:val="0"/>
              <w:spacing w:line="360" w:lineRule="auto"/>
              <w:rPr>
                <w:rFonts w:cs="Times New Roman"/>
              </w:rPr>
            </w:pPr>
            <w:r w:rsidRPr="00CA5CF5">
              <w:rPr>
                <w:rFonts w:cs="Times New Roman"/>
              </w:rPr>
              <w:t xml:space="preserve">Topic 3. Mean-Variance Analysis </w:t>
            </w:r>
          </w:p>
          <w:p w14:paraId="796F0292" w14:textId="77777777" w:rsidR="00C00A76" w:rsidRDefault="00C00A76" w:rsidP="00D93301">
            <w:pPr>
              <w:autoSpaceDE w:val="0"/>
              <w:autoSpaceDN w:val="0"/>
              <w:adjustRightInd w:val="0"/>
              <w:spacing w:line="360" w:lineRule="auto"/>
              <w:rPr>
                <w:rFonts w:cs="Times New Roman"/>
              </w:rPr>
            </w:pPr>
            <w:r w:rsidRPr="00CA5CF5">
              <w:rPr>
                <w:rFonts w:cs="Times New Roman"/>
              </w:rPr>
              <w:t xml:space="preserve">(3 times)  </w:t>
            </w:r>
          </w:p>
          <w:p w14:paraId="32C296AC" w14:textId="77777777" w:rsidR="00C00A76" w:rsidRDefault="00C00A76" w:rsidP="000D4CFA">
            <w:pPr>
              <w:autoSpaceDE w:val="0"/>
              <w:autoSpaceDN w:val="0"/>
              <w:adjustRightInd w:val="0"/>
              <w:spacing w:line="360" w:lineRule="auto"/>
              <w:rPr>
                <w:rFonts w:cs="Times New Roman"/>
              </w:rPr>
            </w:pPr>
            <w:r>
              <w:rPr>
                <w:rFonts w:cs="Times New Roman"/>
              </w:rPr>
              <w:t>3.1</w:t>
            </w:r>
            <w:r w:rsidRPr="00CF0C76">
              <w:rPr>
                <w:rFonts w:cs="Times New Roman"/>
              </w:rPr>
              <w:t xml:space="preserve"> Measuring Risk and Returns for a Single Asset  </w:t>
            </w:r>
          </w:p>
          <w:p w14:paraId="6E1B133B" w14:textId="77777777" w:rsidR="00C00A76" w:rsidRDefault="00C00A76" w:rsidP="000D4CFA">
            <w:pPr>
              <w:autoSpaceDE w:val="0"/>
              <w:autoSpaceDN w:val="0"/>
              <w:adjustRightInd w:val="0"/>
              <w:spacing w:line="360" w:lineRule="auto"/>
              <w:rPr>
                <w:rFonts w:cs="Times New Roman"/>
              </w:rPr>
            </w:pPr>
            <w:r>
              <w:rPr>
                <w:rFonts w:cs="Times New Roman"/>
              </w:rPr>
              <w:t>3.</w:t>
            </w:r>
            <w:r w:rsidRPr="00CF0C76">
              <w:rPr>
                <w:rFonts w:cs="Times New Roman"/>
              </w:rPr>
              <w:t xml:space="preserve">2. Measuring Portfolio Risk and Returns </w:t>
            </w:r>
          </w:p>
          <w:p w14:paraId="1FBDBAF7" w14:textId="77777777" w:rsidR="00C00A76" w:rsidRDefault="00C00A76" w:rsidP="000D4CFA">
            <w:pPr>
              <w:autoSpaceDE w:val="0"/>
              <w:autoSpaceDN w:val="0"/>
              <w:adjustRightInd w:val="0"/>
              <w:spacing w:line="360" w:lineRule="auto"/>
              <w:rPr>
                <w:rFonts w:cs="Times New Roman"/>
              </w:rPr>
            </w:pPr>
            <w:r>
              <w:rPr>
                <w:rFonts w:cs="Times New Roman"/>
              </w:rPr>
              <w:t>3.</w:t>
            </w:r>
            <w:r w:rsidRPr="00CF0C76">
              <w:rPr>
                <w:rFonts w:cs="Times New Roman"/>
              </w:rPr>
              <w:t xml:space="preserve">3. Efficient Frontier with Two Risky Assets </w:t>
            </w:r>
          </w:p>
          <w:p w14:paraId="4CBA6B60" w14:textId="77777777" w:rsidR="00C00A76" w:rsidRDefault="00C00A76" w:rsidP="000D4CFA">
            <w:pPr>
              <w:autoSpaceDE w:val="0"/>
              <w:autoSpaceDN w:val="0"/>
              <w:adjustRightInd w:val="0"/>
              <w:spacing w:line="360" w:lineRule="auto"/>
              <w:rPr>
                <w:rFonts w:cs="Times New Roman"/>
              </w:rPr>
            </w:pPr>
            <w:r>
              <w:rPr>
                <w:rFonts w:cs="Times New Roman"/>
              </w:rPr>
              <w:t>3.</w:t>
            </w:r>
            <w:r w:rsidRPr="00CF0C76">
              <w:rPr>
                <w:rFonts w:cs="Times New Roman"/>
              </w:rPr>
              <w:t>4. Efficient Frontier with One Risky and One Risk</w:t>
            </w:r>
            <w:r>
              <w:rPr>
                <w:rFonts w:cs="Times New Roman"/>
              </w:rPr>
              <w:t xml:space="preserve"> Free Asset  </w:t>
            </w:r>
          </w:p>
          <w:p w14:paraId="26B60CF4" w14:textId="77777777" w:rsidR="00C00A76" w:rsidRDefault="00C00A76" w:rsidP="000D4CFA">
            <w:pPr>
              <w:autoSpaceDE w:val="0"/>
              <w:autoSpaceDN w:val="0"/>
              <w:adjustRightInd w:val="0"/>
              <w:spacing w:line="360" w:lineRule="auto"/>
              <w:rPr>
                <w:rFonts w:cs="Times New Roman"/>
              </w:rPr>
            </w:pPr>
            <w:r>
              <w:rPr>
                <w:rFonts w:cs="Times New Roman"/>
              </w:rPr>
              <w:t>3.</w:t>
            </w:r>
            <w:r w:rsidRPr="00CF0C76">
              <w:rPr>
                <w:rFonts w:cs="Times New Roman"/>
              </w:rPr>
              <w:t xml:space="preserve">5. Optimal Portfolio Choice N Risky asset  </w:t>
            </w:r>
          </w:p>
          <w:p w14:paraId="311BC6A1" w14:textId="77777777" w:rsidR="00C00A76" w:rsidRPr="00CA5CF5" w:rsidRDefault="00C00A76" w:rsidP="00D93301">
            <w:pPr>
              <w:autoSpaceDE w:val="0"/>
              <w:autoSpaceDN w:val="0"/>
              <w:adjustRightInd w:val="0"/>
              <w:spacing w:line="360" w:lineRule="auto"/>
              <w:rPr>
                <w:rFonts w:cs="Times New Roman"/>
              </w:rPr>
            </w:pPr>
            <w:r>
              <w:rPr>
                <w:rFonts w:cs="Times New Roman"/>
              </w:rPr>
              <w:t>3.</w:t>
            </w:r>
            <w:r w:rsidRPr="00CF0C76">
              <w:rPr>
                <w:rFonts w:cs="Times New Roman"/>
              </w:rPr>
              <w:t>6. Optimal Portfolio Choice N Risky asset and One Risk Free Asset</w:t>
            </w:r>
          </w:p>
        </w:tc>
        <w:tc>
          <w:tcPr>
            <w:tcW w:w="1462" w:type="dxa"/>
          </w:tcPr>
          <w:p w14:paraId="119FEE1A"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Copeland2005</w:t>
            </w:r>
          </w:p>
          <w:p w14:paraId="3F7E063B"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Ch.5</w:t>
            </w:r>
          </w:p>
        </w:tc>
      </w:tr>
      <w:tr w:rsidR="00C00A76" w14:paraId="497EF173" w14:textId="77777777" w:rsidTr="00D72F32">
        <w:trPr>
          <w:jc w:val="center"/>
        </w:trPr>
        <w:tc>
          <w:tcPr>
            <w:tcW w:w="1276" w:type="dxa"/>
            <w:tcBorders>
              <w:bottom w:val="single" w:sz="4" w:space="0" w:color="000000"/>
            </w:tcBorders>
            <w:shd w:val="clear" w:color="auto" w:fill="auto"/>
          </w:tcPr>
          <w:p w14:paraId="6D3B8EB0" w14:textId="61CFA991" w:rsidR="00C00A76" w:rsidRPr="006A66BB" w:rsidRDefault="00DF5D5C" w:rsidP="00382ADC">
            <w:pPr>
              <w:tabs>
                <w:tab w:val="left" w:pos="284"/>
                <w:tab w:val="center" w:pos="4153"/>
                <w:tab w:val="right" w:pos="8306"/>
              </w:tabs>
              <w:jc w:val="center"/>
              <w:rPr>
                <w:rFonts w:cs="Times New Roman"/>
                <w:sz w:val="28"/>
              </w:rPr>
            </w:pPr>
            <w:r>
              <w:rPr>
                <w:rFonts w:cs="Times New Roman"/>
                <w:sz w:val="28"/>
              </w:rPr>
              <w:t xml:space="preserve">12, 14, 19, 21 </w:t>
            </w:r>
            <w:r w:rsidR="00C00A76">
              <w:rPr>
                <w:rFonts w:cs="Times New Roman"/>
                <w:sz w:val="28"/>
              </w:rPr>
              <w:t>Mar</w:t>
            </w:r>
          </w:p>
        </w:tc>
        <w:tc>
          <w:tcPr>
            <w:tcW w:w="6146" w:type="dxa"/>
            <w:tcBorders>
              <w:bottom w:val="single" w:sz="4" w:space="0" w:color="000000"/>
            </w:tcBorders>
            <w:shd w:val="clear" w:color="auto" w:fill="auto"/>
          </w:tcPr>
          <w:p w14:paraId="20DDDA92" w14:textId="77777777" w:rsidR="00C00A76" w:rsidRDefault="00C00A76" w:rsidP="00D93301">
            <w:pPr>
              <w:autoSpaceDE w:val="0"/>
              <w:autoSpaceDN w:val="0"/>
              <w:adjustRightInd w:val="0"/>
              <w:spacing w:line="360" w:lineRule="auto"/>
              <w:rPr>
                <w:rFonts w:cs="Times New Roman"/>
              </w:rPr>
            </w:pPr>
            <w:r w:rsidRPr="00CA5CF5">
              <w:rPr>
                <w:rFonts w:cs="Times New Roman"/>
              </w:rPr>
              <w:t>Topic 4: Capital asset pricing model (CAPM) and Arbitrage Pricing Theory (APT)</w:t>
            </w:r>
            <w:r>
              <w:rPr>
                <w:rFonts w:cs="Times New Roman"/>
              </w:rPr>
              <w:t xml:space="preserve"> </w:t>
            </w:r>
            <w:r w:rsidRPr="00CA5CF5">
              <w:rPr>
                <w:rFonts w:cs="Times New Roman"/>
              </w:rPr>
              <w:t>(4 times)</w:t>
            </w:r>
          </w:p>
          <w:p w14:paraId="7A16C46A" w14:textId="77777777" w:rsidR="00C00A76" w:rsidRDefault="00C00A76" w:rsidP="000D4CFA">
            <w:pPr>
              <w:jc w:val="both"/>
              <w:rPr>
                <w:rFonts w:cs="Times New Roman"/>
                <w:lang w:bidi="ar-SA"/>
              </w:rPr>
            </w:pPr>
            <w:r>
              <w:rPr>
                <w:rFonts w:cs="Times New Roman"/>
                <w:lang w:bidi="ar-SA"/>
              </w:rPr>
              <w:t>4.1 Capital Asset Pricing Model</w:t>
            </w:r>
          </w:p>
          <w:p w14:paraId="567A0B3F" w14:textId="77777777" w:rsidR="00C00A76" w:rsidRDefault="00C00A76" w:rsidP="000D4CFA">
            <w:pPr>
              <w:numPr>
                <w:ilvl w:val="0"/>
                <w:numId w:val="5"/>
              </w:numPr>
              <w:jc w:val="both"/>
              <w:rPr>
                <w:rFonts w:cs="Times New Roman"/>
                <w:lang w:bidi="ar-SA"/>
              </w:rPr>
            </w:pPr>
            <w:r w:rsidRPr="00E36306">
              <w:rPr>
                <w:rFonts w:cs="Times New Roman"/>
                <w:lang w:bidi="ar-SA"/>
              </w:rPr>
              <w:t>Portfolio Diversification and Individual Asset Risk</w:t>
            </w:r>
          </w:p>
          <w:p w14:paraId="230E49BA" w14:textId="77777777" w:rsidR="00C00A76" w:rsidRDefault="00C00A76" w:rsidP="000D4CFA">
            <w:pPr>
              <w:numPr>
                <w:ilvl w:val="0"/>
                <w:numId w:val="5"/>
              </w:numPr>
              <w:jc w:val="both"/>
              <w:rPr>
                <w:rFonts w:cs="Times New Roman"/>
                <w:lang w:bidi="ar-SA"/>
              </w:rPr>
            </w:pPr>
            <w:r>
              <w:rPr>
                <w:rFonts w:cs="Times New Roman"/>
                <w:lang w:bidi="ar-SA"/>
              </w:rPr>
              <w:t>Assumptions</w:t>
            </w:r>
          </w:p>
          <w:p w14:paraId="762F363D" w14:textId="77777777" w:rsidR="00C00A76" w:rsidRDefault="00C00A76" w:rsidP="000D4CFA">
            <w:pPr>
              <w:numPr>
                <w:ilvl w:val="0"/>
                <w:numId w:val="5"/>
              </w:numPr>
              <w:jc w:val="both"/>
              <w:rPr>
                <w:rFonts w:cs="Times New Roman"/>
                <w:lang w:bidi="ar-SA"/>
              </w:rPr>
            </w:pPr>
            <w:r>
              <w:rPr>
                <w:rFonts w:cs="Times New Roman"/>
                <w:lang w:bidi="ar-SA"/>
              </w:rPr>
              <w:t>The Efficiency of Market Portfolio</w:t>
            </w:r>
          </w:p>
          <w:p w14:paraId="0C40C1EB" w14:textId="77777777" w:rsidR="00C00A76" w:rsidRDefault="00C00A76" w:rsidP="000D4CFA">
            <w:pPr>
              <w:numPr>
                <w:ilvl w:val="0"/>
                <w:numId w:val="5"/>
              </w:numPr>
              <w:jc w:val="both"/>
              <w:rPr>
                <w:rFonts w:cs="Times New Roman"/>
                <w:lang w:bidi="ar-SA"/>
              </w:rPr>
            </w:pPr>
            <w:r>
              <w:rPr>
                <w:rFonts w:cs="Times New Roman"/>
                <w:lang w:bidi="ar-SA"/>
              </w:rPr>
              <w:t>Derivation of CAPM</w:t>
            </w:r>
          </w:p>
          <w:p w14:paraId="2B5BFC4F" w14:textId="77777777" w:rsidR="00C00A76" w:rsidRDefault="00C00A76" w:rsidP="000D4CFA">
            <w:pPr>
              <w:numPr>
                <w:ilvl w:val="0"/>
                <w:numId w:val="5"/>
              </w:numPr>
              <w:jc w:val="both"/>
              <w:rPr>
                <w:rFonts w:cs="Times New Roman"/>
                <w:lang w:bidi="ar-SA"/>
              </w:rPr>
            </w:pPr>
            <w:r>
              <w:rPr>
                <w:rFonts w:cs="Times New Roman"/>
                <w:lang w:bidi="ar-SA"/>
              </w:rPr>
              <w:t>Properties of CAPM</w:t>
            </w:r>
          </w:p>
          <w:p w14:paraId="02EB356D" w14:textId="77777777" w:rsidR="00C00A76" w:rsidRDefault="00C00A76" w:rsidP="000D4CFA">
            <w:pPr>
              <w:jc w:val="both"/>
              <w:rPr>
                <w:rFonts w:cs="Times New Roman"/>
                <w:lang w:bidi="ar-SA"/>
              </w:rPr>
            </w:pPr>
            <w:r>
              <w:rPr>
                <w:rFonts w:cs="Times New Roman"/>
                <w:lang w:bidi="ar-SA"/>
              </w:rPr>
              <w:t>4.2 Arbitrage Pricing Theory</w:t>
            </w:r>
          </w:p>
          <w:p w14:paraId="146D3818" w14:textId="77777777" w:rsidR="00C00A76" w:rsidRDefault="00C00A76" w:rsidP="000D4CFA">
            <w:pPr>
              <w:numPr>
                <w:ilvl w:val="0"/>
                <w:numId w:val="6"/>
              </w:numPr>
              <w:jc w:val="both"/>
              <w:rPr>
                <w:rFonts w:cs="Times New Roman"/>
                <w:lang w:bidi="ar-SA"/>
              </w:rPr>
            </w:pPr>
            <w:r>
              <w:rPr>
                <w:rFonts w:cs="Times New Roman"/>
                <w:lang w:bidi="ar-SA"/>
              </w:rPr>
              <w:t>Arbitrage Opportunity</w:t>
            </w:r>
          </w:p>
          <w:p w14:paraId="3D0DAB9E" w14:textId="77777777" w:rsidR="00C00A76" w:rsidRDefault="00C00A76" w:rsidP="000D4CFA">
            <w:pPr>
              <w:numPr>
                <w:ilvl w:val="0"/>
                <w:numId w:val="6"/>
              </w:numPr>
              <w:jc w:val="both"/>
              <w:rPr>
                <w:rFonts w:cs="Times New Roman"/>
                <w:lang w:bidi="ar-SA"/>
              </w:rPr>
            </w:pPr>
            <w:r>
              <w:rPr>
                <w:rFonts w:cs="Times New Roman"/>
                <w:lang w:bidi="ar-SA"/>
              </w:rPr>
              <w:t>Replicating Portfolio</w:t>
            </w:r>
          </w:p>
          <w:p w14:paraId="507D8E09" w14:textId="77777777" w:rsidR="00C00A76" w:rsidRPr="0026362E" w:rsidRDefault="00C00A76" w:rsidP="000D4CFA">
            <w:pPr>
              <w:numPr>
                <w:ilvl w:val="0"/>
                <w:numId w:val="6"/>
              </w:numPr>
              <w:jc w:val="both"/>
              <w:rPr>
                <w:rFonts w:cs="Times New Roman"/>
                <w:lang w:bidi="ar-SA"/>
              </w:rPr>
            </w:pPr>
            <w:r>
              <w:rPr>
                <w:rFonts w:cs="Times New Roman"/>
                <w:lang w:bidi="ar-SA"/>
              </w:rPr>
              <w:t xml:space="preserve">Derivation of Arbitrage Pricing Theory </w:t>
            </w:r>
          </w:p>
        </w:tc>
        <w:tc>
          <w:tcPr>
            <w:tcW w:w="1462" w:type="dxa"/>
            <w:tcBorders>
              <w:bottom w:val="single" w:sz="4" w:space="0" w:color="000000"/>
            </w:tcBorders>
          </w:tcPr>
          <w:p w14:paraId="7BBECD9A"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Copeland2005</w:t>
            </w:r>
          </w:p>
          <w:p w14:paraId="61E28115"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Ch.6</w:t>
            </w:r>
          </w:p>
        </w:tc>
      </w:tr>
      <w:tr w:rsidR="00C00A76" w14:paraId="131F5DE8" w14:textId="77777777" w:rsidTr="00D72F32">
        <w:trPr>
          <w:jc w:val="center"/>
        </w:trPr>
        <w:tc>
          <w:tcPr>
            <w:tcW w:w="1276" w:type="dxa"/>
            <w:tcBorders>
              <w:top w:val="single" w:sz="4" w:space="0" w:color="000000"/>
              <w:left w:val="single" w:sz="4" w:space="0" w:color="auto"/>
              <w:bottom w:val="single" w:sz="4" w:space="0" w:color="000000"/>
              <w:right w:val="nil"/>
            </w:tcBorders>
            <w:shd w:val="clear" w:color="auto" w:fill="auto"/>
          </w:tcPr>
          <w:p w14:paraId="25C0107B" w14:textId="77777777" w:rsidR="00C00A76" w:rsidRPr="006A66BB" w:rsidRDefault="00C00A76" w:rsidP="006A66BB">
            <w:pPr>
              <w:tabs>
                <w:tab w:val="left" w:pos="284"/>
                <w:tab w:val="center" w:pos="4153"/>
                <w:tab w:val="right" w:pos="8306"/>
              </w:tabs>
              <w:rPr>
                <w:rFonts w:cs="Times New Roman"/>
                <w:sz w:val="28"/>
              </w:rPr>
            </w:pPr>
          </w:p>
        </w:tc>
        <w:tc>
          <w:tcPr>
            <w:tcW w:w="6146" w:type="dxa"/>
            <w:tcBorders>
              <w:top w:val="single" w:sz="4" w:space="0" w:color="000000"/>
              <w:left w:val="nil"/>
              <w:bottom w:val="single" w:sz="4" w:space="0" w:color="000000"/>
              <w:right w:val="nil"/>
            </w:tcBorders>
            <w:shd w:val="clear" w:color="auto" w:fill="auto"/>
          </w:tcPr>
          <w:p w14:paraId="544502B8" w14:textId="77777777" w:rsidR="00C00A76" w:rsidRPr="0026362E" w:rsidRDefault="00C00A76" w:rsidP="00D93301">
            <w:pPr>
              <w:autoSpaceDE w:val="0"/>
              <w:autoSpaceDN w:val="0"/>
              <w:adjustRightInd w:val="0"/>
              <w:spacing w:line="360" w:lineRule="auto"/>
              <w:rPr>
                <w:rFonts w:cs="Times New Roman"/>
                <w:b/>
              </w:rPr>
            </w:pPr>
            <w:r w:rsidRPr="0026362E">
              <w:rPr>
                <w:rFonts w:cs="Times New Roman"/>
                <w:b/>
              </w:rPr>
              <w:t>Part II : Financial Institution, Financial Market and Asymmetric Information</w:t>
            </w:r>
          </w:p>
        </w:tc>
        <w:tc>
          <w:tcPr>
            <w:tcW w:w="1462" w:type="dxa"/>
            <w:tcBorders>
              <w:top w:val="single" w:sz="4" w:space="0" w:color="000000"/>
              <w:left w:val="nil"/>
              <w:bottom w:val="single" w:sz="4" w:space="0" w:color="000000"/>
              <w:right w:val="single" w:sz="4" w:space="0" w:color="000000"/>
            </w:tcBorders>
          </w:tcPr>
          <w:p w14:paraId="768623FB" w14:textId="77777777" w:rsidR="00C00A76" w:rsidRPr="006A66BB" w:rsidRDefault="00C00A76" w:rsidP="006A66BB">
            <w:pPr>
              <w:tabs>
                <w:tab w:val="left" w:pos="284"/>
                <w:tab w:val="center" w:pos="4153"/>
                <w:tab w:val="right" w:pos="8306"/>
              </w:tabs>
              <w:rPr>
                <w:rFonts w:cs="Times New Roman"/>
                <w:sz w:val="28"/>
              </w:rPr>
            </w:pPr>
          </w:p>
        </w:tc>
      </w:tr>
      <w:tr w:rsidR="00C00A76" w14:paraId="2EB34E34" w14:textId="77777777" w:rsidTr="00C00A76">
        <w:trPr>
          <w:jc w:val="center"/>
        </w:trPr>
        <w:tc>
          <w:tcPr>
            <w:tcW w:w="1276" w:type="dxa"/>
            <w:tcBorders>
              <w:top w:val="single" w:sz="4" w:space="0" w:color="000000"/>
            </w:tcBorders>
            <w:shd w:val="clear" w:color="auto" w:fill="auto"/>
          </w:tcPr>
          <w:p w14:paraId="148C2D76" w14:textId="2EB39DCA" w:rsidR="00C00A76" w:rsidRPr="006A66BB" w:rsidRDefault="00DF5D5C" w:rsidP="00E066F2">
            <w:pPr>
              <w:tabs>
                <w:tab w:val="left" w:pos="284"/>
                <w:tab w:val="center" w:pos="4153"/>
                <w:tab w:val="right" w:pos="8306"/>
              </w:tabs>
              <w:jc w:val="center"/>
              <w:rPr>
                <w:rFonts w:cs="Times New Roman"/>
                <w:sz w:val="28"/>
              </w:rPr>
            </w:pPr>
            <w:r>
              <w:rPr>
                <w:rFonts w:cs="Times New Roman"/>
                <w:sz w:val="28"/>
              </w:rPr>
              <w:t>26</w:t>
            </w:r>
            <w:r w:rsidR="00C00A76">
              <w:rPr>
                <w:rFonts w:cs="Times New Roman"/>
                <w:sz w:val="28"/>
              </w:rPr>
              <w:t>, 2</w:t>
            </w:r>
            <w:r>
              <w:rPr>
                <w:rFonts w:cs="Times New Roman"/>
                <w:sz w:val="28"/>
              </w:rPr>
              <w:t>8</w:t>
            </w:r>
            <w:r w:rsidR="00C00A76">
              <w:rPr>
                <w:rFonts w:cs="Times New Roman"/>
                <w:sz w:val="28"/>
              </w:rPr>
              <w:t xml:space="preserve"> Mar</w:t>
            </w:r>
          </w:p>
          <w:p w14:paraId="60B8D711" w14:textId="77777777" w:rsidR="00C00A76" w:rsidRPr="006A66BB" w:rsidRDefault="00C00A76" w:rsidP="00382ADC">
            <w:pPr>
              <w:tabs>
                <w:tab w:val="left" w:pos="284"/>
                <w:tab w:val="center" w:pos="4153"/>
                <w:tab w:val="right" w:pos="8306"/>
              </w:tabs>
              <w:jc w:val="center"/>
              <w:rPr>
                <w:rFonts w:cs="Times New Roman"/>
                <w:sz w:val="28"/>
              </w:rPr>
            </w:pPr>
          </w:p>
        </w:tc>
        <w:tc>
          <w:tcPr>
            <w:tcW w:w="6146" w:type="dxa"/>
            <w:tcBorders>
              <w:top w:val="single" w:sz="4" w:space="0" w:color="000000"/>
            </w:tcBorders>
            <w:shd w:val="clear" w:color="auto" w:fill="auto"/>
          </w:tcPr>
          <w:p w14:paraId="2E1F80CB" w14:textId="77777777" w:rsidR="00C00A76" w:rsidRDefault="00C00A76" w:rsidP="00D93301">
            <w:pPr>
              <w:autoSpaceDE w:val="0"/>
              <w:autoSpaceDN w:val="0"/>
              <w:adjustRightInd w:val="0"/>
              <w:spacing w:line="360" w:lineRule="auto"/>
              <w:rPr>
                <w:rFonts w:cs="Times New Roman"/>
              </w:rPr>
            </w:pPr>
            <w:r w:rsidRPr="00CA5CF5">
              <w:rPr>
                <w:rFonts w:cs="Times New Roman"/>
              </w:rPr>
              <w:t>Topic 5. Financial institutions</w:t>
            </w:r>
            <w:r>
              <w:rPr>
                <w:rFonts w:cs="Times New Roman"/>
              </w:rPr>
              <w:t xml:space="preserve"> </w:t>
            </w:r>
            <w:r w:rsidRPr="00CA5CF5">
              <w:rPr>
                <w:rFonts w:cs="Times New Roman"/>
              </w:rPr>
              <w:t>(2 times)</w:t>
            </w:r>
          </w:p>
          <w:p w14:paraId="099CA884" w14:textId="77777777" w:rsidR="00C00A76" w:rsidRDefault="00C00A76" w:rsidP="000D4CFA">
            <w:pPr>
              <w:jc w:val="both"/>
              <w:rPr>
                <w:rFonts w:cs="Times New Roman"/>
                <w:lang w:bidi="ar-SA"/>
              </w:rPr>
            </w:pPr>
            <w:r>
              <w:rPr>
                <w:rFonts w:cs="Times New Roman"/>
                <w:lang w:bidi="ar-SA"/>
              </w:rPr>
              <w:t xml:space="preserve">5.1 Introduction </w:t>
            </w:r>
          </w:p>
          <w:p w14:paraId="59F98F57" w14:textId="77777777" w:rsidR="00C00A76" w:rsidRDefault="00C00A76" w:rsidP="000D4CFA">
            <w:pPr>
              <w:jc w:val="both"/>
              <w:rPr>
                <w:rFonts w:cs="Times New Roman"/>
                <w:lang w:bidi="ar-SA"/>
              </w:rPr>
            </w:pPr>
            <w:r>
              <w:rPr>
                <w:rFonts w:cs="Times New Roman"/>
                <w:lang w:bidi="ar-SA"/>
              </w:rPr>
              <w:t>5.2 Major risks faced by banks</w:t>
            </w:r>
          </w:p>
          <w:p w14:paraId="55FCF012" w14:textId="77777777" w:rsidR="00C00A76" w:rsidRDefault="00C00A76" w:rsidP="000D4CFA">
            <w:pPr>
              <w:jc w:val="both"/>
              <w:rPr>
                <w:rFonts w:cs="Times New Roman"/>
                <w:lang w:bidi="ar-SA"/>
              </w:rPr>
            </w:pPr>
            <w:r>
              <w:rPr>
                <w:rFonts w:cs="Times New Roman"/>
                <w:lang w:bidi="ar-SA"/>
              </w:rPr>
              <w:t xml:space="preserve">5.3 </w:t>
            </w:r>
            <w:r w:rsidRPr="00FC24C6">
              <w:rPr>
                <w:rFonts w:cs="Times New Roman"/>
                <w:lang w:bidi="ar-SA"/>
              </w:rPr>
              <w:t>Liquidity Mana</w:t>
            </w:r>
            <w:r>
              <w:rPr>
                <w:rFonts w:cs="Times New Roman"/>
                <w:lang w:bidi="ar-SA"/>
              </w:rPr>
              <w:t>gement and The Role of Reserve</w:t>
            </w:r>
          </w:p>
          <w:p w14:paraId="6392B8DB" w14:textId="77777777" w:rsidR="00C00A76" w:rsidRDefault="00C00A76" w:rsidP="000D4CFA">
            <w:pPr>
              <w:jc w:val="both"/>
              <w:rPr>
                <w:rFonts w:cs="Times New Roman"/>
                <w:lang w:bidi="ar-SA"/>
              </w:rPr>
            </w:pPr>
            <w:r>
              <w:rPr>
                <w:rFonts w:cs="Times New Roman"/>
                <w:lang w:bidi="ar-SA"/>
              </w:rPr>
              <w:t xml:space="preserve">5.4 </w:t>
            </w:r>
            <w:r w:rsidRPr="000D4CFA">
              <w:rPr>
                <w:rFonts w:cs="Times New Roman"/>
                <w:lang w:bidi="ar-SA"/>
              </w:rPr>
              <w:t>Interest Rate Risk</w:t>
            </w:r>
            <w:r>
              <w:rPr>
                <w:rFonts w:cs="Times New Roman"/>
                <w:lang w:bidi="ar-SA"/>
              </w:rPr>
              <w:t xml:space="preserve"> Management </w:t>
            </w:r>
          </w:p>
          <w:p w14:paraId="0ECA8CFE" w14:textId="77777777" w:rsidR="00C00A76" w:rsidRDefault="00C00A76" w:rsidP="000D4CFA">
            <w:pPr>
              <w:jc w:val="both"/>
              <w:rPr>
                <w:rFonts w:cs="Times New Roman"/>
                <w:lang w:bidi="ar-SA"/>
              </w:rPr>
            </w:pPr>
            <w:r>
              <w:rPr>
                <w:rFonts w:cs="Times New Roman"/>
                <w:lang w:bidi="ar-SA"/>
              </w:rPr>
              <w:t xml:space="preserve">5.5 </w:t>
            </w:r>
            <w:r w:rsidRPr="00FC24C6">
              <w:rPr>
                <w:rFonts w:cs="Times New Roman"/>
                <w:lang w:bidi="ar-SA"/>
              </w:rPr>
              <w:t xml:space="preserve">Credit Risk Management  </w:t>
            </w:r>
          </w:p>
          <w:p w14:paraId="0B8FA12D" w14:textId="77777777" w:rsidR="00C00A76" w:rsidRPr="00CA5CF5" w:rsidRDefault="00C00A76" w:rsidP="000D4CFA">
            <w:pPr>
              <w:jc w:val="both"/>
              <w:rPr>
                <w:rFonts w:cs="Times New Roman"/>
                <w:lang w:bidi="ar-SA"/>
              </w:rPr>
            </w:pPr>
            <w:r>
              <w:rPr>
                <w:rFonts w:cs="Times New Roman"/>
                <w:lang w:bidi="ar-SA"/>
              </w:rPr>
              <w:t xml:space="preserve">5.6 </w:t>
            </w:r>
            <w:r w:rsidRPr="00FC24C6">
              <w:rPr>
                <w:rFonts w:cs="Times New Roman"/>
                <w:lang w:bidi="ar-SA"/>
              </w:rPr>
              <w:t>Capital Adequacy Management</w:t>
            </w:r>
          </w:p>
        </w:tc>
        <w:tc>
          <w:tcPr>
            <w:tcW w:w="1462" w:type="dxa"/>
            <w:tcBorders>
              <w:top w:val="single" w:sz="4" w:space="0" w:color="000000"/>
            </w:tcBorders>
          </w:tcPr>
          <w:p w14:paraId="2026F7F8"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FM2009</w:t>
            </w:r>
          </w:p>
          <w:p w14:paraId="1203968D"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Ch.9 -11</w:t>
            </w:r>
          </w:p>
        </w:tc>
      </w:tr>
      <w:tr w:rsidR="00C00A76" w14:paraId="106E4220" w14:textId="77777777" w:rsidTr="00C00A76">
        <w:trPr>
          <w:jc w:val="center"/>
        </w:trPr>
        <w:tc>
          <w:tcPr>
            <w:tcW w:w="1276" w:type="dxa"/>
            <w:shd w:val="clear" w:color="auto" w:fill="auto"/>
          </w:tcPr>
          <w:p w14:paraId="3EBAD0FA" w14:textId="50BCC56B" w:rsidR="00C00A76" w:rsidRPr="00FF4925" w:rsidRDefault="00DF5D5C" w:rsidP="00382ADC">
            <w:pPr>
              <w:tabs>
                <w:tab w:val="left" w:pos="284"/>
                <w:tab w:val="center" w:pos="4153"/>
                <w:tab w:val="right" w:pos="8306"/>
              </w:tabs>
              <w:jc w:val="center"/>
            </w:pPr>
            <w:r>
              <w:rPr>
                <w:rFonts w:cs="Times New Roman"/>
                <w:sz w:val="28"/>
              </w:rPr>
              <w:t>2</w:t>
            </w:r>
            <w:r w:rsidR="00C00A76">
              <w:rPr>
                <w:rFonts w:cs="Times New Roman"/>
                <w:sz w:val="28"/>
              </w:rPr>
              <w:t xml:space="preserve">, </w:t>
            </w:r>
            <w:r>
              <w:rPr>
                <w:rFonts w:cs="Times New Roman"/>
                <w:sz w:val="28"/>
              </w:rPr>
              <w:t xml:space="preserve">4, 9, 11, </w:t>
            </w:r>
            <w:r w:rsidR="00FF4925" w:rsidRPr="00FF4925">
              <w:rPr>
                <w:rFonts w:cs="Times New Roman"/>
                <w:sz w:val="28"/>
                <w:szCs w:val="28"/>
              </w:rPr>
              <w:t>*</w:t>
            </w:r>
            <w:r w:rsidRPr="00FF4925">
              <w:rPr>
                <w:rFonts w:cs="Times New Roman"/>
                <w:sz w:val="28"/>
                <w:szCs w:val="28"/>
              </w:rPr>
              <w:t>18</w:t>
            </w:r>
          </w:p>
          <w:p w14:paraId="46FC35B5" w14:textId="77777777" w:rsidR="00C00A76" w:rsidRDefault="00C00A76" w:rsidP="00382ADC">
            <w:pPr>
              <w:tabs>
                <w:tab w:val="left" w:pos="284"/>
                <w:tab w:val="center" w:pos="4153"/>
                <w:tab w:val="right" w:pos="8306"/>
              </w:tabs>
              <w:jc w:val="center"/>
              <w:rPr>
                <w:rFonts w:cs="Times New Roman"/>
                <w:sz w:val="28"/>
              </w:rPr>
            </w:pPr>
            <w:r>
              <w:rPr>
                <w:rFonts w:cs="Times New Roman"/>
                <w:sz w:val="28"/>
              </w:rPr>
              <w:t>April</w:t>
            </w:r>
          </w:p>
          <w:p w14:paraId="512E5DB2" w14:textId="1193AA33" w:rsidR="00FF4925" w:rsidRPr="00FF4925" w:rsidRDefault="00FF4925" w:rsidP="00382ADC">
            <w:pPr>
              <w:tabs>
                <w:tab w:val="left" w:pos="284"/>
                <w:tab w:val="center" w:pos="4153"/>
                <w:tab w:val="right" w:pos="8306"/>
              </w:tabs>
              <w:jc w:val="center"/>
              <w:rPr>
                <w:rFonts w:cs="Times New Roman"/>
                <w:sz w:val="20"/>
                <w:szCs w:val="20"/>
              </w:rPr>
            </w:pPr>
            <w:r w:rsidRPr="00FF4925">
              <w:rPr>
                <w:rFonts w:cs="Times New Roman"/>
                <w:sz w:val="20"/>
                <w:szCs w:val="20"/>
              </w:rPr>
              <w:t>(</w:t>
            </w:r>
            <w:r>
              <w:rPr>
                <w:rFonts w:cs="Times New Roman"/>
                <w:sz w:val="20"/>
                <w:szCs w:val="20"/>
              </w:rPr>
              <w:t>*</w:t>
            </w:r>
            <w:r w:rsidRPr="00FF4925">
              <w:rPr>
                <w:rFonts w:cs="Times New Roman"/>
                <w:sz w:val="20"/>
                <w:szCs w:val="20"/>
              </w:rPr>
              <w:t>18</w:t>
            </w:r>
            <w:r>
              <w:rPr>
                <w:rFonts w:cs="Times New Roman"/>
                <w:sz w:val="20"/>
                <w:szCs w:val="20"/>
              </w:rPr>
              <w:t xml:space="preserve"> </w:t>
            </w:r>
            <w:r w:rsidRPr="00FF4925">
              <w:rPr>
                <w:rFonts w:cs="Times New Roman"/>
                <w:sz w:val="20"/>
                <w:szCs w:val="20"/>
              </w:rPr>
              <w:t>April, Holiday-Make up class to be confirmed)</w:t>
            </w:r>
          </w:p>
        </w:tc>
        <w:tc>
          <w:tcPr>
            <w:tcW w:w="6146" w:type="dxa"/>
            <w:shd w:val="clear" w:color="auto" w:fill="auto"/>
          </w:tcPr>
          <w:p w14:paraId="7ACD4A54" w14:textId="77777777" w:rsidR="00C00A76" w:rsidRPr="00CA5CF5" w:rsidRDefault="00C00A76" w:rsidP="00D93301">
            <w:pPr>
              <w:autoSpaceDE w:val="0"/>
              <w:autoSpaceDN w:val="0"/>
              <w:adjustRightInd w:val="0"/>
              <w:spacing w:line="360" w:lineRule="auto"/>
              <w:rPr>
                <w:rFonts w:cs="Times New Roman"/>
              </w:rPr>
            </w:pPr>
            <w:r w:rsidRPr="00CA5CF5">
              <w:rPr>
                <w:rFonts w:cs="Times New Roman"/>
              </w:rPr>
              <w:t>Topic 6. Theory of financial intermediation</w:t>
            </w:r>
          </w:p>
          <w:p w14:paraId="30A98276" w14:textId="77777777" w:rsidR="00C00A76" w:rsidRDefault="00C00A76" w:rsidP="00D93301">
            <w:pPr>
              <w:autoSpaceDE w:val="0"/>
              <w:autoSpaceDN w:val="0"/>
              <w:adjustRightInd w:val="0"/>
              <w:spacing w:line="360" w:lineRule="auto"/>
              <w:rPr>
                <w:rFonts w:cs="Times New Roman"/>
              </w:rPr>
            </w:pPr>
            <w:r>
              <w:rPr>
                <w:rFonts w:cs="Times New Roman"/>
              </w:rPr>
              <w:t>(5</w:t>
            </w:r>
            <w:r w:rsidRPr="00CA5CF5">
              <w:rPr>
                <w:rFonts w:cs="Times New Roman"/>
              </w:rPr>
              <w:t xml:space="preserve"> times) </w:t>
            </w:r>
          </w:p>
          <w:p w14:paraId="71FEABC7" w14:textId="77777777" w:rsidR="00C00A76" w:rsidRDefault="00C00A76" w:rsidP="000D4CFA">
            <w:pPr>
              <w:jc w:val="both"/>
              <w:rPr>
                <w:rFonts w:cs="Times New Roman"/>
                <w:lang w:bidi="ar-SA"/>
              </w:rPr>
            </w:pPr>
            <w:r>
              <w:rPr>
                <w:rFonts w:cs="Times New Roman"/>
                <w:lang w:bidi="ar-SA"/>
              </w:rPr>
              <w:t xml:space="preserve">6.1 </w:t>
            </w:r>
            <w:r w:rsidRPr="0014433C">
              <w:rPr>
                <w:rFonts w:cs="Times New Roman"/>
                <w:lang w:bidi="ar-SA"/>
              </w:rPr>
              <w:t xml:space="preserve">Introduction  </w:t>
            </w:r>
          </w:p>
          <w:p w14:paraId="5210D300" w14:textId="77777777" w:rsidR="00C00A76" w:rsidRDefault="00C00A76" w:rsidP="000D4CFA">
            <w:pPr>
              <w:jc w:val="both"/>
              <w:rPr>
                <w:rFonts w:cs="Times New Roman"/>
                <w:lang w:bidi="ar-SA"/>
              </w:rPr>
            </w:pPr>
            <w:r>
              <w:rPr>
                <w:rFonts w:cs="Times New Roman"/>
                <w:lang w:bidi="ar-SA"/>
              </w:rPr>
              <w:t xml:space="preserve">6.2 </w:t>
            </w:r>
            <w:r w:rsidRPr="0014433C">
              <w:rPr>
                <w:rFonts w:cs="Times New Roman"/>
                <w:lang w:bidi="ar-SA"/>
              </w:rPr>
              <w:t xml:space="preserve">Shortcomings of direct finance  </w:t>
            </w:r>
          </w:p>
          <w:p w14:paraId="6A7B7B71" w14:textId="77777777" w:rsidR="00C00A76" w:rsidRDefault="00C00A76" w:rsidP="000D4CFA">
            <w:pPr>
              <w:jc w:val="both"/>
              <w:rPr>
                <w:rFonts w:cs="Times New Roman"/>
                <w:lang w:bidi="ar-SA"/>
              </w:rPr>
            </w:pPr>
            <w:r>
              <w:rPr>
                <w:rFonts w:cs="Times New Roman"/>
                <w:lang w:bidi="ar-SA"/>
              </w:rPr>
              <w:t xml:space="preserve">6.3 </w:t>
            </w:r>
            <w:r w:rsidRPr="0014433C">
              <w:rPr>
                <w:rFonts w:cs="Times New Roman"/>
                <w:lang w:bidi="ar-SA"/>
              </w:rPr>
              <w:t xml:space="preserve">How banks help to resolve the problem?  </w:t>
            </w:r>
          </w:p>
          <w:p w14:paraId="1E3B9317" w14:textId="77777777" w:rsidR="00C00A76" w:rsidRDefault="00C00A76" w:rsidP="000D4CFA">
            <w:pPr>
              <w:jc w:val="both"/>
              <w:rPr>
                <w:rFonts w:cs="Times New Roman"/>
                <w:lang w:bidi="ar-SA"/>
              </w:rPr>
            </w:pPr>
            <w:r w:rsidRPr="0014433C">
              <w:rPr>
                <w:rFonts w:cs="Times New Roman"/>
                <w:lang w:bidi="ar-SA"/>
              </w:rPr>
              <w:t xml:space="preserve">(a) Confidentiality and The Banking Relationship </w:t>
            </w:r>
          </w:p>
          <w:p w14:paraId="6E86A88D" w14:textId="77777777" w:rsidR="00C00A76" w:rsidRPr="00CA5CF5" w:rsidRDefault="00C00A76" w:rsidP="000D4CFA">
            <w:pPr>
              <w:jc w:val="both"/>
              <w:rPr>
                <w:rFonts w:cs="Times New Roman"/>
                <w:lang w:bidi="ar-SA"/>
              </w:rPr>
            </w:pPr>
            <w:r w:rsidRPr="0014433C">
              <w:rPr>
                <w:rFonts w:cs="Times New Roman"/>
                <w:lang w:bidi="ar-SA"/>
              </w:rPr>
              <w:t>(b) Economies of Scale and Rol</w:t>
            </w:r>
            <w:r>
              <w:rPr>
                <w:rFonts w:cs="Times New Roman"/>
                <w:lang w:bidi="ar-SA"/>
              </w:rPr>
              <w:t>e of Diversification in Banking</w:t>
            </w:r>
            <w:r w:rsidRPr="0014433C">
              <w:rPr>
                <w:rFonts w:cs="Times New Roman"/>
                <w:lang w:bidi="ar-SA"/>
              </w:rPr>
              <w:t>: Financial Intermediation as Delegated Monitoring</w:t>
            </w:r>
          </w:p>
        </w:tc>
        <w:tc>
          <w:tcPr>
            <w:tcW w:w="1462" w:type="dxa"/>
          </w:tcPr>
          <w:p w14:paraId="3EFD2933"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PS2000</w:t>
            </w:r>
          </w:p>
          <w:p w14:paraId="11226CA9" w14:textId="77777777" w:rsidR="00C00A76" w:rsidRDefault="00C00A76" w:rsidP="00D93301">
            <w:pPr>
              <w:autoSpaceDE w:val="0"/>
              <w:autoSpaceDN w:val="0"/>
              <w:adjustRightInd w:val="0"/>
              <w:spacing w:line="360" w:lineRule="auto"/>
              <w:jc w:val="center"/>
              <w:rPr>
                <w:rFonts w:cs="Times New Roman"/>
              </w:rPr>
            </w:pPr>
            <w:r w:rsidRPr="00CA5CF5">
              <w:rPr>
                <w:rFonts w:cs="Times New Roman"/>
              </w:rPr>
              <w:t>Ch.8</w:t>
            </w:r>
          </w:p>
          <w:p w14:paraId="70AF4EC8" w14:textId="77777777" w:rsidR="00C00A76" w:rsidRPr="00CA5CF5" w:rsidRDefault="00C00A76" w:rsidP="00D93301">
            <w:pPr>
              <w:autoSpaceDE w:val="0"/>
              <w:autoSpaceDN w:val="0"/>
              <w:adjustRightInd w:val="0"/>
              <w:spacing w:line="360" w:lineRule="auto"/>
              <w:jc w:val="center"/>
              <w:rPr>
                <w:rFonts w:cs="Times New Roman"/>
              </w:rPr>
            </w:pPr>
            <w:r>
              <w:rPr>
                <w:rFonts w:cs="Times New Roman"/>
              </w:rPr>
              <w:t>Diamond (1996)</w:t>
            </w:r>
          </w:p>
        </w:tc>
      </w:tr>
      <w:tr w:rsidR="00C00A76" w14:paraId="726BA070" w14:textId="77777777" w:rsidTr="00C00A76">
        <w:trPr>
          <w:jc w:val="center"/>
        </w:trPr>
        <w:tc>
          <w:tcPr>
            <w:tcW w:w="1276" w:type="dxa"/>
            <w:shd w:val="clear" w:color="auto" w:fill="auto"/>
          </w:tcPr>
          <w:p w14:paraId="140D7212" w14:textId="0CE35973" w:rsidR="00C00A76" w:rsidRDefault="00C00A76" w:rsidP="00E066F2">
            <w:pPr>
              <w:tabs>
                <w:tab w:val="left" w:pos="284"/>
                <w:tab w:val="center" w:pos="4153"/>
                <w:tab w:val="right" w:pos="8306"/>
              </w:tabs>
              <w:jc w:val="center"/>
              <w:rPr>
                <w:rFonts w:cs="Times New Roman"/>
                <w:sz w:val="28"/>
              </w:rPr>
            </w:pPr>
            <w:r>
              <w:rPr>
                <w:rFonts w:cs="Times New Roman"/>
                <w:sz w:val="28"/>
              </w:rPr>
              <w:t xml:space="preserve"> </w:t>
            </w:r>
            <w:r w:rsidR="00DF5D5C">
              <w:rPr>
                <w:rFonts w:cs="Times New Roman"/>
                <w:sz w:val="28"/>
              </w:rPr>
              <w:t xml:space="preserve">23, 25, </w:t>
            </w:r>
            <w:r>
              <w:rPr>
                <w:rFonts w:cs="Times New Roman"/>
                <w:sz w:val="28"/>
              </w:rPr>
              <w:t>April</w:t>
            </w:r>
          </w:p>
          <w:p w14:paraId="62DDCD51" w14:textId="5BEDB55A" w:rsidR="00C00A76" w:rsidRPr="006A66BB" w:rsidRDefault="00C00A76" w:rsidP="00E066F2">
            <w:pPr>
              <w:tabs>
                <w:tab w:val="left" w:pos="284"/>
                <w:tab w:val="center" w:pos="4153"/>
                <w:tab w:val="right" w:pos="8306"/>
              </w:tabs>
              <w:jc w:val="center"/>
              <w:rPr>
                <w:rFonts w:cs="Times New Roman"/>
                <w:sz w:val="28"/>
              </w:rPr>
            </w:pPr>
          </w:p>
        </w:tc>
        <w:tc>
          <w:tcPr>
            <w:tcW w:w="6146" w:type="dxa"/>
            <w:shd w:val="clear" w:color="auto" w:fill="auto"/>
          </w:tcPr>
          <w:p w14:paraId="721A7FC7" w14:textId="5D13F83C" w:rsidR="00C00A76" w:rsidRDefault="00C00A76" w:rsidP="00D93301">
            <w:pPr>
              <w:autoSpaceDE w:val="0"/>
              <w:autoSpaceDN w:val="0"/>
              <w:adjustRightInd w:val="0"/>
              <w:spacing w:line="360" w:lineRule="auto"/>
              <w:rPr>
                <w:rFonts w:cs="Times New Roman"/>
              </w:rPr>
            </w:pPr>
            <w:r w:rsidRPr="00CA5CF5">
              <w:rPr>
                <w:rFonts w:cs="Times New Roman"/>
              </w:rPr>
              <w:t>Topic 7. Convexity, excessive risk, and bank regulation</w:t>
            </w:r>
            <w:r>
              <w:rPr>
                <w:rFonts w:cs="Times New Roman"/>
              </w:rPr>
              <w:t xml:space="preserve"> </w:t>
            </w:r>
            <w:r w:rsidRPr="00CA5CF5">
              <w:rPr>
                <w:rFonts w:cs="Times New Roman"/>
              </w:rPr>
              <w:t>(</w:t>
            </w:r>
            <w:r w:rsidR="00DF5D5C">
              <w:rPr>
                <w:rFonts w:cs="Times New Roman"/>
              </w:rPr>
              <w:t>2</w:t>
            </w:r>
            <w:r w:rsidRPr="00CA5CF5">
              <w:rPr>
                <w:rFonts w:cs="Times New Roman"/>
              </w:rPr>
              <w:t xml:space="preserve"> times) </w:t>
            </w:r>
          </w:p>
          <w:p w14:paraId="7DA4EFF2" w14:textId="77777777" w:rsidR="00C00A76" w:rsidRDefault="00C00A76" w:rsidP="000D4CFA">
            <w:pPr>
              <w:jc w:val="both"/>
              <w:rPr>
                <w:rFonts w:cs="Times New Roman"/>
                <w:lang w:bidi="ar-SA"/>
              </w:rPr>
            </w:pPr>
            <w:r>
              <w:rPr>
                <w:rFonts w:cs="Times New Roman"/>
                <w:lang w:bidi="ar-SA"/>
              </w:rPr>
              <w:t xml:space="preserve">7.1 Decision Under Uncertainty </w:t>
            </w:r>
          </w:p>
          <w:p w14:paraId="3B962474" w14:textId="77777777" w:rsidR="00C00A76" w:rsidRDefault="00C00A76" w:rsidP="000D4CFA">
            <w:pPr>
              <w:jc w:val="both"/>
              <w:rPr>
                <w:rFonts w:cs="Times New Roman"/>
                <w:lang w:bidi="ar-SA"/>
              </w:rPr>
            </w:pPr>
            <w:r>
              <w:rPr>
                <w:rFonts w:cs="Times New Roman"/>
                <w:lang w:bidi="ar-SA"/>
              </w:rPr>
              <w:t xml:space="preserve">7.2 </w:t>
            </w:r>
            <w:r w:rsidRPr="009B564A">
              <w:rPr>
                <w:rFonts w:cs="Times New Roman"/>
                <w:lang w:bidi="ar-SA"/>
              </w:rPr>
              <w:t xml:space="preserve">Agency Cost of Debt Finance : Conflict between a firm's bondholders and stockholders </w:t>
            </w:r>
          </w:p>
          <w:p w14:paraId="0A0154A1" w14:textId="77777777" w:rsidR="00C00A76" w:rsidRDefault="00C00A76" w:rsidP="000D4CFA">
            <w:pPr>
              <w:jc w:val="both"/>
              <w:rPr>
                <w:rFonts w:cs="Times New Roman"/>
                <w:lang w:bidi="ar-SA"/>
              </w:rPr>
            </w:pPr>
            <w:r>
              <w:rPr>
                <w:rFonts w:cs="Times New Roman"/>
                <w:lang w:bidi="ar-SA"/>
              </w:rPr>
              <w:t>7.3 Asset Substitutions  Problem</w:t>
            </w:r>
          </w:p>
          <w:p w14:paraId="701859D6" w14:textId="77777777" w:rsidR="00C00A76" w:rsidRPr="00CA5CF5" w:rsidRDefault="00C00A76" w:rsidP="000D4CFA">
            <w:pPr>
              <w:jc w:val="both"/>
              <w:rPr>
                <w:rFonts w:cs="Times New Roman"/>
                <w:lang w:bidi="ar-SA"/>
              </w:rPr>
            </w:pPr>
            <w:r>
              <w:rPr>
                <w:rFonts w:cs="Times New Roman"/>
                <w:lang w:bidi="ar-SA"/>
              </w:rPr>
              <w:t xml:space="preserve">7.4 </w:t>
            </w:r>
            <w:r w:rsidRPr="009B564A">
              <w:rPr>
                <w:rFonts w:cs="Times New Roman"/>
                <w:lang w:bidi="ar-SA"/>
              </w:rPr>
              <w:t xml:space="preserve">How to solve asset substitution problem? </w:t>
            </w:r>
          </w:p>
        </w:tc>
        <w:tc>
          <w:tcPr>
            <w:tcW w:w="1462" w:type="dxa"/>
          </w:tcPr>
          <w:p w14:paraId="713B4D2B"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PS2000</w:t>
            </w:r>
          </w:p>
          <w:p w14:paraId="0B0C5027" w14:textId="77777777" w:rsidR="00C00A76" w:rsidRPr="00CA5CF5" w:rsidRDefault="00C00A76" w:rsidP="00D93301">
            <w:pPr>
              <w:autoSpaceDE w:val="0"/>
              <w:autoSpaceDN w:val="0"/>
              <w:adjustRightInd w:val="0"/>
              <w:spacing w:line="360" w:lineRule="auto"/>
              <w:jc w:val="center"/>
              <w:rPr>
                <w:rFonts w:cs="Times New Roman"/>
              </w:rPr>
            </w:pPr>
            <w:r w:rsidRPr="00CA5CF5">
              <w:rPr>
                <w:rFonts w:cs="Times New Roman"/>
              </w:rPr>
              <w:t>Ch.9</w:t>
            </w:r>
          </w:p>
        </w:tc>
      </w:tr>
      <w:tr w:rsidR="00C00A76" w14:paraId="1A4CD251" w14:textId="77777777" w:rsidTr="00C00A76">
        <w:trPr>
          <w:jc w:val="center"/>
        </w:trPr>
        <w:tc>
          <w:tcPr>
            <w:tcW w:w="1276" w:type="dxa"/>
            <w:shd w:val="clear" w:color="auto" w:fill="auto"/>
          </w:tcPr>
          <w:p w14:paraId="08F00B95" w14:textId="093C9ECE" w:rsidR="00C00A76" w:rsidRDefault="00DF5D5C" w:rsidP="00E066F2">
            <w:pPr>
              <w:tabs>
                <w:tab w:val="left" w:pos="284"/>
                <w:tab w:val="center" w:pos="4153"/>
                <w:tab w:val="right" w:pos="8306"/>
              </w:tabs>
              <w:rPr>
                <w:rFonts w:cs="Times New Roman"/>
                <w:sz w:val="28"/>
              </w:rPr>
            </w:pPr>
            <w:r>
              <w:rPr>
                <w:rFonts w:cs="Times New Roman"/>
                <w:sz w:val="28"/>
              </w:rPr>
              <w:t>30 April, 2</w:t>
            </w:r>
            <w:r w:rsidR="00C00A76">
              <w:rPr>
                <w:rFonts w:cs="Times New Roman"/>
                <w:sz w:val="28"/>
              </w:rPr>
              <w:t xml:space="preserve">, </w:t>
            </w:r>
            <w:r>
              <w:rPr>
                <w:rFonts w:cs="Times New Roman"/>
                <w:sz w:val="28"/>
              </w:rPr>
              <w:t>7</w:t>
            </w:r>
            <w:r w:rsidR="00C00A76">
              <w:rPr>
                <w:rFonts w:cs="Times New Roman"/>
                <w:sz w:val="28"/>
              </w:rPr>
              <w:t xml:space="preserve">, </w:t>
            </w:r>
            <w:r w:rsidR="00FF4925" w:rsidRPr="00FF4925">
              <w:rPr>
                <w:rFonts w:cs="Times New Roman"/>
                <w:sz w:val="28"/>
                <w:szCs w:val="28"/>
              </w:rPr>
              <w:t>*</w:t>
            </w:r>
            <w:r w:rsidRPr="00FF4925">
              <w:rPr>
                <w:rFonts w:cs="Times New Roman"/>
                <w:sz w:val="28"/>
                <w:szCs w:val="28"/>
              </w:rPr>
              <w:t>9</w:t>
            </w:r>
            <w:r w:rsidR="00C00A76">
              <w:rPr>
                <w:rFonts w:cs="Times New Roman"/>
                <w:sz w:val="28"/>
              </w:rPr>
              <w:t xml:space="preserve">  </w:t>
            </w:r>
          </w:p>
          <w:p w14:paraId="3B4F6A41" w14:textId="77777777" w:rsidR="00C00A76" w:rsidRDefault="00C00A76" w:rsidP="00382ADC">
            <w:pPr>
              <w:tabs>
                <w:tab w:val="left" w:pos="284"/>
                <w:tab w:val="center" w:pos="4153"/>
                <w:tab w:val="right" w:pos="8306"/>
              </w:tabs>
              <w:jc w:val="center"/>
              <w:rPr>
                <w:rFonts w:cs="Times New Roman"/>
                <w:sz w:val="28"/>
              </w:rPr>
            </w:pPr>
            <w:r>
              <w:rPr>
                <w:rFonts w:cs="Times New Roman"/>
                <w:sz w:val="28"/>
              </w:rPr>
              <w:t>May</w:t>
            </w:r>
          </w:p>
          <w:p w14:paraId="7BF8FA8A" w14:textId="57F69F2A" w:rsidR="00FF4925" w:rsidRPr="006A66BB" w:rsidRDefault="00FF4925" w:rsidP="00382ADC">
            <w:pPr>
              <w:tabs>
                <w:tab w:val="left" w:pos="284"/>
                <w:tab w:val="center" w:pos="4153"/>
                <w:tab w:val="right" w:pos="8306"/>
              </w:tabs>
              <w:jc w:val="center"/>
              <w:rPr>
                <w:rFonts w:cs="Times New Roman"/>
                <w:sz w:val="28"/>
              </w:rPr>
            </w:pPr>
            <w:r>
              <w:rPr>
                <w:rFonts w:cs="Times New Roman"/>
                <w:sz w:val="20"/>
                <w:szCs w:val="20"/>
              </w:rPr>
              <w:t>(*9 May</w:t>
            </w:r>
            <w:r w:rsidRPr="00FF4925">
              <w:rPr>
                <w:rFonts w:cs="Times New Roman"/>
                <w:sz w:val="20"/>
                <w:szCs w:val="20"/>
              </w:rPr>
              <w:t>, Holiday-Make up class to be confirmed</w:t>
            </w:r>
            <w:r>
              <w:rPr>
                <w:rFonts w:cs="Times New Roman"/>
                <w:sz w:val="20"/>
                <w:szCs w:val="20"/>
              </w:rPr>
              <w:t>)</w:t>
            </w:r>
          </w:p>
        </w:tc>
        <w:tc>
          <w:tcPr>
            <w:tcW w:w="6146" w:type="dxa"/>
            <w:shd w:val="clear" w:color="auto" w:fill="auto"/>
          </w:tcPr>
          <w:p w14:paraId="19B06ECE" w14:textId="77777777" w:rsidR="00C00A76" w:rsidRDefault="00C00A76" w:rsidP="00D93301">
            <w:pPr>
              <w:autoSpaceDE w:val="0"/>
              <w:autoSpaceDN w:val="0"/>
              <w:adjustRightInd w:val="0"/>
              <w:spacing w:line="360" w:lineRule="auto"/>
              <w:rPr>
                <w:rFonts w:cs="Times New Roman"/>
              </w:rPr>
            </w:pPr>
            <w:r w:rsidRPr="00CA5CF5">
              <w:rPr>
                <w:rFonts w:cs="Times New Roman"/>
              </w:rPr>
              <w:t>Topic 8. Bank runs, systemic risk and deposit insurance</w:t>
            </w:r>
            <w:r>
              <w:rPr>
                <w:rFonts w:cs="Times New Roman"/>
              </w:rPr>
              <w:t xml:space="preserve"> (4</w:t>
            </w:r>
            <w:r w:rsidRPr="00CA5CF5">
              <w:rPr>
                <w:rFonts w:cs="Times New Roman"/>
              </w:rPr>
              <w:t xml:space="preserve"> times) </w:t>
            </w:r>
          </w:p>
          <w:p w14:paraId="20979341" w14:textId="77777777" w:rsidR="00C00A76" w:rsidRDefault="00C00A76" w:rsidP="000D4CFA">
            <w:pPr>
              <w:jc w:val="both"/>
              <w:rPr>
                <w:rFonts w:cs="Times New Roman"/>
                <w:lang w:bidi="ar-SA"/>
              </w:rPr>
            </w:pPr>
            <w:r>
              <w:rPr>
                <w:rFonts w:cs="Times New Roman"/>
                <w:lang w:bidi="ar-SA"/>
              </w:rPr>
              <w:t xml:space="preserve">8.1 </w:t>
            </w:r>
            <w:r w:rsidRPr="00A134F3">
              <w:rPr>
                <w:rFonts w:cs="Times New Roman"/>
                <w:lang w:bidi="ar-SA"/>
              </w:rPr>
              <w:t xml:space="preserve">Introduction  </w:t>
            </w:r>
          </w:p>
          <w:p w14:paraId="71F8E3DA" w14:textId="77777777" w:rsidR="00C00A76" w:rsidRDefault="00C00A76" w:rsidP="000D4CFA">
            <w:pPr>
              <w:jc w:val="both"/>
              <w:rPr>
                <w:rFonts w:cs="Times New Roman"/>
                <w:lang w:bidi="ar-SA"/>
              </w:rPr>
            </w:pPr>
            <w:r>
              <w:rPr>
                <w:rFonts w:cs="Times New Roman"/>
                <w:lang w:bidi="ar-SA"/>
              </w:rPr>
              <w:t>8.2</w:t>
            </w:r>
            <w:r w:rsidRPr="00A134F3">
              <w:rPr>
                <w:rFonts w:cs="Times New Roman"/>
                <w:lang w:bidi="ar-SA"/>
              </w:rPr>
              <w:t xml:space="preserve"> Demand for Liquidity  </w:t>
            </w:r>
          </w:p>
          <w:p w14:paraId="744A07B8" w14:textId="77777777" w:rsidR="00C00A76" w:rsidRDefault="00C00A76" w:rsidP="000D4CFA">
            <w:pPr>
              <w:jc w:val="both"/>
              <w:rPr>
                <w:rFonts w:cs="Times New Roman"/>
                <w:lang w:bidi="ar-SA"/>
              </w:rPr>
            </w:pPr>
            <w:r>
              <w:rPr>
                <w:rFonts w:cs="Times New Roman"/>
                <w:lang w:bidi="ar-SA"/>
              </w:rPr>
              <w:t>8.3</w:t>
            </w:r>
            <w:r w:rsidRPr="00A134F3">
              <w:rPr>
                <w:rFonts w:cs="Times New Roman"/>
                <w:lang w:bidi="ar-SA"/>
              </w:rPr>
              <w:t xml:space="preserve"> Bank Liquidity Creation </w:t>
            </w:r>
          </w:p>
          <w:p w14:paraId="571722D7" w14:textId="77777777" w:rsidR="00C00A76" w:rsidRDefault="00C00A76" w:rsidP="000D4CFA">
            <w:pPr>
              <w:jc w:val="both"/>
              <w:rPr>
                <w:rFonts w:cs="Times New Roman"/>
                <w:lang w:bidi="ar-SA"/>
              </w:rPr>
            </w:pPr>
            <w:r>
              <w:rPr>
                <w:rFonts w:cs="Times New Roman"/>
                <w:lang w:bidi="ar-SA"/>
              </w:rPr>
              <w:t xml:space="preserve">8.4 Bank Runs </w:t>
            </w:r>
          </w:p>
          <w:p w14:paraId="2DA07BD5" w14:textId="77777777" w:rsidR="00C00A76" w:rsidRDefault="00C00A76" w:rsidP="000D4CFA">
            <w:pPr>
              <w:jc w:val="both"/>
              <w:rPr>
                <w:rFonts w:cs="Times New Roman"/>
                <w:lang w:bidi="ar-SA"/>
              </w:rPr>
            </w:pPr>
            <w:r>
              <w:rPr>
                <w:rFonts w:cs="Times New Roman"/>
                <w:lang w:bidi="ar-SA"/>
              </w:rPr>
              <w:t xml:space="preserve">8.5 </w:t>
            </w:r>
            <w:r w:rsidRPr="00A134F3">
              <w:rPr>
                <w:rFonts w:cs="Times New Roman"/>
                <w:lang w:bidi="ar-SA"/>
              </w:rPr>
              <w:t>Suspension of Convert</w:t>
            </w:r>
            <w:r>
              <w:rPr>
                <w:rFonts w:cs="Times New Roman"/>
                <w:lang w:bidi="ar-SA"/>
              </w:rPr>
              <w:t>ibility and Deposit Insurance</w:t>
            </w:r>
          </w:p>
          <w:p w14:paraId="00BB592C" w14:textId="77777777" w:rsidR="00C00A76" w:rsidRPr="00CA5CF5" w:rsidRDefault="00C00A76" w:rsidP="000D4CFA">
            <w:pPr>
              <w:jc w:val="both"/>
              <w:rPr>
                <w:rFonts w:cs="Times New Roman"/>
                <w:lang w:bidi="ar-SA"/>
              </w:rPr>
            </w:pPr>
            <w:r>
              <w:rPr>
                <w:rFonts w:cs="Times New Roman"/>
                <w:lang w:bidi="ar-SA"/>
              </w:rPr>
              <w:t>8.</w:t>
            </w:r>
            <w:r w:rsidRPr="00A134F3">
              <w:rPr>
                <w:rFonts w:cs="Times New Roman"/>
                <w:lang w:bidi="ar-SA"/>
              </w:rPr>
              <w:t>6. Note on the optimal level of liquidity</w:t>
            </w:r>
          </w:p>
        </w:tc>
        <w:tc>
          <w:tcPr>
            <w:tcW w:w="1462" w:type="dxa"/>
          </w:tcPr>
          <w:p w14:paraId="2E58A8B4" w14:textId="77777777" w:rsidR="00C00A76" w:rsidRPr="00CA5CF5" w:rsidRDefault="00C00A76" w:rsidP="00D93301">
            <w:pPr>
              <w:autoSpaceDE w:val="0"/>
              <w:autoSpaceDN w:val="0"/>
              <w:adjustRightInd w:val="0"/>
              <w:spacing w:line="360" w:lineRule="auto"/>
              <w:jc w:val="center"/>
              <w:rPr>
                <w:rFonts w:cs="Times New Roman"/>
              </w:rPr>
            </w:pPr>
            <w:r>
              <w:rPr>
                <w:rFonts w:cs="Times New Roman"/>
              </w:rPr>
              <w:t>Diamond (2007)</w:t>
            </w:r>
          </w:p>
        </w:tc>
      </w:tr>
    </w:tbl>
    <w:p w14:paraId="102D3300" w14:textId="77777777" w:rsidR="006A66BB" w:rsidRDefault="006A66BB" w:rsidP="006A66BB">
      <w:pPr>
        <w:jc w:val="both"/>
        <w:rPr>
          <w:rFonts w:cs="Times New Roman"/>
          <w:b/>
          <w:lang w:bidi="ar-SA"/>
        </w:rPr>
      </w:pPr>
    </w:p>
    <w:p w14:paraId="63FC0FC3" w14:textId="77777777" w:rsidR="007213BA" w:rsidRPr="0002083D" w:rsidRDefault="007213BA" w:rsidP="00D93301">
      <w:pPr>
        <w:numPr>
          <w:ilvl w:val="0"/>
          <w:numId w:val="8"/>
        </w:numPr>
        <w:ind w:left="426" w:hanging="426"/>
        <w:jc w:val="both"/>
        <w:rPr>
          <w:rFonts w:cs="Times New Roman"/>
          <w:b/>
          <w:lang w:bidi="ar-SA"/>
        </w:rPr>
      </w:pPr>
      <w:r w:rsidRPr="0002083D">
        <w:rPr>
          <w:rFonts w:cs="Times New Roman"/>
          <w:b/>
          <w:lang w:bidi="ar-SA"/>
        </w:rPr>
        <w:t>Evaluation:</w:t>
      </w:r>
    </w:p>
    <w:p w14:paraId="57F59137" w14:textId="082100E2" w:rsidR="007213BA" w:rsidRPr="0002083D" w:rsidRDefault="007213BA" w:rsidP="007213BA">
      <w:pPr>
        <w:jc w:val="both"/>
        <w:rPr>
          <w:rFonts w:cs="Times New Roman"/>
          <w:lang w:bidi="ar-SA"/>
        </w:rPr>
      </w:pPr>
      <w:r w:rsidRPr="0002083D">
        <w:rPr>
          <w:rFonts w:cs="Times New Roman"/>
          <w:lang w:bidi="ar-SA"/>
        </w:rPr>
        <w:t>Mid-term exam</w:t>
      </w:r>
      <w:r w:rsidRPr="0002083D">
        <w:rPr>
          <w:rFonts w:cs="Times New Roman"/>
          <w:lang w:bidi="ar-SA"/>
        </w:rPr>
        <w:tab/>
      </w:r>
      <w:r w:rsidR="005B1856">
        <w:rPr>
          <w:rFonts w:cs="Times New Roman"/>
          <w:lang w:bidi="ar-SA"/>
        </w:rPr>
        <w:tab/>
      </w:r>
      <w:r w:rsidR="00DF5D5C">
        <w:rPr>
          <w:rFonts w:cs="Times New Roman"/>
          <w:lang w:bidi="ar-SA"/>
        </w:rPr>
        <w:t>30</w:t>
      </w:r>
      <w:r w:rsidR="00033614">
        <w:rPr>
          <w:rFonts w:cs="Times New Roman"/>
          <w:lang w:bidi="ar-SA"/>
        </w:rPr>
        <w:t>% (Topic 1 – To</w:t>
      </w:r>
      <w:r w:rsidR="00382ADC">
        <w:rPr>
          <w:rFonts w:cs="Times New Roman"/>
          <w:lang w:bidi="ar-SA"/>
        </w:rPr>
        <w:t>pic 3</w:t>
      </w:r>
      <w:r w:rsidRPr="0002083D">
        <w:rPr>
          <w:rFonts w:cs="Times New Roman"/>
          <w:lang w:bidi="ar-SA"/>
        </w:rPr>
        <w:t>)</w:t>
      </w:r>
    </w:p>
    <w:p w14:paraId="02D0E1F8" w14:textId="242924AE" w:rsidR="007213BA" w:rsidRPr="0002083D" w:rsidRDefault="00664E0B" w:rsidP="007213BA">
      <w:pPr>
        <w:jc w:val="both"/>
        <w:rPr>
          <w:rFonts w:cs="Times New Roman"/>
          <w:lang w:bidi="ar-SA"/>
        </w:rPr>
      </w:pPr>
      <w:r w:rsidRPr="0002083D">
        <w:rPr>
          <w:rFonts w:cs="Times New Roman"/>
          <w:lang w:bidi="ar-SA"/>
        </w:rPr>
        <w:t>Final exam</w:t>
      </w:r>
      <w:r w:rsidRPr="0002083D">
        <w:rPr>
          <w:rFonts w:cs="Times New Roman"/>
          <w:lang w:bidi="ar-SA"/>
        </w:rPr>
        <w:tab/>
      </w:r>
      <w:r w:rsidRPr="0002083D">
        <w:rPr>
          <w:rFonts w:cs="Times New Roman"/>
          <w:lang w:bidi="ar-SA"/>
        </w:rPr>
        <w:tab/>
      </w:r>
      <w:r w:rsidR="005B1856">
        <w:rPr>
          <w:rFonts w:cs="Times New Roman"/>
          <w:lang w:bidi="ar-SA"/>
        </w:rPr>
        <w:tab/>
      </w:r>
      <w:r w:rsidR="00DF5D5C">
        <w:rPr>
          <w:rFonts w:cs="Times New Roman"/>
          <w:lang w:bidi="ar-SA"/>
        </w:rPr>
        <w:t>6</w:t>
      </w:r>
      <w:r w:rsidR="00033614">
        <w:rPr>
          <w:rFonts w:cs="Times New Roman"/>
          <w:lang w:bidi="ar-SA"/>
        </w:rPr>
        <w:t>0</w:t>
      </w:r>
      <w:r w:rsidR="007213BA" w:rsidRPr="0002083D">
        <w:rPr>
          <w:rFonts w:cs="Times New Roman"/>
          <w:lang w:bidi="ar-SA"/>
        </w:rPr>
        <w:t>% (Topic 4 – Topic 8)</w:t>
      </w:r>
    </w:p>
    <w:p w14:paraId="2279ABA8" w14:textId="49985E58" w:rsidR="002A72A0" w:rsidRDefault="00DF5D5C" w:rsidP="007213BA">
      <w:pPr>
        <w:jc w:val="both"/>
        <w:rPr>
          <w:rFonts w:cs="Times New Roman"/>
          <w:lang w:bidi="ar-SA"/>
        </w:rPr>
      </w:pPr>
      <w:r>
        <w:rPr>
          <w:rFonts w:cs="Times New Roman"/>
          <w:lang w:bidi="ar-SA"/>
        </w:rPr>
        <w:t>Homework</w:t>
      </w:r>
      <w:r w:rsidR="005B1856">
        <w:rPr>
          <w:rFonts w:cs="Times New Roman"/>
          <w:lang w:bidi="ar-SA"/>
        </w:rPr>
        <w:t xml:space="preserve"> </w:t>
      </w:r>
      <w:r>
        <w:rPr>
          <w:rFonts w:cs="Times New Roman"/>
          <w:lang w:bidi="ar-SA"/>
        </w:rPr>
        <w:t>and</w:t>
      </w:r>
      <w:r w:rsidR="005B1856">
        <w:rPr>
          <w:rFonts w:cs="Times New Roman"/>
          <w:lang w:bidi="ar-SA"/>
        </w:rPr>
        <w:t xml:space="preserve"> Quiz</w:t>
      </w:r>
      <w:r w:rsidR="00664E0B" w:rsidRPr="0002083D">
        <w:rPr>
          <w:rFonts w:cs="Times New Roman"/>
          <w:lang w:bidi="ar-SA"/>
        </w:rPr>
        <w:t xml:space="preserve">          </w:t>
      </w:r>
      <w:r w:rsidR="00FA497A">
        <w:rPr>
          <w:rFonts w:cs="Times New Roman"/>
          <w:lang w:bidi="ar-SA"/>
        </w:rPr>
        <w:tab/>
        <w:t>10</w:t>
      </w:r>
      <w:r w:rsidR="00664E0B" w:rsidRPr="0002083D">
        <w:rPr>
          <w:rFonts w:cs="Times New Roman"/>
          <w:lang w:bidi="ar-SA"/>
        </w:rPr>
        <w:t>%</w:t>
      </w:r>
    </w:p>
    <w:p w14:paraId="30BB073A" w14:textId="77777777" w:rsidR="003F18A1" w:rsidRDefault="003F18A1" w:rsidP="007213BA">
      <w:pPr>
        <w:jc w:val="both"/>
        <w:rPr>
          <w:rFonts w:cs="Times New Roman"/>
          <w:lang w:bidi="ar-SA"/>
        </w:rPr>
      </w:pPr>
    </w:p>
    <w:p w14:paraId="4FEB1C90" w14:textId="77777777" w:rsidR="00FF4925" w:rsidRPr="0002083D" w:rsidRDefault="00FF4925" w:rsidP="00B43C86">
      <w:pPr>
        <w:jc w:val="both"/>
        <w:rPr>
          <w:rFonts w:cs="Times New Roman"/>
          <w:bCs/>
          <w:lang w:bidi="ar-SA"/>
        </w:rPr>
      </w:pPr>
    </w:p>
    <w:p w14:paraId="350F36FB" w14:textId="77777777" w:rsidR="002A72A0" w:rsidRPr="0002083D" w:rsidRDefault="00D93301" w:rsidP="00D93301">
      <w:pPr>
        <w:numPr>
          <w:ilvl w:val="0"/>
          <w:numId w:val="8"/>
        </w:numPr>
        <w:ind w:left="426" w:hanging="426"/>
        <w:jc w:val="both"/>
        <w:rPr>
          <w:rFonts w:cs="Times New Roman"/>
          <w:b/>
          <w:bCs/>
          <w:lang w:bidi="ar-SA"/>
        </w:rPr>
      </w:pPr>
      <w:r>
        <w:rPr>
          <w:rFonts w:cs="Times New Roman"/>
          <w:b/>
          <w:bCs/>
          <w:lang w:bidi="ar-SA"/>
        </w:rPr>
        <w:t xml:space="preserve">Class </w:t>
      </w:r>
      <w:r w:rsidR="00B43C86" w:rsidRPr="0002083D">
        <w:rPr>
          <w:rFonts w:cs="Times New Roman"/>
          <w:b/>
          <w:bCs/>
          <w:lang w:bidi="ar-SA"/>
        </w:rPr>
        <w:t>Policies</w:t>
      </w:r>
      <w:r w:rsidR="002A72A0" w:rsidRPr="0002083D">
        <w:rPr>
          <w:rFonts w:cs="Times New Roman"/>
          <w:b/>
          <w:bCs/>
          <w:lang w:bidi="ar-SA"/>
        </w:rPr>
        <w:t>:</w:t>
      </w:r>
    </w:p>
    <w:p w14:paraId="23BD0A76" w14:textId="2009D12F" w:rsidR="002A72A0" w:rsidRPr="0002083D" w:rsidRDefault="002A72A0" w:rsidP="002A72A0">
      <w:pPr>
        <w:ind w:left="720"/>
        <w:jc w:val="both"/>
        <w:rPr>
          <w:rFonts w:cs="Times New Roman"/>
          <w:b/>
          <w:bCs/>
          <w:lang w:bidi="ar-SA"/>
        </w:rPr>
      </w:pPr>
    </w:p>
    <w:p w14:paraId="26470B17" w14:textId="0E8048E1" w:rsidR="00214D11" w:rsidRPr="0002083D" w:rsidRDefault="002A72A0" w:rsidP="002A72A0">
      <w:pPr>
        <w:jc w:val="both"/>
        <w:rPr>
          <w:rFonts w:cs="Times New Roman"/>
          <w:color w:val="1A1A1A"/>
          <w:lang w:bidi="ar-SA"/>
        </w:rPr>
      </w:pPr>
      <w:r w:rsidRPr="0002083D">
        <w:rPr>
          <w:rFonts w:cs="Times New Roman"/>
          <w:b/>
          <w:bCs/>
          <w:lang w:bidi="ar-SA"/>
        </w:rPr>
        <w:t>Any changes</w:t>
      </w:r>
      <w:r w:rsidRPr="0002083D">
        <w:rPr>
          <w:rFonts w:cs="Times New Roman"/>
          <w:color w:val="1A1A1A"/>
          <w:lang w:bidi="ar-SA"/>
        </w:rPr>
        <w:t xml:space="preserve"> to the course outline (if any) </w:t>
      </w:r>
      <w:r w:rsidRPr="0002083D">
        <w:rPr>
          <w:rFonts w:cs="Times New Roman"/>
          <w:b/>
          <w:bCs/>
          <w:lang w:bidi="ar-SA"/>
        </w:rPr>
        <w:t xml:space="preserve">will be announced in the class or uploaded on BE </w:t>
      </w:r>
      <w:proofErr w:type="spellStart"/>
      <w:r w:rsidRPr="0002083D">
        <w:rPr>
          <w:rFonts w:cs="Times New Roman"/>
          <w:b/>
          <w:bCs/>
          <w:lang w:bidi="ar-SA"/>
        </w:rPr>
        <w:t>moodle</w:t>
      </w:r>
      <w:proofErr w:type="spellEnd"/>
      <w:r w:rsidRPr="0002083D">
        <w:rPr>
          <w:rFonts w:cs="Times New Roman"/>
          <w:color w:val="1A1A1A"/>
          <w:lang w:bidi="ar-SA"/>
        </w:rPr>
        <w:t xml:space="preserve">. </w:t>
      </w:r>
    </w:p>
    <w:p w14:paraId="0E812A01" w14:textId="3183D034" w:rsidR="00F67CBA" w:rsidRPr="0002083D" w:rsidRDefault="00F67CBA" w:rsidP="002A72A0">
      <w:pPr>
        <w:jc w:val="both"/>
        <w:rPr>
          <w:rFonts w:cs="Times New Roman"/>
          <w:color w:val="1A1A1A"/>
          <w:lang w:bidi="ar-SA"/>
        </w:rPr>
      </w:pPr>
    </w:p>
    <w:p w14:paraId="0C352821" w14:textId="213D0AE1" w:rsidR="002A72A0" w:rsidRPr="00D7426B" w:rsidRDefault="002A72A0" w:rsidP="002A72A0">
      <w:pPr>
        <w:jc w:val="both"/>
        <w:rPr>
          <w:rFonts w:cs="Times New Roman"/>
          <w:color w:val="1A1A1A"/>
          <w:lang w:bidi="ar-SA"/>
        </w:rPr>
      </w:pPr>
      <w:r w:rsidRPr="0002083D">
        <w:rPr>
          <w:rFonts w:cs="Times New Roman"/>
          <w:color w:val="1A1A1A"/>
          <w:lang w:bidi="ar-SA"/>
        </w:rPr>
        <w:t>It is the responsibility of the students to obtain any information announced in the class. Ignorance of such information due to absence of class is not a valid defense.</w:t>
      </w:r>
    </w:p>
    <w:p w14:paraId="6E514391" w14:textId="6E5F2CC6" w:rsidR="002A72A0" w:rsidRPr="0002083D" w:rsidRDefault="002A72A0" w:rsidP="002A72A0">
      <w:pPr>
        <w:jc w:val="both"/>
        <w:rPr>
          <w:rFonts w:cs="Times New Roman"/>
          <w:b/>
          <w:lang w:bidi="ar-SA"/>
        </w:rPr>
      </w:pPr>
    </w:p>
    <w:p w14:paraId="3E99F9C0" w14:textId="6B9B703E" w:rsidR="002A72A0" w:rsidRDefault="002A72A0" w:rsidP="002A72A0">
      <w:pPr>
        <w:jc w:val="both"/>
        <w:rPr>
          <w:rFonts w:cs="Times New Roman"/>
          <w:lang w:bidi="ar-SA"/>
        </w:rPr>
      </w:pPr>
      <w:r w:rsidRPr="0002083D">
        <w:rPr>
          <w:rFonts w:cs="Times New Roman"/>
          <w:lang w:bidi="ar-SA"/>
        </w:rPr>
        <w:lastRenderedPageBreak/>
        <w:t>If a student has any question about the lecture, please do not hesitate to consult the lecturer during office hours. The lecturer would be pleased to assist.</w:t>
      </w:r>
    </w:p>
    <w:p w14:paraId="340F2021" w14:textId="12935837" w:rsidR="00036C19" w:rsidRDefault="00036C19" w:rsidP="002A72A0">
      <w:pPr>
        <w:jc w:val="both"/>
        <w:rPr>
          <w:rFonts w:cs="Times New Roman"/>
          <w:lang w:bidi="ar-SA"/>
        </w:rPr>
      </w:pPr>
    </w:p>
    <w:p w14:paraId="4350629C" w14:textId="23C0953A" w:rsidR="00036C19" w:rsidRPr="00C25C8B" w:rsidRDefault="00036C19" w:rsidP="002A72A0">
      <w:pPr>
        <w:jc w:val="both"/>
        <w:rPr>
          <w:rFonts w:cs="Times New Roman"/>
          <w:lang w:bidi="ar-SA"/>
        </w:rPr>
      </w:pPr>
      <w:r w:rsidRPr="00C25C8B">
        <w:rPr>
          <w:rFonts w:cs="Times New Roman"/>
          <w:lang w:bidi="ar-SA"/>
        </w:rPr>
        <w:t>If a student is not convenient to meet at the lecturer’s office hours, please make an appointment in advance via email. Please allow enough time (at least 2 working days) for the lecturer to confirm the appointment. The student also should confirm such an appointment by emailing back.</w:t>
      </w:r>
    </w:p>
    <w:p w14:paraId="7DE3E597" w14:textId="77777777" w:rsidR="00666034" w:rsidRDefault="00666034" w:rsidP="001A7222">
      <w:pPr>
        <w:jc w:val="both"/>
        <w:rPr>
          <w:rFonts w:eastAsia="Angsana New" w:cs="Times New Roman"/>
          <w:b/>
        </w:rPr>
      </w:pPr>
    </w:p>
    <w:p w14:paraId="2AEBD9C7" w14:textId="00FE5C69" w:rsidR="007A4D62" w:rsidRDefault="007A4D62" w:rsidP="001A7222">
      <w:pPr>
        <w:jc w:val="both"/>
        <w:rPr>
          <w:rFonts w:eastAsia="Angsana New" w:cs="Times New Roman"/>
          <w:b/>
        </w:rPr>
      </w:pPr>
      <w:r>
        <w:rPr>
          <w:rFonts w:eastAsia="Angsana New" w:cs="Times New Roman"/>
          <w:b/>
        </w:rPr>
        <w:t>Attendance is highly encouraged</w:t>
      </w:r>
    </w:p>
    <w:p w14:paraId="350E6DF4" w14:textId="77777777" w:rsidR="007A4D62" w:rsidRDefault="007A4D62" w:rsidP="001A7222">
      <w:pPr>
        <w:jc w:val="both"/>
        <w:rPr>
          <w:rFonts w:eastAsia="Angsana New" w:cs="Times New Roman"/>
          <w:b/>
        </w:rPr>
      </w:pPr>
      <w:r>
        <w:rPr>
          <w:rFonts w:eastAsia="Angsana New" w:cs="Times New Roman"/>
          <w:b/>
        </w:rPr>
        <w:t>Proper manner and courtesy are expected</w:t>
      </w:r>
    </w:p>
    <w:p w14:paraId="059CE822" w14:textId="37F3B1B9" w:rsidR="007A4D62" w:rsidRDefault="007A4D62" w:rsidP="001A7222">
      <w:pPr>
        <w:jc w:val="both"/>
        <w:rPr>
          <w:rFonts w:eastAsia="Angsana New" w:cs="Times New Roman"/>
          <w:b/>
        </w:rPr>
      </w:pPr>
      <w:r>
        <w:rPr>
          <w:rFonts w:eastAsia="Angsana New" w:cs="Times New Roman"/>
          <w:b/>
        </w:rPr>
        <w:t>A student may contact me by sending email. On the night before a text/an exam the cut off for any question i</w:t>
      </w:r>
      <w:r w:rsidR="00EC62C6">
        <w:rPr>
          <w:rFonts w:eastAsia="Angsana New" w:cs="Times New Roman"/>
          <w:b/>
        </w:rPr>
        <w:t>s 7.00 pm. v</w:t>
      </w:r>
      <w:r w:rsidR="003E72FD">
        <w:rPr>
          <w:rFonts w:eastAsia="Angsana New" w:cs="Times New Roman"/>
          <w:b/>
        </w:rPr>
        <w:t>ia email, I can provide only short answer. If you prefer long answer, please come to visit me during office hours or you may make an appointment.</w:t>
      </w:r>
    </w:p>
    <w:p w14:paraId="5CB9339D" w14:textId="560DF2BF" w:rsidR="00FF4925" w:rsidRDefault="00FF4925" w:rsidP="001A7222">
      <w:pPr>
        <w:jc w:val="both"/>
        <w:rPr>
          <w:rFonts w:eastAsia="Angsana New" w:cs="Times New Roman"/>
          <w:b/>
        </w:rPr>
      </w:pPr>
    </w:p>
    <w:p w14:paraId="111676B5" w14:textId="77777777" w:rsidR="004B4894" w:rsidRDefault="004B4894" w:rsidP="001A7222">
      <w:pPr>
        <w:jc w:val="both"/>
        <w:rPr>
          <w:rFonts w:eastAsia="Angsana New" w:cs="Times New Roman"/>
          <w:b/>
        </w:rPr>
      </w:pPr>
    </w:p>
    <w:p w14:paraId="373933B1" w14:textId="516D24D5" w:rsidR="00FF4925" w:rsidRPr="006F2400" w:rsidRDefault="00FF4925" w:rsidP="00FF4925">
      <w:pPr>
        <w:overflowPunct w:val="0"/>
        <w:autoSpaceDE w:val="0"/>
        <w:autoSpaceDN w:val="0"/>
        <w:adjustRightInd w:val="0"/>
        <w:spacing w:line="360" w:lineRule="auto"/>
        <w:jc w:val="both"/>
        <w:textAlignment w:val="baseline"/>
        <w:rPr>
          <w:rFonts w:cs="Times New Roman"/>
          <w:b/>
          <w:bCs/>
          <w:lang w:val="en-GB" w:eastAsia="zh-CN"/>
        </w:rPr>
      </w:pPr>
      <w:r w:rsidRPr="006F2400">
        <w:rPr>
          <w:rFonts w:cs="Times New Roman"/>
          <w:b/>
          <w:bCs/>
          <w:lang w:val="en-GB" w:eastAsia="zh-CN"/>
        </w:rPr>
        <w:t>Remarks:</w:t>
      </w:r>
    </w:p>
    <w:p w14:paraId="2880EF3C" w14:textId="306DB6C2" w:rsidR="00FF4925" w:rsidRPr="00DD03B5" w:rsidRDefault="00FF4925" w:rsidP="00FF4925">
      <w:pPr>
        <w:numPr>
          <w:ilvl w:val="0"/>
          <w:numId w:val="18"/>
        </w:numPr>
        <w:tabs>
          <w:tab w:val="clear" w:pos="360"/>
          <w:tab w:val="num" w:pos="720"/>
        </w:tabs>
        <w:overflowPunct w:val="0"/>
        <w:autoSpaceDE w:val="0"/>
        <w:autoSpaceDN w:val="0"/>
        <w:adjustRightInd w:val="0"/>
        <w:spacing w:line="360" w:lineRule="auto"/>
        <w:ind w:left="720"/>
        <w:jc w:val="both"/>
        <w:textAlignment w:val="baseline"/>
        <w:rPr>
          <w:rFonts w:cs="Times New Roman"/>
          <w:b/>
          <w:bCs/>
          <w:lang w:val="en-GB" w:eastAsia="zh-CN"/>
        </w:rPr>
      </w:pPr>
      <w:r w:rsidRPr="00DD03B5">
        <w:rPr>
          <w:rFonts w:cs="Times New Roman"/>
          <w:b/>
          <w:bCs/>
          <w:lang w:val="en-GB" w:eastAsia="zh-CN"/>
        </w:rPr>
        <w:t xml:space="preserve">Mid-Term </w:t>
      </w:r>
      <w:proofErr w:type="gramStart"/>
      <w:r w:rsidRPr="00DD03B5">
        <w:rPr>
          <w:rFonts w:cs="Times New Roman"/>
          <w:b/>
          <w:bCs/>
          <w:lang w:val="en-GB" w:eastAsia="zh-CN"/>
        </w:rPr>
        <w:t>Examination :</w:t>
      </w:r>
      <w:proofErr w:type="gramEnd"/>
      <w:r>
        <w:rPr>
          <w:rFonts w:cs="Times New Roman"/>
          <w:b/>
          <w:bCs/>
          <w:lang w:val="en-GB" w:eastAsia="zh-CN"/>
        </w:rPr>
        <w:t xml:space="preserve">   Tuesday, March 5, 2019, 09.00 - 11.00 hrs.</w:t>
      </w:r>
    </w:p>
    <w:p w14:paraId="756693C8" w14:textId="7BC28DEF" w:rsidR="00FF4925" w:rsidRPr="00FA63D3" w:rsidRDefault="00FF4925" w:rsidP="00FF4925">
      <w:pPr>
        <w:numPr>
          <w:ilvl w:val="0"/>
          <w:numId w:val="18"/>
        </w:numPr>
        <w:tabs>
          <w:tab w:val="clear" w:pos="360"/>
          <w:tab w:val="num" w:pos="720"/>
        </w:tabs>
        <w:overflowPunct w:val="0"/>
        <w:autoSpaceDE w:val="0"/>
        <w:autoSpaceDN w:val="0"/>
        <w:adjustRightInd w:val="0"/>
        <w:spacing w:line="360" w:lineRule="auto"/>
        <w:ind w:left="720"/>
        <w:jc w:val="both"/>
        <w:textAlignment w:val="baseline"/>
      </w:pPr>
      <w:r w:rsidRPr="00DD03B5">
        <w:rPr>
          <w:rFonts w:cs="Times New Roman"/>
          <w:b/>
          <w:bCs/>
          <w:lang w:val="en-GB" w:eastAsia="zh-CN"/>
        </w:rPr>
        <w:t xml:space="preserve">Final </w:t>
      </w:r>
      <w:proofErr w:type="gramStart"/>
      <w:r w:rsidRPr="00DD03B5">
        <w:rPr>
          <w:rFonts w:cs="Times New Roman"/>
          <w:b/>
          <w:bCs/>
          <w:lang w:val="en-GB" w:eastAsia="zh-CN"/>
        </w:rPr>
        <w:t>Examination :</w:t>
      </w:r>
      <w:proofErr w:type="gramEnd"/>
      <w:r w:rsidRPr="00DD03B5">
        <w:rPr>
          <w:rFonts w:cs="Times New Roman"/>
          <w:b/>
          <w:bCs/>
          <w:lang w:val="en-GB" w:eastAsia="zh-CN"/>
        </w:rPr>
        <w:t xml:space="preserve">            </w:t>
      </w:r>
      <w:r>
        <w:rPr>
          <w:rFonts w:cs="Times New Roman"/>
          <w:b/>
          <w:bCs/>
          <w:lang w:val="en-GB" w:eastAsia="zh-CN"/>
        </w:rPr>
        <w:t>Wednesday, May 29, 2019, 09.00 – 12.0</w:t>
      </w:r>
      <w:r w:rsidRPr="00DD03B5">
        <w:rPr>
          <w:rFonts w:cs="Times New Roman"/>
          <w:b/>
          <w:bCs/>
          <w:lang w:val="en-GB" w:eastAsia="zh-CN"/>
        </w:rPr>
        <w:t>0 hrs.</w:t>
      </w:r>
    </w:p>
    <w:p w14:paraId="47FE0240" w14:textId="71CC0D9F" w:rsidR="00FF4925" w:rsidRPr="00FF4925" w:rsidRDefault="00FF4925" w:rsidP="001A7222">
      <w:pPr>
        <w:jc w:val="both"/>
        <w:rPr>
          <w:rFonts w:eastAsia="Angsana New" w:cs="Times New Roman"/>
          <w:b/>
          <w:lang w:val="en-GB"/>
        </w:rPr>
      </w:pPr>
      <w:r w:rsidRPr="00316982">
        <w:rPr>
          <w:rFonts w:ascii="-webkit-standard" w:hAnsi="-webkit-standard" w:cs="Times New Roman"/>
          <w:noProof/>
          <w:color w:val="000000"/>
        </w:rPr>
        <w:drawing>
          <wp:anchor distT="0" distB="0" distL="114300" distR="114300" simplePos="0" relativeHeight="251662336" behindDoc="1" locked="0" layoutInCell="1" allowOverlap="1" wp14:anchorId="7B2ADEB5" wp14:editId="4D8EC013">
            <wp:simplePos x="0" y="0"/>
            <wp:positionH relativeFrom="column">
              <wp:posOffset>77608</wp:posOffset>
            </wp:positionH>
            <wp:positionV relativeFrom="paragraph">
              <wp:posOffset>58917</wp:posOffset>
            </wp:positionV>
            <wp:extent cx="4979035" cy="4553585"/>
            <wp:effectExtent l="0" t="0" r="0" b="0"/>
            <wp:wrapNone/>
            <wp:docPr id="6" name="Picture 6" descr="https://lh3.googleusercontent.com/Qlevpj3oTQVlN8Z6xrxjyiAtuml8HUfGy4Ple8HdEwEhD4QzDbN3U_0XJrbx5b0z5WHo3YSliYns81jZUnnp39Iy8wOHz5uwO9-CDsrzQeTdPOAVigczbXPZZve1Xti23rcRXsyDLVJofoo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Qlevpj3oTQVlN8Z6xrxjyiAtuml8HUfGy4Ple8HdEwEhD4QzDbN3U_0XJrbx5b0z5WHo3YSliYns81jZUnnp39Iy8wOHz5uwO9-CDsrzQeTdPOAVigczbXPZZve1Xti23rcRXsyDLVJofoompw"/>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79035" cy="4553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82268F" w14:textId="77777777" w:rsidR="00D93301" w:rsidRDefault="00D93301" w:rsidP="001A7222">
      <w:pPr>
        <w:jc w:val="both"/>
        <w:rPr>
          <w:rFonts w:eastAsia="Angsana New" w:cs="Times New Roman"/>
          <w:b/>
        </w:rPr>
      </w:pPr>
    </w:p>
    <w:p w14:paraId="0B890AFF" w14:textId="75B42FE0" w:rsidR="00D93301" w:rsidRPr="00DF5D5C" w:rsidRDefault="00316982" w:rsidP="00FF4925">
      <w:pPr>
        <w:rPr>
          <w:rFonts w:ascii="Angsana New" w:eastAsia="Angsana New" w:hAnsi="Angsana New"/>
          <w:b/>
        </w:rPr>
      </w:pPr>
      <w:r w:rsidRPr="00316982">
        <w:rPr>
          <w:rFonts w:ascii="-webkit-standard" w:hAnsi="-webkit-standard" w:cs="Times New Roman"/>
          <w:color w:val="000000"/>
        </w:rPr>
        <w:fldChar w:fldCharType="begin"/>
      </w:r>
      <w:r w:rsidRPr="00316982">
        <w:rPr>
          <w:rFonts w:ascii="-webkit-standard" w:hAnsi="-webkit-standard" w:cs="Times New Roman"/>
          <w:color w:val="000000"/>
        </w:rPr>
        <w:instrText xml:space="preserve"> INCLUDEPICTURE "https://lh3.googleusercontent.com/Qlevpj3oTQVlN8Z6xrxjyiAtuml8HUfGy4Ple8HdEwEhD4QzDbN3U_0XJrbx5b0z5WHo3YSliYns81jZUnnp39Iy8wOHz5uwO9-CDsrzQeTdPOAVigczbXPZZve1Xti23rcRXsyDLVJofoompw" \* MERGEFORMATINET </w:instrText>
      </w:r>
      <w:r w:rsidRPr="00316982">
        <w:rPr>
          <w:rFonts w:ascii="-webkit-standard" w:hAnsi="-webkit-standard" w:cs="Times New Roman"/>
          <w:color w:val="000000"/>
        </w:rPr>
        <w:fldChar w:fldCharType="end"/>
      </w:r>
    </w:p>
    <w:sectPr w:rsidR="00D93301" w:rsidRPr="00DF5D5C" w:rsidSect="00FB088D">
      <w:footerReference w:type="even" r:id="rId17"/>
      <w:footerReference w:type="default" r:id="rId18"/>
      <w:pgSz w:w="11906" w:h="16838"/>
      <w:pgMar w:top="964" w:right="1474" w:bottom="1079" w:left="147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F073FA" w14:textId="77777777" w:rsidR="00071725" w:rsidRDefault="00071725" w:rsidP="00287091">
      <w:r>
        <w:separator/>
      </w:r>
    </w:p>
  </w:endnote>
  <w:endnote w:type="continuationSeparator" w:id="0">
    <w:p w14:paraId="5359F966" w14:textId="77777777" w:rsidR="00071725" w:rsidRDefault="00071725" w:rsidP="0028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0000000000000000000"/>
    <w:charset w:val="00"/>
    <w:family w:val="roman"/>
    <w:notTrueType/>
    <w:pitch w:val="default"/>
  </w:font>
  <w:font w:name="Noto Sans Symbols">
    <w:altName w:val="Calibri"/>
    <w:charset w:val="0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479E4C" w14:textId="77777777" w:rsidR="00412E26" w:rsidRDefault="00412E26" w:rsidP="00F043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9085A1" w14:textId="77777777" w:rsidR="00412E26" w:rsidRDefault="00412E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6528AF" w14:textId="77777777" w:rsidR="00412E26" w:rsidRDefault="00412E26" w:rsidP="00F043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530B">
      <w:rPr>
        <w:rStyle w:val="PageNumber"/>
        <w:noProof/>
      </w:rPr>
      <w:t>6</w:t>
    </w:r>
    <w:r>
      <w:rPr>
        <w:rStyle w:val="PageNumber"/>
      </w:rPr>
      <w:fldChar w:fldCharType="end"/>
    </w:r>
  </w:p>
  <w:p w14:paraId="48D69425" w14:textId="77777777" w:rsidR="00412E26" w:rsidRDefault="00412E26">
    <w:pPr>
      <w:pStyle w:val="Footer"/>
    </w:pPr>
    <w:r>
      <w:tab/>
      <w:t xml:space="preserve">Page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9C7A93" w14:textId="77777777" w:rsidR="00071725" w:rsidRDefault="00071725" w:rsidP="00287091">
      <w:r>
        <w:separator/>
      </w:r>
    </w:p>
  </w:footnote>
  <w:footnote w:type="continuationSeparator" w:id="0">
    <w:p w14:paraId="7F19311A" w14:textId="77777777" w:rsidR="00071725" w:rsidRDefault="00071725" w:rsidP="002870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C8668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EE1E50"/>
    <w:multiLevelType w:val="multilevel"/>
    <w:tmpl w:val="144AD204"/>
    <w:lvl w:ilvl="0">
      <w:start w:val="1"/>
      <w:numFmt w:val="decimal"/>
      <w:lvlText w:val="%1."/>
      <w:lvlJc w:val="left"/>
      <w:pPr>
        <w:ind w:left="720" w:hanging="360"/>
      </w:pPr>
      <w:rPr>
        <w:rFonts w:eastAsia="Times New Roman"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4053884"/>
    <w:multiLevelType w:val="multilevel"/>
    <w:tmpl w:val="C73E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0939E6"/>
    <w:multiLevelType w:val="hybridMultilevel"/>
    <w:tmpl w:val="CF4C0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0B6378"/>
    <w:multiLevelType w:val="hybridMultilevel"/>
    <w:tmpl w:val="5712CC0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211513"/>
    <w:multiLevelType w:val="hybridMultilevel"/>
    <w:tmpl w:val="3A8EC04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25EE5433"/>
    <w:multiLevelType w:val="multilevel"/>
    <w:tmpl w:val="017AFB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7">
    <w:nsid w:val="28144679"/>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DDB6AFE"/>
    <w:multiLevelType w:val="multilevel"/>
    <w:tmpl w:val="E728A0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36800E53"/>
    <w:multiLevelType w:val="multilevel"/>
    <w:tmpl w:val="E31A038E"/>
    <w:lvl w:ilvl="0">
      <w:start w:val="1"/>
      <w:numFmt w:val="decimal"/>
      <w:lvlText w:val="%1."/>
      <w:lvlJc w:val="left"/>
      <w:pPr>
        <w:ind w:left="720" w:hanging="360"/>
      </w:pPr>
      <w:rPr>
        <w:rFonts w:hint="default"/>
        <w:b/>
      </w:rPr>
    </w:lvl>
    <w:lvl w:ilvl="1">
      <w:start w:val="1"/>
      <w:numFmt w:val="decimal"/>
      <w:isLgl/>
      <w:lvlText w:val="%1.%2"/>
      <w:lvlJc w:val="left"/>
      <w:pPr>
        <w:ind w:left="2200" w:hanging="360"/>
      </w:pPr>
      <w:rPr>
        <w:rFonts w:hint="default"/>
        <w:b w:val="0"/>
      </w:rPr>
    </w:lvl>
    <w:lvl w:ilvl="2">
      <w:start w:val="1"/>
      <w:numFmt w:val="decimal"/>
      <w:isLgl/>
      <w:lvlText w:val="%1.%2.%3"/>
      <w:lvlJc w:val="left"/>
      <w:pPr>
        <w:ind w:left="4040" w:hanging="720"/>
      </w:pPr>
      <w:rPr>
        <w:rFonts w:hint="default"/>
        <w:b w:val="0"/>
      </w:rPr>
    </w:lvl>
    <w:lvl w:ilvl="3">
      <w:start w:val="1"/>
      <w:numFmt w:val="decimal"/>
      <w:isLgl/>
      <w:lvlText w:val="%1.%2.%3.%4"/>
      <w:lvlJc w:val="left"/>
      <w:pPr>
        <w:ind w:left="5520" w:hanging="720"/>
      </w:pPr>
      <w:rPr>
        <w:rFonts w:hint="default"/>
        <w:b w:val="0"/>
      </w:rPr>
    </w:lvl>
    <w:lvl w:ilvl="4">
      <w:start w:val="1"/>
      <w:numFmt w:val="decimal"/>
      <w:isLgl/>
      <w:lvlText w:val="%1.%2.%3.%4.%5"/>
      <w:lvlJc w:val="left"/>
      <w:pPr>
        <w:ind w:left="7360" w:hanging="1080"/>
      </w:pPr>
      <w:rPr>
        <w:rFonts w:hint="default"/>
        <w:b w:val="0"/>
      </w:rPr>
    </w:lvl>
    <w:lvl w:ilvl="5">
      <w:start w:val="1"/>
      <w:numFmt w:val="decimal"/>
      <w:isLgl/>
      <w:lvlText w:val="%1.%2.%3.%4.%5.%6"/>
      <w:lvlJc w:val="left"/>
      <w:pPr>
        <w:ind w:left="8840" w:hanging="1080"/>
      </w:pPr>
      <w:rPr>
        <w:rFonts w:hint="default"/>
        <w:b w:val="0"/>
      </w:rPr>
    </w:lvl>
    <w:lvl w:ilvl="6">
      <w:start w:val="1"/>
      <w:numFmt w:val="decimal"/>
      <w:isLgl/>
      <w:lvlText w:val="%1.%2.%3.%4.%5.%6.%7"/>
      <w:lvlJc w:val="left"/>
      <w:pPr>
        <w:ind w:left="10680" w:hanging="1440"/>
      </w:pPr>
      <w:rPr>
        <w:rFonts w:hint="default"/>
        <w:b w:val="0"/>
      </w:rPr>
    </w:lvl>
    <w:lvl w:ilvl="7">
      <w:start w:val="1"/>
      <w:numFmt w:val="decimal"/>
      <w:isLgl/>
      <w:lvlText w:val="%1.%2.%3.%4.%5.%6.%7.%8"/>
      <w:lvlJc w:val="left"/>
      <w:pPr>
        <w:ind w:left="12160" w:hanging="1440"/>
      </w:pPr>
      <w:rPr>
        <w:rFonts w:hint="default"/>
        <w:b w:val="0"/>
      </w:rPr>
    </w:lvl>
    <w:lvl w:ilvl="8">
      <w:start w:val="1"/>
      <w:numFmt w:val="decimal"/>
      <w:isLgl/>
      <w:lvlText w:val="%1.%2.%3.%4.%5.%6.%7.%8.%9"/>
      <w:lvlJc w:val="left"/>
      <w:pPr>
        <w:ind w:left="14000" w:hanging="1800"/>
      </w:pPr>
      <w:rPr>
        <w:rFonts w:hint="default"/>
        <w:b w:val="0"/>
      </w:rPr>
    </w:lvl>
  </w:abstractNum>
  <w:abstractNum w:abstractNumId="10">
    <w:nsid w:val="3C5F4512"/>
    <w:multiLevelType w:val="hybridMultilevel"/>
    <w:tmpl w:val="022CB57E"/>
    <w:lvl w:ilvl="0" w:tplc="2B9A0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C5125D"/>
    <w:multiLevelType w:val="singleLevel"/>
    <w:tmpl w:val="DF5204AC"/>
    <w:lvl w:ilvl="0">
      <w:start w:val="1"/>
      <w:numFmt w:val="decimal"/>
      <w:lvlText w:val="%1."/>
      <w:lvlJc w:val="left"/>
      <w:pPr>
        <w:tabs>
          <w:tab w:val="num" w:pos="360"/>
        </w:tabs>
        <w:ind w:left="360" w:hanging="360"/>
      </w:pPr>
      <w:rPr>
        <w:rFonts w:hint="default"/>
      </w:rPr>
    </w:lvl>
  </w:abstractNum>
  <w:abstractNum w:abstractNumId="12">
    <w:nsid w:val="5C4C2B58"/>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6E17266B"/>
    <w:multiLevelType w:val="hybridMultilevel"/>
    <w:tmpl w:val="E194A582"/>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5">
    <w:nsid w:val="730E2D7B"/>
    <w:multiLevelType w:val="multilevel"/>
    <w:tmpl w:val="32CAF0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75D95902"/>
    <w:multiLevelType w:val="multilevel"/>
    <w:tmpl w:val="D3BA38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DAC7204"/>
    <w:multiLevelType w:val="multilevel"/>
    <w:tmpl w:val="C55CCC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11"/>
  </w:num>
  <w:num w:numId="4">
    <w:abstractNumId w:val="17"/>
  </w:num>
  <w:num w:numId="5">
    <w:abstractNumId w:val="3"/>
  </w:num>
  <w:num w:numId="6">
    <w:abstractNumId w:val="5"/>
  </w:num>
  <w:num w:numId="7">
    <w:abstractNumId w:val="4"/>
  </w:num>
  <w:num w:numId="8">
    <w:abstractNumId w:val="13"/>
  </w:num>
  <w:num w:numId="9">
    <w:abstractNumId w:val="16"/>
  </w:num>
  <w:num w:numId="10">
    <w:abstractNumId w:val="2"/>
  </w:num>
  <w:num w:numId="11">
    <w:abstractNumId w:val="9"/>
  </w:num>
  <w:num w:numId="12">
    <w:abstractNumId w:val="8"/>
  </w:num>
  <w:num w:numId="13">
    <w:abstractNumId w:val="6"/>
  </w:num>
  <w:num w:numId="14">
    <w:abstractNumId w:val="12"/>
  </w:num>
  <w:num w:numId="15">
    <w:abstractNumId w:val="15"/>
  </w:num>
  <w:num w:numId="16">
    <w:abstractNumId w:val="7"/>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A2D"/>
    <w:rsid w:val="00000B0C"/>
    <w:rsid w:val="000168F4"/>
    <w:rsid w:val="00016A87"/>
    <w:rsid w:val="0002083D"/>
    <w:rsid w:val="0002100D"/>
    <w:rsid w:val="00033614"/>
    <w:rsid w:val="00033F55"/>
    <w:rsid w:val="00036C19"/>
    <w:rsid w:val="00056A9E"/>
    <w:rsid w:val="00060BA4"/>
    <w:rsid w:val="00067645"/>
    <w:rsid w:val="00071725"/>
    <w:rsid w:val="00072C77"/>
    <w:rsid w:val="000777A3"/>
    <w:rsid w:val="00084BFF"/>
    <w:rsid w:val="000B4A28"/>
    <w:rsid w:val="000B7F81"/>
    <w:rsid w:val="000C27A3"/>
    <w:rsid w:val="000C6A9C"/>
    <w:rsid w:val="000D4CFA"/>
    <w:rsid w:val="000E0764"/>
    <w:rsid w:val="00101B1A"/>
    <w:rsid w:val="001066EC"/>
    <w:rsid w:val="00106B61"/>
    <w:rsid w:val="001146A8"/>
    <w:rsid w:val="00121867"/>
    <w:rsid w:val="001335D9"/>
    <w:rsid w:val="00135773"/>
    <w:rsid w:val="001410B9"/>
    <w:rsid w:val="0014433C"/>
    <w:rsid w:val="00152F63"/>
    <w:rsid w:val="00155B10"/>
    <w:rsid w:val="001638B1"/>
    <w:rsid w:val="001669F0"/>
    <w:rsid w:val="001744C1"/>
    <w:rsid w:val="00175B4A"/>
    <w:rsid w:val="00177AAC"/>
    <w:rsid w:val="00180752"/>
    <w:rsid w:val="001861E0"/>
    <w:rsid w:val="001912E4"/>
    <w:rsid w:val="0019488B"/>
    <w:rsid w:val="00196821"/>
    <w:rsid w:val="001A0E11"/>
    <w:rsid w:val="001A7222"/>
    <w:rsid w:val="001B07D9"/>
    <w:rsid w:val="001B61E5"/>
    <w:rsid w:val="001B752A"/>
    <w:rsid w:val="001C5BC4"/>
    <w:rsid w:val="001C7CA3"/>
    <w:rsid w:val="001D147C"/>
    <w:rsid w:val="001D4587"/>
    <w:rsid w:val="001E4FC1"/>
    <w:rsid w:val="001F0A96"/>
    <w:rsid w:val="00200078"/>
    <w:rsid w:val="0020192B"/>
    <w:rsid w:val="00202143"/>
    <w:rsid w:val="00206B32"/>
    <w:rsid w:val="00207AF0"/>
    <w:rsid w:val="00214D11"/>
    <w:rsid w:val="002243AF"/>
    <w:rsid w:val="00227723"/>
    <w:rsid w:val="0023511C"/>
    <w:rsid w:val="00235FC8"/>
    <w:rsid w:val="00240408"/>
    <w:rsid w:val="0026362E"/>
    <w:rsid w:val="00273A71"/>
    <w:rsid w:val="002740E6"/>
    <w:rsid w:val="00275C53"/>
    <w:rsid w:val="002779D0"/>
    <w:rsid w:val="002863B6"/>
    <w:rsid w:val="00287091"/>
    <w:rsid w:val="00297ED0"/>
    <w:rsid w:val="002A72A0"/>
    <w:rsid w:val="002C5763"/>
    <w:rsid w:val="002D3E57"/>
    <w:rsid w:val="002E6B9E"/>
    <w:rsid w:val="002F10BB"/>
    <w:rsid w:val="002F11B2"/>
    <w:rsid w:val="0030652A"/>
    <w:rsid w:val="00313635"/>
    <w:rsid w:val="00316982"/>
    <w:rsid w:val="0031709A"/>
    <w:rsid w:val="00326CCC"/>
    <w:rsid w:val="00335AC0"/>
    <w:rsid w:val="00347E42"/>
    <w:rsid w:val="0035732A"/>
    <w:rsid w:val="00367FC2"/>
    <w:rsid w:val="00376460"/>
    <w:rsid w:val="00382ADC"/>
    <w:rsid w:val="00394C01"/>
    <w:rsid w:val="00394E94"/>
    <w:rsid w:val="003C1131"/>
    <w:rsid w:val="003D098D"/>
    <w:rsid w:val="003D3426"/>
    <w:rsid w:val="003D7CCC"/>
    <w:rsid w:val="003E72FD"/>
    <w:rsid w:val="003E74E5"/>
    <w:rsid w:val="003F18A1"/>
    <w:rsid w:val="003F3C32"/>
    <w:rsid w:val="003F54C3"/>
    <w:rsid w:val="00404B6E"/>
    <w:rsid w:val="00404C99"/>
    <w:rsid w:val="004053F0"/>
    <w:rsid w:val="00412665"/>
    <w:rsid w:val="00412E26"/>
    <w:rsid w:val="00414373"/>
    <w:rsid w:val="00416762"/>
    <w:rsid w:val="0042269C"/>
    <w:rsid w:val="004401EE"/>
    <w:rsid w:val="00440E70"/>
    <w:rsid w:val="004423A9"/>
    <w:rsid w:val="00467D77"/>
    <w:rsid w:val="00471575"/>
    <w:rsid w:val="0048562C"/>
    <w:rsid w:val="00493C49"/>
    <w:rsid w:val="004A56C6"/>
    <w:rsid w:val="004A7950"/>
    <w:rsid w:val="004B0D67"/>
    <w:rsid w:val="004B34F0"/>
    <w:rsid w:val="004B4894"/>
    <w:rsid w:val="004B6E11"/>
    <w:rsid w:val="004C3B0B"/>
    <w:rsid w:val="004C5D62"/>
    <w:rsid w:val="004C686C"/>
    <w:rsid w:val="004D1FA7"/>
    <w:rsid w:val="004E7FB5"/>
    <w:rsid w:val="00500796"/>
    <w:rsid w:val="005121D8"/>
    <w:rsid w:val="00524110"/>
    <w:rsid w:val="00530EA6"/>
    <w:rsid w:val="00536B33"/>
    <w:rsid w:val="005560C8"/>
    <w:rsid w:val="00560F15"/>
    <w:rsid w:val="005623A3"/>
    <w:rsid w:val="00577957"/>
    <w:rsid w:val="00590633"/>
    <w:rsid w:val="005A3A2D"/>
    <w:rsid w:val="005A473F"/>
    <w:rsid w:val="005A4ACD"/>
    <w:rsid w:val="005A7C00"/>
    <w:rsid w:val="005B1856"/>
    <w:rsid w:val="005B62B5"/>
    <w:rsid w:val="005B62B9"/>
    <w:rsid w:val="005C11C1"/>
    <w:rsid w:val="005C2248"/>
    <w:rsid w:val="005E0A29"/>
    <w:rsid w:val="005E7648"/>
    <w:rsid w:val="005F255C"/>
    <w:rsid w:val="005F38B6"/>
    <w:rsid w:val="0060029F"/>
    <w:rsid w:val="006041B1"/>
    <w:rsid w:val="00604780"/>
    <w:rsid w:val="00611583"/>
    <w:rsid w:val="0061164F"/>
    <w:rsid w:val="00613B37"/>
    <w:rsid w:val="00614408"/>
    <w:rsid w:val="0062004F"/>
    <w:rsid w:val="0062278B"/>
    <w:rsid w:val="006347DA"/>
    <w:rsid w:val="00647AE1"/>
    <w:rsid w:val="00662AB4"/>
    <w:rsid w:val="00664E0B"/>
    <w:rsid w:val="00666034"/>
    <w:rsid w:val="006708E0"/>
    <w:rsid w:val="006730E6"/>
    <w:rsid w:val="00676D17"/>
    <w:rsid w:val="00681157"/>
    <w:rsid w:val="0068642C"/>
    <w:rsid w:val="00686F13"/>
    <w:rsid w:val="006948A3"/>
    <w:rsid w:val="006A22AF"/>
    <w:rsid w:val="006A66BB"/>
    <w:rsid w:val="006B3BB3"/>
    <w:rsid w:val="006C6DDC"/>
    <w:rsid w:val="006C7219"/>
    <w:rsid w:val="006D22F4"/>
    <w:rsid w:val="006E46A8"/>
    <w:rsid w:val="006F466E"/>
    <w:rsid w:val="00705446"/>
    <w:rsid w:val="00711033"/>
    <w:rsid w:val="007213BA"/>
    <w:rsid w:val="00721ADA"/>
    <w:rsid w:val="00722AA7"/>
    <w:rsid w:val="00740BDE"/>
    <w:rsid w:val="0077206D"/>
    <w:rsid w:val="007749E3"/>
    <w:rsid w:val="00781C21"/>
    <w:rsid w:val="007A3A7C"/>
    <w:rsid w:val="007A4D62"/>
    <w:rsid w:val="007B4725"/>
    <w:rsid w:val="007B4FE8"/>
    <w:rsid w:val="007C65CB"/>
    <w:rsid w:val="007D2759"/>
    <w:rsid w:val="007D6E72"/>
    <w:rsid w:val="007E2B90"/>
    <w:rsid w:val="007E76F2"/>
    <w:rsid w:val="007F1EF7"/>
    <w:rsid w:val="007F31B6"/>
    <w:rsid w:val="007F4646"/>
    <w:rsid w:val="007F6CCD"/>
    <w:rsid w:val="008054E5"/>
    <w:rsid w:val="00807E0C"/>
    <w:rsid w:val="00810315"/>
    <w:rsid w:val="00810BB1"/>
    <w:rsid w:val="00825631"/>
    <w:rsid w:val="00825FC1"/>
    <w:rsid w:val="00833472"/>
    <w:rsid w:val="00842B6D"/>
    <w:rsid w:val="00845005"/>
    <w:rsid w:val="0088283A"/>
    <w:rsid w:val="0088721E"/>
    <w:rsid w:val="008953AD"/>
    <w:rsid w:val="00897945"/>
    <w:rsid w:val="008A36BC"/>
    <w:rsid w:val="008B755A"/>
    <w:rsid w:val="008C0E48"/>
    <w:rsid w:val="008D465E"/>
    <w:rsid w:val="008E0964"/>
    <w:rsid w:val="008E592E"/>
    <w:rsid w:val="008E60FB"/>
    <w:rsid w:val="008E72E2"/>
    <w:rsid w:val="00902818"/>
    <w:rsid w:val="00902EC4"/>
    <w:rsid w:val="0090376E"/>
    <w:rsid w:val="009166B8"/>
    <w:rsid w:val="009365BF"/>
    <w:rsid w:val="00942D50"/>
    <w:rsid w:val="00961045"/>
    <w:rsid w:val="009719AB"/>
    <w:rsid w:val="00976F8A"/>
    <w:rsid w:val="00980985"/>
    <w:rsid w:val="00991433"/>
    <w:rsid w:val="0099247D"/>
    <w:rsid w:val="009B45A0"/>
    <w:rsid w:val="009B564A"/>
    <w:rsid w:val="009B5D7E"/>
    <w:rsid w:val="009B61E6"/>
    <w:rsid w:val="009C4498"/>
    <w:rsid w:val="009D3683"/>
    <w:rsid w:val="009D60C5"/>
    <w:rsid w:val="009E2AA1"/>
    <w:rsid w:val="009E6121"/>
    <w:rsid w:val="009E79BC"/>
    <w:rsid w:val="009F1CA6"/>
    <w:rsid w:val="009F1CF6"/>
    <w:rsid w:val="00A076E3"/>
    <w:rsid w:val="00A134F3"/>
    <w:rsid w:val="00A14A93"/>
    <w:rsid w:val="00A17038"/>
    <w:rsid w:val="00A273A7"/>
    <w:rsid w:val="00A363B5"/>
    <w:rsid w:val="00A42D3D"/>
    <w:rsid w:val="00A47519"/>
    <w:rsid w:val="00A51298"/>
    <w:rsid w:val="00A5397C"/>
    <w:rsid w:val="00A54B5E"/>
    <w:rsid w:val="00A602A6"/>
    <w:rsid w:val="00A60602"/>
    <w:rsid w:val="00A63E1B"/>
    <w:rsid w:val="00A717A1"/>
    <w:rsid w:val="00A73349"/>
    <w:rsid w:val="00A74EE6"/>
    <w:rsid w:val="00A76763"/>
    <w:rsid w:val="00A772A6"/>
    <w:rsid w:val="00A7754B"/>
    <w:rsid w:val="00A91B7F"/>
    <w:rsid w:val="00A93DFF"/>
    <w:rsid w:val="00A94C4F"/>
    <w:rsid w:val="00AB74BA"/>
    <w:rsid w:val="00AB7B52"/>
    <w:rsid w:val="00AC2E99"/>
    <w:rsid w:val="00AC5586"/>
    <w:rsid w:val="00AC6B29"/>
    <w:rsid w:val="00AD5370"/>
    <w:rsid w:val="00AF463E"/>
    <w:rsid w:val="00B010A0"/>
    <w:rsid w:val="00B03A03"/>
    <w:rsid w:val="00B10AA7"/>
    <w:rsid w:val="00B17B74"/>
    <w:rsid w:val="00B243B3"/>
    <w:rsid w:val="00B3317A"/>
    <w:rsid w:val="00B43C86"/>
    <w:rsid w:val="00B47069"/>
    <w:rsid w:val="00B638A5"/>
    <w:rsid w:val="00B70BFD"/>
    <w:rsid w:val="00B71F52"/>
    <w:rsid w:val="00B72152"/>
    <w:rsid w:val="00B725B8"/>
    <w:rsid w:val="00B7315E"/>
    <w:rsid w:val="00B831C0"/>
    <w:rsid w:val="00B86B71"/>
    <w:rsid w:val="00B92FFF"/>
    <w:rsid w:val="00BA4824"/>
    <w:rsid w:val="00BD023B"/>
    <w:rsid w:val="00BD3BF1"/>
    <w:rsid w:val="00BE1303"/>
    <w:rsid w:val="00C00A76"/>
    <w:rsid w:val="00C0152E"/>
    <w:rsid w:val="00C07CBA"/>
    <w:rsid w:val="00C125F3"/>
    <w:rsid w:val="00C16C71"/>
    <w:rsid w:val="00C25C8B"/>
    <w:rsid w:val="00C30608"/>
    <w:rsid w:val="00C33FDF"/>
    <w:rsid w:val="00C40898"/>
    <w:rsid w:val="00C42524"/>
    <w:rsid w:val="00C42EFD"/>
    <w:rsid w:val="00C46A11"/>
    <w:rsid w:val="00C53E18"/>
    <w:rsid w:val="00C65CAB"/>
    <w:rsid w:val="00C76A11"/>
    <w:rsid w:val="00C805C2"/>
    <w:rsid w:val="00C85F7C"/>
    <w:rsid w:val="00C87D9E"/>
    <w:rsid w:val="00C911A4"/>
    <w:rsid w:val="00C95488"/>
    <w:rsid w:val="00CA5CF5"/>
    <w:rsid w:val="00CB53BC"/>
    <w:rsid w:val="00CB7FEF"/>
    <w:rsid w:val="00CC06B1"/>
    <w:rsid w:val="00CD4E3F"/>
    <w:rsid w:val="00CE0FE8"/>
    <w:rsid w:val="00CE69BE"/>
    <w:rsid w:val="00CF0C76"/>
    <w:rsid w:val="00CF49BA"/>
    <w:rsid w:val="00CF5DF9"/>
    <w:rsid w:val="00D0355D"/>
    <w:rsid w:val="00D135D9"/>
    <w:rsid w:val="00D13932"/>
    <w:rsid w:val="00D174CD"/>
    <w:rsid w:val="00D25991"/>
    <w:rsid w:val="00D348D2"/>
    <w:rsid w:val="00D361BA"/>
    <w:rsid w:val="00D448A4"/>
    <w:rsid w:val="00D4577E"/>
    <w:rsid w:val="00D522F0"/>
    <w:rsid w:val="00D53206"/>
    <w:rsid w:val="00D563F1"/>
    <w:rsid w:val="00D662B1"/>
    <w:rsid w:val="00D70012"/>
    <w:rsid w:val="00D72F32"/>
    <w:rsid w:val="00D73678"/>
    <w:rsid w:val="00D7426B"/>
    <w:rsid w:val="00D75611"/>
    <w:rsid w:val="00D8000B"/>
    <w:rsid w:val="00D931CF"/>
    <w:rsid w:val="00D93301"/>
    <w:rsid w:val="00DA5ED8"/>
    <w:rsid w:val="00DA6F9A"/>
    <w:rsid w:val="00DA7D4E"/>
    <w:rsid w:val="00DA7FD5"/>
    <w:rsid w:val="00DC33DF"/>
    <w:rsid w:val="00DD39B1"/>
    <w:rsid w:val="00DF01E4"/>
    <w:rsid w:val="00DF585D"/>
    <w:rsid w:val="00DF5D5C"/>
    <w:rsid w:val="00DF6118"/>
    <w:rsid w:val="00E05A14"/>
    <w:rsid w:val="00E066F2"/>
    <w:rsid w:val="00E11C9D"/>
    <w:rsid w:val="00E200D4"/>
    <w:rsid w:val="00E2769D"/>
    <w:rsid w:val="00E33C39"/>
    <w:rsid w:val="00E36306"/>
    <w:rsid w:val="00E4530B"/>
    <w:rsid w:val="00E46E59"/>
    <w:rsid w:val="00E47B92"/>
    <w:rsid w:val="00E6766E"/>
    <w:rsid w:val="00E77E35"/>
    <w:rsid w:val="00E80C6F"/>
    <w:rsid w:val="00E872D3"/>
    <w:rsid w:val="00E93D9F"/>
    <w:rsid w:val="00E95F30"/>
    <w:rsid w:val="00EA242D"/>
    <w:rsid w:val="00EC0035"/>
    <w:rsid w:val="00EC62C6"/>
    <w:rsid w:val="00ED204E"/>
    <w:rsid w:val="00ED703C"/>
    <w:rsid w:val="00EF1218"/>
    <w:rsid w:val="00EF3488"/>
    <w:rsid w:val="00F00861"/>
    <w:rsid w:val="00F04363"/>
    <w:rsid w:val="00F12201"/>
    <w:rsid w:val="00F15E21"/>
    <w:rsid w:val="00F21B64"/>
    <w:rsid w:val="00F27214"/>
    <w:rsid w:val="00F357DA"/>
    <w:rsid w:val="00F5716A"/>
    <w:rsid w:val="00F67CBA"/>
    <w:rsid w:val="00F83FF2"/>
    <w:rsid w:val="00F844B2"/>
    <w:rsid w:val="00FA497A"/>
    <w:rsid w:val="00FB088D"/>
    <w:rsid w:val="00FB7B2E"/>
    <w:rsid w:val="00FC1132"/>
    <w:rsid w:val="00FC1E8C"/>
    <w:rsid w:val="00FC24C6"/>
    <w:rsid w:val="00FC4E80"/>
    <w:rsid w:val="00FD5F8A"/>
    <w:rsid w:val="00FE2F58"/>
    <w:rsid w:val="00FF4925"/>
    <w:rsid w:val="00FF63CB"/>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3B13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bidi="th-TH"/>
    </w:rPr>
  </w:style>
  <w:style w:type="paragraph" w:styleId="Heading1">
    <w:name w:val="heading 1"/>
    <w:basedOn w:val="Normal"/>
    <w:next w:val="Normal"/>
    <w:link w:val="Heading1Char"/>
    <w:qFormat/>
    <w:rsid w:val="00FF4925"/>
    <w:pPr>
      <w:keepNext/>
      <w:spacing w:line="360" w:lineRule="atLeast"/>
      <w:outlineLvl w:val="0"/>
    </w:pPr>
    <w:rPr>
      <w:b/>
      <w:bCs/>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152E"/>
    <w:pPr>
      <w:jc w:val="center"/>
    </w:pPr>
    <w:rPr>
      <w:b/>
      <w:sz w:val="28"/>
      <w:szCs w:val="20"/>
    </w:rPr>
  </w:style>
  <w:style w:type="paragraph" w:styleId="Footer">
    <w:name w:val="footer"/>
    <w:basedOn w:val="Normal"/>
    <w:link w:val="FooterChar"/>
    <w:uiPriority w:val="99"/>
    <w:rsid w:val="006B3BB3"/>
    <w:pPr>
      <w:tabs>
        <w:tab w:val="center" w:pos="4153"/>
        <w:tab w:val="right" w:pos="8306"/>
      </w:tabs>
    </w:pPr>
    <w:rPr>
      <w:rFonts w:cs="Cordia New"/>
    </w:rPr>
  </w:style>
  <w:style w:type="character" w:customStyle="1" w:styleId="FooterChar">
    <w:name w:val="Footer Char"/>
    <w:link w:val="Footer"/>
    <w:uiPriority w:val="99"/>
    <w:rsid w:val="006B3BB3"/>
    <w:rPr>
      <w:rFonts w:cs="Cordia New"/>
      <w:sz w:val="24"/>
      <w:szCs w:val="24"/>
    </w:rPr>
  </w:style>
  <w:style w:type="character" w:customStyle="1" w:styleId="TitleChar">
    <w:name w:val="Title Char"/>
    <w:link w:val="Title"/>
    <w:rsid w:val="006B3BB3"/>
    <w:rPr>
      <w:b/>
      <w:sz w:val="28"/>
    </w:rPr>
  </w:style>
  <w:style w:type="table" w:styleId="TableGrid">
    <w:name w:val="Table Grid"/>
    <w:basedOn w:val="TableNormal"/>
    <w:uiPriority w:val="59"/>
    <w:rsid w:val="001638B1"/>
    <w:rPr>
      <w:rFonts w:ascii="Calibri" w:eastAsia="Calibri" w:hAnsi="Calibri" w:cs="Cordia New"/>
      <w:sz w:val="22"/>
      <w:szCs w:val="28"/>
      <w:lang w:bidi="th-TH"/>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rsid w:val="002E6B9E"/>
    <w:rPr>
      <w:color w:val="0000FF"/>
      <w:u w:val="single"/>
    </w:rPr>
  </w:style>
  <w:style w:type="paragraph" w:styleId="Header">
    <w:name w:val="header"/>
    <w:basedOn w:val="Normal"/>
    <w:link w:val="HeaderChar"/>
    <w:rsid w:val="00287091"/>
    <w:pPr>
      <w:tabs>
        <w:tab w:val="center" w:pos="4320"/>
        <w:tab w:val="right" w:pos="8640"/>
      </w:tabs>
    </w:pPr>
  </w:style>
  <w:style w:type="character" w:customStyle="1" w:styleId="HeaderChar">
    <w:name w:val="Header Char"/>
    <w:link w:val="Header"/>
    <w:rsid w:val="00287091"/>
    <w:rPr>
      <w:sz w:val="24"/>
      <w:szCs w:val="24"/>
      <w:lang w:bidi="th-TH"/>
    </w:rPr>
  </w:style>
  <w:style w:type="character" w:styleId="PageNumber">
    <w:name w:val="page number"/>
    <w:rsid w:val="00287091"/>
  </w:style>
  <w:style w:type="character" w:styleId="FollowedHyperlink">
    <w:name w:val="FollowedHyperlink"/>
    <w:rsid w:val="006A66BB"/>
    <w:rPr>
      <w:color w:val="800080"/>
      <w:u w:val="single"/>
    </w:rPr>
  </w:style>
  <w:style w:type="paragraph" w:styleId="NormalWeb">
    <w:name w:val="Normal (Web)"/>
    <w:basedOn w:val="Normal"/>
    <w:uiPriority w:val="99"/>
    <w:unhideWhenUsed/>
    <w:rsid w:val="00DF5D5C"/>
    <w:pPr>
      <w:spacing w:before="100" w:beforeAutospacing="1" w:after="100" w:afterAutospacing="1"/>
    </w:pPr>
    <w:rPr>
      <w:rFonts w:cs="Times New Roman"/>
    </w:rPr>
  </w:style>
  <w:style w:type="paragraph" w:styleId="ListParagraph">
    <w:name w:val="List Paragraph"/>
    <w:basedOn w:val="Normal"/>
    <w:uiPriority w:val="72"/>
    <w:rsid w:val="00DF5D5C"/>
    <w:pPr>
      <w:ind w:left="720"/>
      <w:contextualSpacing/>
    </w:pPr>
    <w:rPr>
      <w:szCs w:val="30"/>
    </w:rPr>
  </w:style>
  <w:style w:type="character" w:customStyle="1" w:styleId="Heading1Char">
    <w:name w:val="Heading 1 Char"/>
    <w:basedOn w:val="DefaultParagraphFont"/>
    <w:link w:val="Heading1"/>
    <w:rsid w:val="00FF4925"/>
    <w:rPr>
      <w:b/>
      <w:bCs/>
      <w:sz w:val="24"/>
      <w:szCs w:val="24"/>
      <w:lang w:val="en-AU"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77951">
      <w:bodyDiv w:val="1"/>
      <w:marLeft w:val="0"/>
      <w:marRight w:val="0"/>
      <w:marTop w:val="0"/>
      <w:marBottom w:val="0"/>
      <w:divBdr>
        <w:top w:val="none" w:sz="0" w:space="0" w:color="auto"/>
        <w:left w:val="none" w:sz="0" w:space="0" w:color="auto"/>
        <w:bottom w:val="none" w:sz="0" w:space="0" w:color="auto"/>
        <w:right w:val="none" w:sz="0" w:space="0" w:color="auto"/>
      </w:divBdr>
    </w:div>
    <w:div w:id="526674914">
      <w:bodyDiv w:val="1"/>
      <w:marLeft w:val="0"/>
      <w:marRight w:val="0"/>
      <w:marTop w:val="0"/>
      <w:marBottom w:val="0"/>
      <w:divBdr>
        <w:top w:val="none" w:sz="0" w:space="0" w:color="auto"/>
        <w:left w:val="none" w:sz="0" w:space="0" w:color="auto"/>
        <w:bottom w:val="none" w:sz="0" w:space="0" w:color="auto"/>
        <w:right w:val="none" w:sz="0" w:space="0" w:color="auto"/>
      </w:divBdr>
    </w:div>
    <w:div w:id="926696949">
      <w:bodyDiv w:val="1"/>
      <w:marLeft w:val="0"/>
      <w:marRight w:val="0"/>
      <w:marTop w:val="0"/>
      <w:marBottom w:val="0"/>
      <w:divBdr>
        <w:top w:val="none" w:sz="0" w:space="0" w:color="auto"/>
        <w:left w:val="none" w:sz="0" w:space="0" w:color="auto"/>
        <w:bottom w:val="none" w:sz="0" w:space="0" w:color="auto"/>
        <w:right w:val="none" w:sz="0" w:space="0" w:color="auto"/>
      </w:divBdr>
    </w:div>
    <w:div w:id="1162306864">
      <w:bodyDiv w:val="1"/>
      <w:marLeft w:val="0"/>
      <w:marRight w:val="0"/>
      <w:marTop w:val="0"/>
      <w:marBottom w:val="0"/>
      <w:divBdr>
        <w:top w:val="none" w:sz="0" w:space="0" w:color="auto"/>
        <w:left w:val="none" w:sz="0" w:space="0" w:color="auto"/>
        <w:bottom w:val="none" w:sz="0" w:space="0" w:color="auto"/>
        <w:right w:val="none" w:sz="0" w:space="0" w:color="auto"/>
      </w:divBdr>
    </w:div>
    <w:div w:id="1896501636">
      <w:bodyDiv w:val="1"/>
      <w:marLeft w:val="0"/>
      <w:marRight w:val="0"/>
      <w:marTop w:val="0"/>
      <w:marBottom w:val="0"/>
      <w:divBdr>
        <w:top w:val="none" w:sz="0" w:space="0" w:color="auto"/>
        <w:left w:val="none" w:sz="0" w:space="0" w:color="auto"/>
        <w:bottom w:val="none" w:sz="0" w:space="0" w:color="auto"/>
        <w:right w:val="none" w:sz="0" w:space="0" w:color="auto"/>
      </w:divBdr>
    </w:div>
    <w:div w:id="2031880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0.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mailto:sicha@econ.tu.ac.th" TargetMode="External"/><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1576</Words>
  <Characters>8985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April 9, 2004</vt:lpstr>
    </vt:vector>
  </TitlesOfParts>
  <Company>a</Company>
  <LinksUpToDate>false</LinksUpToDate>
  <CharactersWithSpaces>10540</CharactersWithSpaces>
  <SharedDoc>false</SharedDoc>
  <HLinks>
    <vt:vector size="6" baseType="variant">
      <vt:variant>
        <vt:i4>6619211</vt:i4>
      </vt:variant>
      <vt:variant>
        <vt:i4>0</vt:i4>
      </vt:variant>
      <vt:variant>
        <vt:i4>0</vt:i4>
      </vt:variant>
      <vt:variant>
        <vt:i4>5</vt:i4>
      </vt:variant>
      <vt:variant>
        <vt:lpwstr>mailto:sicha@econ.tu.ac.th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April 9, 2004</dc:title>
  <dc:subject/>
  <dc:creator>Administrator</dc:creator>
  <cp:keywords/>
  <dc:description/>
  <cp:lastModifiedBy>Thanathorn Puengmek</cp:lastModifiedBy>
  <cp:revision>3</cp:revision>
  <cp:lastPrinted>2015-01-08T06:26:00Z</cp:lastPrinted>
  <dcterms:created xsi:type="dcterms:W3CDTF">2019-01-11T05:41:00Z</dcterms:created>
  <dcterms:modified xsi:type="dcterms:W3CDTF">2019-01-14T01:28:00Z</dcterms:modified>
</cp:coreProperties>
</file>