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4076" w:rsidRDefault="006416F9">
      <w:pPr>
        <w:rPr>
          <w:b/>
          <w:bCs/>
          <w:sz w:val="28"/>
          <w:szCs w:val="36"/>
        </w:rPr>
      </w:pPr>
      <w:r w:rsidRPr="00631E4F">
        <w:rPr>
          <w:b/>
          <w:bCs/>
          <w:sz w:val="28"/>
          <w:szCs w:val="36"/>
        </w:rPr>
        <w:t>Creative and Touch Point Brief</w:t>
      </w:r>
    </w:p>
    <w:p w:rsidR="00420A8A" w:rsidRPr="00631E4F" w:rsidRDefault="00420A8A">
      <w:pPr>
        <w:rPr>
          <w:b/>
          <w:bCs/>
          <w:sz w:val="28"/>
          <w:szCs w:val="36"/>
        </w:rPr>
      </w:pPr>
    </w:p>
    <w:p w:rsidR="00420A8A" w:rsidRDefault="00631E4F">
      <w:pPr>
        <w:rPr>
          <w:b/>
          <w:bCs/>
        </w:rPr>
      </w:pPr>
      <w:r>
        <w:rPr>
          <w:b/>
          <w:bCs/>
        </w:rPr>
        <w:t>Client: _____________</w:t>
      </w:r>
      <w:r w:rsidR="00420A8A">
        <w:rPr>
          <w:b/>
          <w:bCs/>
        </w:rPr>
        <w:t>____</w:t>
      </w:r>
      <w:r w:rsidR="00420A8A">
        <w:rPr>
          <w:b/>
          <w:bCs/>
        </w:rPr>
        <w:tab/>
      </w:r>
      <w:r w:rsidR="00420A8A">
        <w:rPr>
          <w:b/>
          <w:bCs/>
        </w:rPr>
        <w:tab/>
      </w:r>
      <w:r w:rsidR="00420A8A">
        <w:rPr>
          <w:b/>
          <w:bCs/>
        </w:rPr>
        <w:tab/>
      </w:r>
      <w:r>
        <w:rPr>
          <w:b/>
          <w:bCs/>
        </w:rPr>
        <w:t xml:space="preserve">Product/ Service: ____________  </w:t>
      </w:r>
    </w:p>
    <w:p w:rsidR="00631E4F" w:rsidRDefault="00631E4F">
      <w:pPr>
        <w:rPr>
          <w:b/>
          <w:bCs/>
        </w:rPr>
      </w:pPr>
      <w:r>
        <w:rPr>
          <w:b/>
          <w:bCs/>
        </w:rPr>
        <w:t>Agency Group</w:t>
      </w:r>
      <w:r w:rsidR="00420A8A">
        <w:rPr>
          <w:b/>
          <w:bCs/>
        </w:rPr>
        <w:t xml:space="preserve">: </w:t>
      </w:r>
      <w:r>
        <w:rPr>
          <w:b/>
          <w:bCs/>
        </w:rPr>
        <w:t xml:space="preserve"> __________</w:t>
      </w:r>
      <w:r w:rsidR="00420A8A">
        <w:rPr>
          <w:b/>
          <w:bCs/>
        </w:rPr>
        <w:tab/>
      </w:r>
      <w:r w:rsidR="00420A8A">
        <w:rPr>
          <w:b/>
          <w:bCs/>
        </w:rPr>
        <w:tab/>
      </w:r>
      <w:r w:rsidR="00420A8A">
        <w:rPr>
          <w:b/>
          <w:bCs/>
        </w:rPr>
        <w:tab/>
      </w:r>
      <w:r>
        <w:rPr>
          <w:b/>
          <w:bCs/>
        </w:rPr>
        <w:t>Date</w:t>
      </w:r>
      <w:r w:rsidR="00420A8A">
        <w:rPr>
          <w:b/>
          <w:bCs/>
        </w:rPr>
        <w:t xml:space="preserve">: </w:t>
      </w:r>
      <w:r>
        <w:rPr>
          <w:b/>
          <w:bCs/>
        </w:rPr>
        <w:t xml:space="preserve"> ______</w:t>
      </w:r>
      <w:r w:rsidR="00420A8A">
        <w:rPr>
          <w:b/>
          <w:bCs/>
        </w:rPr>
        <w:t>_______</w:t>
      </w:r>
    </w:p>
    <w:p w:rsidR="00420A8A" w:rsidRDefault="00420A8A">
      <w:pPr>
        <w:rPr>
          <w:b/>
          <w:bCs/>
        </w:rPr>
      </w:pPr>
    </w:p>
    <w:tbl>
      <w:tblPr>
        <w:tblStyle w:val="TableGrid"/>
        <w:tblW w:w="0" w:type="auto"/>
        <w:tblLook w:val="04A0" w:firstRow="1" w:lastRow="0" w:firstColumn="1" w:lastColumn="0" w:noHBand="0" w:noVBand="1"/>
      </w:tblPr>
      <w:tblGrid>
        <w:gridCol w:w="9242"/>
      </w:tblGrid>
      <w:tr w:rsidR="00420A8A" w:rsidTr="006416F9">
        <w:tc>
          <w:tcPr>
            <w:tcW w:w="9242" w:type="dxa"/>
          </w:tcPr>
          <w:p w:rsidR="00420A8A" w:rsidRDefault="00420A8A" w:rsidP="00420A8A">
            <w:pPr>
              <w:pStyle w:val="ListParagraph"/>
              <w:numPr>
                <w:ilvl w:val="0"/>
                <w:numId w:val="2"/>
              </w:numPr>
            </w:pPr>
            <w:r>
              <w:t>Brief Background that leads to the key issue (market size, market growth, share position, share movement</w:t>
            </w:r>
            <w:r w:rsidR="00642EAF">
              <w:t>, brand health</w:t>
            </w:r>
            <w:r>
              <w:t>)</w:t>
            </w:r>
          </w:p>
          <w:p w:rsidR="00420A8A" w:rsidRDefault="00420A8A" w:rsidP="006416F9"/>
          <w:p w:rsidR="00420A8A" w:rsidRDefault="00420A8A" w:rsidP="006416F9"/>
          <w:p w:rsidR="00420A8A" w:rsidRDefault="00420A8A" w:rsidP="006416F9"/>
          <w:p w:rsidR="00420A8A" w:rsidRDefault="00420A8A" w:rsidP="006416F9"/>
          <w:p w:rsidR="00420A8A" w:rsidRDefault="00420A8A" w:rsidP="006416F9"/>
        </w:tc>
      </w:tr>
      <w:tr w:rsidR="006416F9" w:rsidTr="006416F9">
        <w:tc>
          <w:tcPr>
            <w:tcW w:w="9242" w:type="dxa"/>
          </w:tcPr>
          <w:p w:rsidR="006416F9" w:rsidRDefault="006416F9" w:rsidP="00420A8A">
            <w:pPr>
              <w:pStyle w:val="ListParagraph"/>
              <w:numPr>
                <w:ilvl w:val="0"/>
                <w:numId w:val="2"/>
              </w:numPr>
            </w:pPr>
            <w:r>
              <w:t>Why do we want new IMC* campaign?</w:t>
            </w:r>
            <w:r w:rsidR="00F60193">
              <w:t xml:space="preserve">  What is the key issue to be solved?</w:t>
            </w:r>
          </w:p>
          <w:p w:rsidR="00532667" w:rsidRDefault="00532667" w:rsidP="006416F9"/>
          <w:p w:rsidR="00420A8A" w:rsidRDefault="00420A8A" w:rsidP="006416F9"/>
          <w:p w:rsidR="00420A8A" w:rsidRDefault="00420A8A" w:rsidP="006416F9"/>
          <w:p w:rsidR="00532667" w:rsidRDefault="00532667" w:rsidP="006416F9"/>
          <w:p w:rsidR="006416F9" w:rsidRDefault="006416F9"/>
        </w:tc>
      </w:tr>
      <w:tr w:rsidR="006416F9" w:rsidTr="006416F9">
        <w:tc>
          <w:tcPr>
            <w:tcW w:w="9242" w:type="dxa"/>
          </w:tcPr>
          <w:p w:rsidR="00420A8A" w:rsidRDefault="00420A8A" w:rsidP="00420A8A">
            <w:pPr>
              <w:pStyle w:val="ListParagraph"/>
              <w:numPr>
                <w:ilvl w:val="0"/>
                <w:numId w:val="2"/>
              </w:numPr>
            </w:pPr>
            <w:r>
              <w:t>Who is the target?</w:t>
            </w:r>
          </w:p>
          <w:p w:rsidR="00420A8A" w:rsidRDefault="00420A8A"/>
          <w:p w:rsidR="00420A8A" w:rsidRDefault="00420A8A"/>
          <w:p w:rsidR="00420A8A" w:rsidRDefault="00420A8A"/>
          <w:p w:rsidR="00532667" w:rsidRDefault="00532667"/>
          <w:p w:rsidR="00532667" w:rsidRDefault="00532667"/>
        </w:tc>
      </w:tr>
      <w:tr w:rsidR="006416F9" w:rsidTr="006416F9">
        <w:tc>
          <w:tcPr>
            <w:tcW w:w="9242" w:type="dxa"/>
          </w:tcPr>
          <w:p w:rsidR="00420A8A" w:rsidRDefault="00420A8A" w:rsidP="00420A8A">
            <w:pPr>
              <w:pStyle w:val="ListParagraph"/>
              <w:numPr>
                <w:ilvl w:val="0"/>
                <w:numId w:val="2"/>
              </w:numPr>
            </w:pPr>
            <w:r>
              <w:t>What’s the consumer insight?</w:t>
            </w:r>
          </w:p>
          <w:p w:rsidR="00420A8A" w:rsidRDefault="00420A8A" w:rsidP="00420A8A"/>
          <w:p w:rsidR="00420A8A" w:rsidRDefault="00420A8A" w:rsidP="00420A8A"/>
          <w:p w:rsidR="00420A8A" w:rsidRDefault="00420A8A" w:rsidP="00420A8A"/>
          <w:p w:rsidR="00532667" w:rsidRDefault="00532667"/>
          <w:p w:rsidR="00532667" w:rsidRDefault="00532667"/>
        </w:tc>
      </w:tr>
      <w:tr w:rsidR="006416F9" w:rsidTr="006416F9">
        <w:tc>
          <w:tcPr>
            <w:tcW w:w="9242" w:type="dxa"/>
          </w:tcPr>
          <w:p w:rsidR="006416F9" w:rsidRDefault="006416F9" w:rsidP="00420A8A">
            <w:pPr>
              <w:pStyle w:val="ListParagraph"/>
              <w:numPr>
                <w:ilvl w:val="0"/>
                <w:numId w:val="2"/>
              </w:numPr>
            </w:pPr>
            <w:r>
              <w:t>What do they think and do now?</w:t>
            </w:r>
          </w:p>
          <w:p w:rsidR="00532667" w:rsidRDefault="00532667"/>
          <w:p w:rsidR="00532667" w:rsidRDefault="00532667"/>
          <w:p w:rsidR="00420A8A" w:rsidRDefault="00420A8A"/>
          <w:p w:rsidR="00420A8A" w:rsidRDefault="00420A8A"/>
          <w:p w:rsidR="00532667" w:rsidRDefault="00532667"/>
        </w:tc>
      </w:tr>
      <w:tr w:rsidR="006416F9" w:rsidTr="006416F9">
        <w:tc>
          <w:tcPr>
            <w:tcW w:w="9242" w:type="dxa"/>
          </w:tcPr>
          <w:p w:rsidR="006416F9" w:rsidRDefault="006416F9" w:rsidP="00420A8A">
            <w:pPr>
              <w:pStyle w:val="ListParagraph"/>
              <w:numPr>
                <w:ilvl w:val="0"/>
                <w:numId w:val="2"/>
              </w:numPr>
            </w:pPr>
            <w:r>
              <w:t>What do you want them to think and do in the future in response to the IMC campaign?</w:t>
            </w:r>
          </w:p>
          <w:p w:rsidR="00532667" w:rsidRDefault="00532667"/>
          <w:p w:rsidR="00532667" w:rsidRDefault="00532667"/>
          <w:p w:rsidR="00420A8A" w:rsidRDefault="00420A8A"/>
          <w:p w:rsidR="00420A8A" w:rsidRDefault="00420A8A"/>
          <w:p w:rsidR="00532667" w:rsidRDefault="00532667"/>
        </w:tc>
      </w:tr>
      <w:tr w:rsidR="00420A8A" w:rsidTr="006416F9">
        <w:tc>
          <w:tcPr>
            <w:tcW w:w="9242" w:type="dxa"/>
          </w:tcPr>
          <w:p w:rsidR="00420A8A" w:rsidRDefault="00420A8A" w:rsidP="00420A8A">
            <w:pPr>
              <w:pStyle w:val="ListParagraph"/>
              <w:numPr>
                <w:ilvl w:val="0"/>
                <w:numId w:val="2"/>
              </w:numPr>
            </w:pPr>
            <w:r>
              <w:t>Who are the competitors/ substitutes? What are their USP (Unique selling point)?</w:t>
            </w:r>
          </w:p>
          <w:p w:rsidR="00420A8A" w:rsidRDefault="00420A8A"/>
          <w:p w:rsidR="00420A8A" w:rsidRDefault="00420A8A"/>
          <w:p w:rsidR="00420A8A" w:rsidRDefault="00420A8A"/>
        </w:tc>
      </w:tr>
      <w:tr w:rsidR="00420A8A" w:rsidTr="006416F9">
        <w:tc>
          <w:tcPr>
            <w:tcW w:w="9242" w:type="dxa"/>
          </w:tcPr>
          <w:p w:rsidR="00420A8A" w:rsidRDefault="00420A8A" w:rsidP="00420A8A">
            <w:pPr>
              <w:pStyle w:val="ListParagraph"/>
              <w:numPr>
                <w:ilvl w:val="0"/>
                <w:numId w:val="2"/>
              </w:numPr>
            </w:pPr>
            <w:r>
              <w:lastRenderedPageBreak/>
              <w:t>What is the offering (brand/product/ service)’s benefit? (functional and emotional)</w:t>
            </w:r>
          </w:p>
          <w:p w:rsidR="00420A8A" w:rsidRDefault="00420A8A"/>
          <w:p w:rsidR="00420A8A" w:rsidRDefault="00420A8A"/>
          <w:p w:rsidR="00420A8A" w:rsidRDefault="00420A8A"/>
          <w:p w:rsidR="00420A8A" w:rsidRDefault="00420A8A"/>
          <w:p w:rsidR="00420A8A" w:rsidRDefault="00420A8A"/>
        </w:tc>
      </w:tr>
      <w:tr w:rsidR="00420A8A" w:rsidTr="006416F9">
        <w:tc>
          <w:tcPr>
            <w:tcW w:w="9242" w:type="dxa"/>
          </w:tcPr>
          <w:p w:rsidR="00420A8A" w:rsidRDefault="00420A8A" w:rsidP="00420A8A">
            <w:pPr>
              <w:pStyle w:val="ListParagraph"/>
              <w:numPr>
                <w:ilvl w:val="0"/>
                <w:numId w:val="2"/>
              </w:numPr>
            </w:pPr>
            <w:r>
              <w:t>What is the brand personality and value?</w:t>
            </w:r>
          </w:p>
          <w:p w:rsidR="00420A8A" w:rsidRDefault="00420A8A"/>
          <w:p w:rsidR="00420A8A" w:rsidRDefault="00420A8A"/>
          <w:p w:rsidR="00420A8A" w:rsidRDefault="00420A8A"/>
          <w:p w:rsidR="00420A8A" w:rsidRDefault="00420A8A"/>
          <w:p w:rsidR="00420A8A" w:rsidRDefault="00420A8A"/>
        </w:tc>
      </w:tr>
      <w:tr w:rsidR="006416F9" w:rsidTr="006416F9">
        <w:tc>
          <w:tcPr>
            <w:tcW w:w="9242" w:type="dxa"/>
          </w:tcPr>
          <w:p w:rsidR="006416F9" w:rsidRDefault="006416F9" w:rsidP="00420A8A">
            <w:pPr>
              <w:pStyle w:val="ListParagraph"/>
              <w:numPr>
                <w:ilvl w:val="0"/>
                <w:numId w:val="2"/>
              </w:numPr>
            </w:pPr>
            <w:r>
              <w:t>What is the key differentiation that would help to achieve the future consumer response?</w:t>
            </w:r>
          </w:p>
          <w:p w:rsidR="00532667" w:rsidRDefault="00532667"/>
          <w:p w:rsidR="00420A8A" w:rsidRDefault="00420A8A"/>
          <w:p w:rsidR="00420A8A" w:rsidRDefault="00420A8A"/>
          <w:p w:rsidR="00532667" w:rsidRDefault="00532667"/>
          <w:p w:rsidR="00532667" w:rsidRDefault="00532667"/>
        </w:tc>
      </w:tr>
      <w:tr w:rsidR="006416F9" w:rsidTr="006416F9">
        <w:tc>
          <w:tcPr>
            <w:tcW w:w="9242" w:type="dxa"/>
          </w:tcPr>
          <w:p w:rsidR="006416F9" w:rsidRDefault="006416F9" w:rsidP="00420A8A">
            <w:pPr>
              <w:pStyle w:val="ListParagraph"/>
              <w:numPr>
                <w:ilvl w:val="0"/>
                <w:numId w:val="2"/>
              </w:numPr>
            </w:pPr>
            <w:r>
              <w:t>What is the reason to believe?</w:t>
            </w:r>
          </w:p>
          <w:p w:rsidR="00532667" w:rsidRDefault="00532667"/>
          <w:p w:rsidR="00420A8A" w:rsidRDefault="00420A8A"/>
          <w:p w:rsidR="00420A8A" w:rsidRDefault="00420A8A"/>
          <w:p w:rsidR="00532667" w:rsidRDefault="00532667"/>
          <w:p w:rsidR="00532667" w:rsidRDefault="00532667"/>
        </w:tc>
      </w:tr>
      <w:tr w:rsidR="00420A8A" w:rsidTr="006416F9">
        <w:tc>
          <w:tcPr>
            <w:tcW w:w="9242" w:type="dxa"/>
          </w:tcPr>
          <w:p w:rsidR="00420A8A" w:rsidRDefault="00420A8A" w:rsidP="00420A8A">
            <w:pPr>
              <w:pStyle w:val="ListParagraph"/>
              <w:numPr>
                <w:ilvl w:val="0"/>
                <w:numId w:val="2"/>
              </w:numPr>
            </w:pPr>
            <w:r>
              <w:t>Timeline</w:t>
            </w:r>
          </w:p>
          <w:p w:rsidR="00420A8A" w:rsidRDefault="00420A8A" w:rsidP="00420A8A"/>
          <w:p w:rsidR="00420A8A" w:rsidRDefault="00420A8A" w:rsidP="00420A8A"/>
          <w:p w:rsidR="00420A8A" w:rsidRDefault="00420A8A" w:rsidP="00420A8A"/>
          <w:p w:rsidR="00420A8A" w:rsidRDefault="00420A8A" w:rsidP="00420A8A"/>
        </w:tc>
      </w:tr>
    </w:tbl>
    <w:p w:rsidR="006416F9" w:rsidRDefault="006416F9"/>
    <w:p w:rsidR="006416F9" w:rsidRDefault="006416F9" w:rsidP="00631E4F">
      <w:bookmarkStart w:id="0" w:name="_GoBack"/>
      <w:bookmarkEnd w:id="0"/>
      <w:r>
        <w:t xml:space="preserve">Attachment: </w:t>
      </w:r>
      <w:r w:rsidR="00631E4F">
        <w:t xml:space="preserve">     - </w:t>
      </w:r>
      <w:r>
        <w:t>Brand positioning</w:t>
      </w:r>
      <w:r w:rsidR="00532667">
        <w:t xml:space="preserve"> statement</w:t>
      </w:r>
    </w:p>
    <w:p w:rsidR="006416F9" w:rsidRDefault="006416F9">
      <w:r>
        <w:t>*IMC does not limit to advertising, but include all key touch point.  However, the focus of this course is the Marketing Communication touch point (not other marketing mix such as product innovation, price, and channel).</w:t>
      </w:r>
    </w:p>
    <w:sectPr w:rsidR="006416F9" w:rsidSect="007740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A455D"/>
    <w:multiLevelType w:val="hybridMultilevel"/>
    <w:tmpl w:val="15222970"/>
    <w:lvl w:ilvl="0" w:tplc="66B83BCA">
      <w:numFmt w:val="bullet"/>
      <w:lvlText w:val="-"/>
      <w:lvlJc w:val="left"/>
      <w:pPr>
        <w:ind w:left="1800" w:hanging="360"/>
      </w:pPr>
      <w:rPr>
        <w:rFonts w:ascii="Calibri" w:eastAsiaTheme="minorHAnsi" w:hAnsi="Calibri" w:cstheme="minorBidi"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70B653CC"/>
    <w:multiLevelType w:val="hybridMultilevel"/>
    <w:tmpl w:val="D33893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applyBreakingRules/>
    <w:compatSetting w:name="compatibilityMode" w:uri="http://schemas.microsoft.com/office/word" w:val="12"/>
  </w:compat>
  <w:rsids>
    <w:rsidRoot w:val="006416F9"/>
    <w:rsid w:val="001A4096"/>
    <w:rsid w:val="001D79A6"/>
    <w:rsid w:val="00415590"/>
    <w:rsid w:val="00420A8A"/>
    <w:rsid w:val="00532667"/>
    <w:rsid w:val="00631E4F"/>
    <w:rsid w:val="006416F9"/>
    <w:rsid w:val="00642EAF"/>
    <w:rsid w:val="00774076"/>
    <w:rsid w:val="00861EC8"/>
    <w:rsid w:val="00900040"/>
    <w:rsid w:val="00F60193"/>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27C44"/>
  <w15:docId w15:val="{61A96741-6A1F-4F5F-AD8F-1CFD0AD94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40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416F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1D79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Pages>
  <Words>174</Words>
  <Characters>997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8</cp:revision>
  <cp:lastPrinted>2014-08-25T10:22:00Z</cp:lastPrinted>
  <dcterms:created xsi:type="dcterms:W3CDTF">2011-08-29T04:07:00Z</dcterms:created>
  <dcterms:modified xsi:type="dcterms:W3CDTF">2018-08-26T12:51:00Z</dcterms:modified>
</cp:coreProperties>
</file>