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E5270" w14:textId="44F62CC8" w:rsidR="007702D0" w:rsidRPr="007702D0" w:rsidRDefault="007702D0" w:rsidP="007702D0">
      <w:pPr>
        <w:spacing w:line="480" w:lineRule="auto"/>
        <w:ind w:firstLine="720"/>
        <w:jc w:val="center"/>
        <w:rPr>
          <w:rFonts w:ascii="Times New Roman" w:hAnsi="Times New Roman" w:cs="Times New Roman"/>
          <w:bCs/>
        </w:rPr>
      </w:pPr>
      <w:r w:rsidRPr="007702D0">
        <w:rPr>
          <w:rFonts w:ascii="Times New Roman" w:hAnsi="Times New Roman" w:cs="Times New Roman"/>
          <w:bCs/>
        </w:rPr>
        <w:t>5504640656</w:t>
      </w:r>
    </w:p>
    <w:p w14:paraId="6E8D7CB5" w14:textId="3320C667" w:rsidR="007702D0" w:rsidRPr="007702D0" w:rsidRDefault="007702D0" w:rsidP="007702D0">
      <w:pPr>
        <w:spacing w:line="480" w:lineRule="auto"/>
        <w:ind w:firstLine="720"/>
        <w:jc w:val="center"/>
        <w:rPr>
          <w:rFonts w:ascii="Times New Roman" w:hAnsi="Times New Roman" w:cs="Times New Roman"/>
          <w:bCs/>
        </w:rPr>
      </w:pPr>
      <w:r w:rsidRPr="007702D0">
        <w:rPr>
          <w:rFonts w:ascii="Times New Roman" w:hAnsi="Times New Roman" w:cs="Times New Roman"/>
          <w:bCs/>
        </w:rPr>
        <w:t>MUJALIN GULAWONG</w:t>
      </w:r>
    </w:p>
    <w:p w14:paraId="7FF55799" w14:textId="4C31BFC9" w:rsidR="008A65D3" w:rsidRPr="00416050" w:rsidRDefault="008A65D3" w:rsidP="007702D0">
      <w:pPr>
        <w:spacing w:line="480" w:lineRule="auto"/>
        <w:ind w:left="720"/>
        <w:jc w:val="center"/>
        <w:rPr>
          <w:rFonts w:ascii="Times New Roman" w:hAnsi="Times New Roman" w:cs="Times New Roman"/>
          <w:b/>
          <w:bCs/>
        </w:rPr>
      </w:pPr>
      <w:r w:rsidRPr="007702D0">
        <w:rPr>
          <w:rFonts w:ascii="Times New Roman" w:hAnsi="Times New Roman" w:cs="Times New Roman"/>
          <w:bCs/>
        </w:rPr>
        <w:t>Alexander the Great</w:t>
      </w:r>
      <w:r w:rsidR="007702D0">
        <w:rPr>
          <w:rFonts w:ascii="Times New Roman" w:hAnsi="Times New Roman" w:cs="Times New Roman"/>
          <w:bCs/>
        </w:rPr>
        <w:br/>
        <w:t>words count 982</w:t>
      </w:r>
      <w:bookmarkStart w:id="0" w:name="_GoBack"/>
      <w:bookmarkEnd w:id="0"/>
      <w:r w:rsidR="007702D0">
        <w:rPr>
          <w:rFonts w:ascii="Times New Roman" w:hAnsi="Times New Roman" w:cs="Times New Roman"/>
          <w:b/>
          <w:bCs/>
        </w:rPr>
        <w:br/>
      </w:r>
    </w:p>
    <w:p w14:paraId="317DEFEE" w14:textId="00DDC90C" w:rsidR="00FB0587" w:rsidRPr="00416050" w:rsidRDefault="001A14B7" w:rsidP="007702D0">
      <w:pPr>
        <w:spacing w:line="480" w:lineRule="auto"/>
        <w:ind w:firstLine="720"/>
        <w:rPr>
          <w:rFonts w:ascii="Times New Roman" w:hAnsi="Times New Roman" w:cs="Times New Roman"/>
        </w:rPr>
      </w:pPr>
      <w:r w:rsidRPr="00416050">
        <w:rPr>
          <w:rFonts w:ascii="Times New Roman" w:hAnsi="Times New Roman" w:cs="Times New Roman"/>
        </w:rPr>
        <w:t xml:space="preserve">War is conflict in the wide area, and cause the effect seriously, the war happens when be born the conflict and cannot with peace way, in the last it </w:t>
      </w:r>
      <w:r w:rsidR="00416050" w:rsidRPr="00416050">
        <w:rPr>
          <w:rFonts w:ascii="Times New Roman" w:hAnsi="Times New Roman" w:cs="Times New Roman"/>
        </w:rPr>
        <w:t>ends</w:t>
      </w:r>
      <w:r w:rsidRPr="00416050">
        <w:rPr>
          <w:rFonts w:ascii="Times New Roman" w:hAnsi="Times New Roman" w:cs="Times New Roman"/>
        </w:rPr>
        <w:t xml:space="preserve"> up </w:t>
      </w:r>
      <w:proofErr w:type="gramStart"/>
      <w:r w:rsidRPr="00416050">
        <w:rPr>
          <w:rFonts w:ascii="Times New Roman" w:hAnsi="Times New Roman" w:cs="Times New Roman"/>
        </w:rPr>
        <w:t>with</w:t>
      </w:r>
      <w:proofErr w:type="gramEnd"/>
      <w:r w:rsidRPr="00416050">
        <w:rPr>
          <w:rFonts w:ascii="Times New Roman" w:hAnsi="Times New Roman" w:cs="Times New Roman"/>
        </w:rPr>
        <w:t xml:space="preserve"> the war or using force against for deprive or eradicate political role of other state. The war happens through the time in the history of the mankind. That war has since state, the nation and empire</w:t>
      </w:r>
      <w:r w:rsidR="00D92536" w:rsidRPr="00416050">
        <w:rPr>
          <w:rFonts w:ascii="Times New Roman" w:hAnsi="Times New Roman" w:cs="Times New Roman"/>
        </w:rPr>
        <w:t>, it must explain not especial just that, it happens in many the generation and happen in every almost the area in the world</w:t>
      </w:r>
      <w:r w:rsidR="004657C3" w:rsidRPr="00416050">
        <w:rPr>
          <w:rFonts w:ascii="Times New Roman" w:hAnsi="Times New Roman" w:cs="Times New Roman"/>
        </w:rPr>
        <w:t xml:space="preserve"> besides still must mention an example of mischievous peace goes up later the war such as Roman peace and the peace of Europe later World War II. The intention cause is different way, it depend on a kind of war more than the work of war, for the state where want to wage war that must have leader supporting</w:t>
      </w:r>
      <w:r w:rsidR="001678EB" w:rsidRPr="00416050">
        <w:rPr>
          <w:rFonts w:ascii="Times New Roman" w:hAnsi="Times New Roman" w:cs="Times New Roman"/>
        </w:rPr>
        <w:t xml:space="preserve">. The war might not happen without the gain will happen with the one crowd which the aim and the gain </w:t>
      </w:r>
      <w:r w:rsidR="0024495E" w:rsidRPr="00416050">
        <w:rPr>
          <w:rFonts w:ascii="Times New Roman" w:hAnsi="Times New Roman" w:cs="Times New Roman"/>
        </w:rPr>
        <w:t xml:space="preserve">had received from the war such as for protect national reputation from the trespass of foreign, for the advantage to people with the sticking to puts on natural resources or freedom revelation and for punish the idea that think wrong or think inappropriate suit. But every time the war might not explain the character for example cold war, which makes many people die. The human is </w:t>
      </w:r>
      <w:r w:rsidR="00D60760" w:rsidRPr="00416050">
        <w:rPr>
          <w:rFonts w:ascii="Times New Roman" w:hAnsi="Times New Roman" w:cs="Times New Roman"/>
        </w:rPr>
        <w:t xml:space="preserve">satisfied the violence by an inborn trait while it will hold the violence appeared usual social which sometimes have to let off with the war which assemble with other feeling such as dissatisfaction which a human has prejudice and hatred </w:t>
      </w:r>
      <w:r w:rsidR="00D60760" w:rsidRPr="00416050">
        <w:rPr>
          <w:rFonts w:ascii="Times New Roman" w:hAnsi="Times New Roman" w:cs="Times New Roman"/>
        </w:rPr>
        <w:lastRenderedPageBreak/>
        <w:t xml:space="preserve">with group of human. </w:t>
      </w:r>
      <w:r w:rsidR="00A70BD0" w:rsidRPr="00416050">
        <w:rPr>
          <w:rFonts w:ascii="Times New Roman" w:hAnsi="Times New Roman" w:cs="Times New Roman"/>
        </w:rPr>
        <w:t>This theory</w:t>
      </w:r>
      <w:r w:rsidR="00D60760" w:rsidRPr="00416050">
        <w:rPr>
          <w:rFonts w:ascii="Times New Roman" w:hAnsi="Times New Roman" w:cs="Times New Roman"/>
        </w:rPr>
        <w:t xml:space="preserve"> might have the explanation </w:t>
      </w:r>
      <w:r w:rsidR="00A70BD0" w:rsidRPr="00416050">
        <w:rPr>
          <w:rFonts w:ascii="Times New Roman" w:hAnsi="Times New Roman" w:cs="Times New Roman"/>
        </w:rPr>
        <w:t>of reason of the war</w:t>
      </w:r>
      <w:r w:rsidR="00897896" w:rsidRPr="00416050">
        <w:rPr>
          <w:rStyle w:val="FootnoteReference"/>
          <w:rFonts w:ascii="Times New Roman" w:hAnsi="Times New Roman" w:cs="Times New Roman"/>
        </w:rPr>
        <w:footnoteReference w:id="1"/>
      </w:r>
      <w:r w:rsidR="00A70BD0" w:rsidRPr="00416050">
        <w:rPr>
          <w:rFonts w:ascii="Times New Roman" w:hAnsi="Times New Roman" w:cs="Times New Roman"/>
        </w:rPr>
        <w:t>. But it is not Excellency specify that when is the war happen</w:t>
      </w:r>
      <w:r w:rsidR="00A70BD0" w:rsidRPr="00416050">
        <w:rPr>
          <w:rFonts w:ascii="Times New Roman" w:hAnsi="Times New Roman" w:cs="Times New Roman"/>
          <w:lang w:val="th-TH"/>
        </w:rPr>
        <w:t>?</w:t>
      </w:r>
      <w:r w:rsidR="00A70BD0" w:rsidRPr="00416050">
        <w:rPr>
          <w:rFonts w:ascii="Times New Roman" w:hAnsi="Times New Roman" w:cs="Times New Roman"/>
        </w:rPr>
        <w:t xml:space="preserve"> And how</w:t>
      </w:r>
      <w:r w:rsidR="00A70BD0" w:rsidRPr="00416050">
        <w:rPr>
          <w:rFonts w:ascii="Times New Roman" w:hAnsi="Times New Roman" w:cs="Times New Roman"/>
          <w:lang w:val="th-TH"/>
        </w:rPr>
        <w:t>?</w:t>
      </w:r>
      <w:r w:rsidR="00A70BD0" w:rsidRPr="00416050">
        <w:rPr>
          <w:rFonts w:ascii="Times New Roman" w:hAnsi="Times New Roman" w:cs="Times New Roman"/>
        </w:rPr>
        <w:t xml:space="preserve"> </w:t>
      </w:r>
    </w:p>
    <w:p w14:paraId="476A5534" w14:textId="77777777" w:rsidR="003D1E7B" w:rsidRPr="00416050" w:rsidRDefault="003D1E7B" w:rsidP="00416050">
      <w:pPr>
        <w:spacing w:line="480" w:lineRule="auto"/>
        <w:ind w:firstLine="720"/>
        <w:rPr>
          <w:rFonts w:ascii="Times New Roman" w:hAnsi="Times New Roman" w:cs="Times New Roman"/>
        </w:rPr>
      </w:pPr>
    </w:p>
    <w:p w14:paraId="6E8B366F" w14:textId="482E718E" w:rsidR="00F5768A" w:rsidRPr="00416050" w:rsidRDefault="003D1E7B" w:rsidP="00416050">
      <w:pPr>
        <w:spacing w:line="480" w:lineRule="auto"/>
        <w:ind w:firstLine="720"/>
        <w:rPr>
          <w:rFonts w:ascii="Times New Roman" w:hAnsi="Times New Roman" w:cs="Times New Roman"/>
        </w:rPr>
      </w:pPr>
      <w:r w:rsidRPr="00416050">
        <w:rPr>
          <w:rFonts w:ascii="Times New Roman" w:hAnsi="Times New Roman" w:cs="Times New Roman"/>
        </w:rPr>
        <w:t>Alexander</w:t>
      </w:r>
      <w:r w:rsidR="004115E5" w:rsidRPr="00416050">
        <w:rPr>
          <w:rStyle w:val="FootnoteReference"/>
          <w:rFonts w:ascii="Times New Roman" w:hAnsi="Times New Roman" w:cs="Times New Roman"/>
        </w:rPr>
        <w:footnoteReference w:id="2"/>
      </w:r>
      <w:r w:rsidRPr="00416050">
        <w:rPr>
          <w:rFonts w:ascii="Times New Roman" w:hAnsi="Times New Roman" w:cs="Times New Roman"/>
        </w:rPr>
        <w:t xml:space="preserve"> III the Great, the King of Macedonia and conqueror of the Persian Empire is considered one of the greatest military geniuses of all times</w:t>
      </w:r>
      <w:r w:rsidR="00621430" w:rsidRPr="00416050">
        <w:rPr>
          <w:rFonts w:ascii="Times New Roman" w:hAnsi="Times New Roman" w:cs="Times New Roman"/>
        </w:rPr>
        <w:t xml:space="preserve">. </w:t>
      </w:r>
      <w:r w:rsidR="00B75CE5" w:rsidRPr="00416050">
        <w:rPr>
          <w:rFonts w:ascii="Times New Roman" w:hAnsi="Times New Roman" w:cs="Times New Roman"/>
        </w:rPr>
        <w:t>He</w:t>
      </w:r>
      <w:r w:rsidR="00621430" w:rsidRPr="00416050">
        <w:rPr>
          <w:rFonts w:ascii="Times New Roman" w:hAnsi="Times New Roman" w:cs="Times New Roman"/>
        </w:rPr>
        <w:t xml:space="preserve"> inherited a well-trained army from his father and trained them even further</w:t>
      </w:r>
      <w:r w:rsidR="00F5768A" w:rsidRPr="00416050">
        <w:rPr>
          <w:rFonts w:ascii="Times New Roman" w:hAnsi="Times New Roman" w:cs="Times New Roman"/>
        </w:rPr>
        <w:t xml:space="preserve">. He receives the influence from treating in the childhood, parents, teacher, be influential build the though, the imagination and narrative to bend city trace legend that wade to win at far land are the inspiration for Alexander to wade in far area. Both of Persia and Egypt until the southern part of India severely no body do that, for build the dream that the self holds on all the time, by don’t fear difficult tiredness, establishing though, the belief in the childhood is necessary thing </w:t>
      </w:r>
      <w:r w:rsidR="00416050" w:rsidRPr="00416050">
        <w:rPr>
          <w:rFonts w:ascii="Times New Roman" w:hAnsi="Times New Roman" w:cs="Times New Roman"/>
        </w:rPr>
        <w:t>extremely</w:t>
      </w:r>
      <w:r w:rsidR="00416050">
        <w:rPr>
          <w:rFonts w:ascii="Times New Roman" w:hAnsi="Times New Roman" w:cs="Times New Roman"/>
        </w:rPr>
        <w:t>.</w:t>
      </w:r>
    </w:p>
    <w:p w14:paraId="6DB43B21" w14:textId="4BA06507" w:rsidR="00F5768A" w:rsidRPr="00416050" w:rsidRDefault="00F5768A" w:rsidP="00416050">
      <w:pPr>
        <w:spacing w:line="480" w:lineRule="auto"/>
        <w:rPr>
          <w:rFonts w:ascii="Times New Roman" w:hAnsi="Times New Roman" w:cs="Times New Roman"/>
        </w:rPr>
      </w:pPr>
      <w:r w:rsidRPr="00416050">
        <w:rPr>
          <w:rFonts w:ascii="Times New Roman" w:hAnsi="Times New Roman" w:cs="Times New Roman"/>
        </w:rPr>
        <w:tab/>
        <w:t>Alexander abundantly get show one’s capability for being a leader, after he has reigned His Majesty subdue to revolt in a city of the Greek, defeat the war in Asia minor, include the battle with the god Darius, especially for the second time at Gaugamela, how is Greek army about 40,000 can win 250,000 Persia railing army</w:t>
      </w:r>
      <w:r w:rsidR="00416050" w:rsidRPr="00416050">
        <w:rPr>
          <w:rFonts w:ascii="Times New Roman" w:hAnsi="Times New Roman" w:cs="Times New Roman"/>
        </w:rPr>
        <w:t>?</w:t>
      </w:r>
      <w:r w:rsidRPr="00416050">
        <w:rPr>
          <w:rFonts w:ascii="Times New Roman" w:hAnsi="Times New Roman" w:cs="Times New Roman"/>
          <w:lang w:val="th-TH"/>
        </w:rPr>
        <w:t xml:space="preserve"> this thing indicates genius </w:t>
      </w:r>
      <w:r w:rsidRPr="00416050">
        <w:rPr>
          <w:rFonts w:ascii="Times New Roman" w:hAnsi="Times New Roman" w:cs="Times New Roman"/>
        </w:rPr>
        <w:t>since planning and the strategy in the battle. He is extremely built the inspiration, he said with soldier before the battle that “conquer the scare, I promise that you will conquer the death”.</w:t>
      </w:r>
    </w:p>
    <w:p w14:paraId="364D561A" w14:textId="77777777" w:rsidR="00F5768A" w:rsidRPr="00416050" w:rsidRDefault="00F5768A" w:rsidP="00416050">
      <w:pPr>
        <w:spacing w:line="480" w:lineRule="auto"/>
        <w:rPr>
          <w:rFonts w:ascii="Times New Roman" w:hAnsi="Times New Roman" w:cs="Times New Roman"/>
        </w:rPr>
      </w:pPr>
      <w:r w:rsidRPr="00416050">
        <w:rPr>
          <w:rFonts w:ascii="Times New Roman" w:hAnsi="Times New Roman" w:cs="Times New Roman"/>
        </w:rPr>
        <w:tab/>
        <w:t>Alexander has the ambition in conquering world, he lead soldier more 150,000 walk across Hindu mountain at the south in the republic of India, which must had war with region all Indian, must confront with weather problem at very cold Himalayas mountain, the tropical rain forest, malaria.</w:t>
      </w:r>
    </w:p>
    <w:p w14:paraId="55537A44" w14:textId="106785F8" w:rsidR="003D1E7B" w:rsidRPr="00416050" w:rsidRDefault="003D1E7B" w:rsidP="00416050">
      <w:pPr>
        <w:widowControl w:val="0"/>
        <w:autoSpaceDE w:val="0"/>
        <w:autoSpaceDN w:val="0"/>
        <w:adjustRightInd w:val="0"/>
        <w:spacing w:after="20" w:line="480" w:lineRule="auto"/>
        <w:ind w:left="40" w:right="40" w:firstLine="680"/>
        <w:rPr>
          <w:rFonts w:ascii="Times New Roman" w:hAnsi="Times New Roman" w:cs="Times New Roman"/>
          <w:color w:val="262626"/>
        </w:rPr>
      </w:pPr>
    </w:p>
    <w:p w14:paraId="04E0A1A0" w14:textId="27DDD822" w:rsidR="00416050" w:rsidRPr="00416050" w:rsidRDefault="009A5A1B" w:rsidP="00416050">
      <w:pPr>
        <w:spacing w:line="480" w:lineRule="auto"/>
        <w:rPr>
          <w:rFonts w:ascii="Times New Roman" w:hAnsi="Times New Roman" w:cs="Times New Roman"/>
        </w:rPr>
      </w:pPr>
      <w:r w:rsidRPr="00416050">
        <w:rPr>
          <w:rFonts w:ascii="Times New Roman" w:hAnsi="Times New Roman" w:cs="Times New Roman"/>
        </w:rPr>
        <w:tab/>
      </w:r>
      <w:r w:rsidRPr="00416050">
        <w:rPr>
          <w:rFonts w:ascii="Times New Roman" w:hAnsi="Times New Roman" w:cs="Times New Roman"/>
          <w:color w:val="262626"/>
        </w:rPr>
        <w:t>Alexander's empire</w:t>
      </w:r>
      <w:r w:rsidR="00C67834" w:rsidRPr="00416050">
        <w:rPr>
          <w:rStyle w:val="FootnoteReference"/>
          <w:rFonts w:ascii="Times New Roman" w:hAnsi="Times New Roman" w:cs="Times New Roman"/>
          <w:color w:val="262626"/>
        </w:rPr>
        <w:footnoteReference w:id="3"/>
      </w:r>
      <w:r w:rsidRPr="00416050">
        <w:rPr>
          <w:rFonts w:ascii="Times New Roman" w:hAnsi="Times New Roman" w:cs="Times New Roman"/>
          <w:color w:val="262626"/>
        </w:rPr>
        <w:t xml:space="preserve"> did not survive beyond his lifetime. After his untimely death at the age of 33, the vast empire he had so brilliantly united was divided among his various successors. And yet, despite the collapse of his empire, Alexander's legacy has cast a long shadow on the history of the West. It traces the many ways that Alexander continued to shape the world of the Mediterranean, the Near East, and beyond. You'll consider, for example, how Alexander transformed the economy of the ancient world through his various military and civic projects. Drawing on his special expertise in the study of ancient coins,</w:t>
      </w:r>
      <w:r w:rsidR="00FA3FD5" w:rsidRPr="00416050">
        <w:rPr>
          <w:rFonts w:ascii="Times New Roman" w:hAnsi="Times New Roman" w:cs="Times New Roman"/>
          <w:color w:val="262626"/>
        </w:rPr>
        <w:t xml:space="preserve"> it illuminates how Alexander's large-scale projects put into circulation wealth that had been locked away in royal treasuries, creating a new and robust commercial economy. You'll also examine the impact of Alexander's influence in other spheres such as </w:t>
      </w:r>
      <w:r w:rsidR="00FA3FD5" w:rsidRPr="00416050">
        <w:rPr>
          <w:rFonts w:ascii="Times New Roman" w:hAnsi="Times New Roman" w:cs="Times New Roman"/>
          <w:bCs/>
          <w:color w:val="262626"/>
        </w:rPr>
        <w:t>the spread of Greek culture,</w:t>
      </w:r>
      <w:r w:rsidR="00FA3FD5" w:rsidRPr="00416050">
        <w:rPr>
          <w:rFonts w:ascii="Times New Roman" w:hAnsi="Times New Roman" w:cs="Times New Roman"/>
          <w:color w:val="262626"/>
        </w:rPr>
        <w:t xml:space="preserve"> although a Macedonian by birth, Alexander espoused many Greek traditions and exported these "Hellenistic" practices to the lands he conquered. </w:t>
      </w:r>
      <w:r w:rsidR="00416050" w:rsidRPr="00416050">
        <w:rPr>
          <w:rFonts w:ascii="Times New Roman" w:hAnsi="Times New Roman" w:cs="Times New Roman"/>
        </w:rPr>
        <w:t xml:space="preserve">Although to be the conqueror of His majesty is outstanding very much, but the heritage of Alexander is not the throne but it become to the revelation spreads the culture that follows from conquering </w:t>
      </w:r>
      <w:r w:rsidR="004F284A" w:rsidRPr="00416050">
        <w:rPr>
          <w:rFonts w:ascii="Times New Roman" w:hAnsi="Times New Roman" w:cs="Times New Roman"/>
        </w:rPr>
        <w:t>territory,</w:t>
      </w:r>
      <w:r w:rsidR="00416050" w:rsidRPr="00416050">
        <w:rPr>
          <w:rFonts w:ascii="Times New Roman" w:hAnsi="Times New Roman" w:cs="Times New Roman"/>
        </w:rPr>
        <w:t xml:space="preserve"> there is important role in the history and ancient both of culture of Greek faction and not the Greek, be the principle standard of all users to compare with </w:t>
      </w:r>
      <w:r w:rsidR="007702D0" w:rsidRPr="00416050">
        <w:rPr>
          <w:rFonts w:ascii="Times New Roman" w:hAnsi="Times New Roman" w:cs="Times New Roman"/>
        </w:rPr>
        <w:t>oneself until</w:t>
      </w:r>
      <w:r w:rsidR="00416050" w:rsidRPr="00416050">
        <w:rPr>
          <w:rFonts w:ascii="Times New Roman" w:hAnsi="Times New Roman" w:cs="Times New Roman"/>
        </w:rPr>
        <w:t xml:space="preserve"> now, military worldwide school still use battle tactics of His Majesty to precedence in instruction education.</w:t>
      </w:r>
    </w:p>
    <w:p w14:paraId="0563C536" w14:textId="7FE4BAD6" w:rsidR="009A5A1B" w:rsidRPr="00F5768A" w:rsidRDefault="009A5A1B" w:rsidP="001A14B7">
      <w:pPr>
        <w:widowControl w:val="0"/>
        <w:autoSpaceDE w:val="0"/>
        <w:autoSpaceDN w:val="0"/>
        <w:adjustRightInd w:val="0"/>
        <w:spacing w:after="20" w:line="480" w:lineRule="auto"/>
        <w:ind w:left="40" w:right="40" w:firstLine="680"/>
        <w:rPr>
          <w:rFonts w:ascii="Times New Roman" w:hAnsi="Times New Roman" w:cs="Times New Roman"/>
          <w:color w:val="262626"/>
        </w:rPr>
      </w:pPr>
    </w:p>
    <w:p w14:paraId="1D3F978F" w14:textId="77777777" w:rsidR="00523C54" w:rsidRPr="00F5768A" w:rsidRDefault="00523C54" w:rsidP="001A14B7">
      <w:pPr>
        <w:widowControl w:val="0"/>
        <w:autoSpaceDE w:val="0"/>
        <w:autoSpaceDN w:val="0"/>
        <w:adjustRightInd w:val="0"/>
        <w:spacing w:after="20" w:line="480" w:lineRule="auto"/>
        <w:ind w:left="40" w:right="40" w:firstLine="680"/>
        <w:rPr>
          <w:rFonts w:ascii="Times New Roman" w:hAnsi="Times New Roman" w:cs="Times New Roman"/>
          <w:color w:val="262626"/>
        </w:rPr>
      </w:pPr>
    </w:p>
    <w:p w14:paraId="2BA5FE26" w14:textId="03D7F309" w:rsidR="007702D0" w:rsidRPr="00F5768A" w:rsidRDefault="00523C54" w:rsidP="007702D0">
      <w:pPr>
        <w:widowControl w:val="0"/>
        <w:autoSpaceDE w:val="0"/>
        <w:autoSpaceDN w:val="0"/>
        <w:adjustRightInd w:val="0"/>
        <w:spacing w:after="20" w:line="480" w:lineRule="auto"/>
        <w:ind w:left="40" w:right="40" w:firstLine="680"/>
        <w:rPr>
          <w:rFonts w:ascii="Times New Roman" w:hAnsi="Times New Roman" w:cs="Times New Roman"/>
          <w:lang w:val="th-TH"/>
        </w:rPr>
      </w:pPr>
      <w:r w:rsidRPr="00F5768A">
        <w:rPr>
          <w:rFonts w:ascii="Times New Roman" w:hAnsi="Times New Roman" w:cs="Times New Roman"/>
          <w:color w:val="262626"/>
        </w:rPr>
        <w:tab/>
      </w:r>
      <w:r w:rsidRPr="00F5768A">
        <w:rPr>
          <w:rFonts w:ascii="Times New Roman" w:hAnsi="Times New Roman" w:cs="Times New Roman"/>
          <w:color w:val="262626"/>
        </w:rPr>
        <w:tab/>
      </w:r>
      <w:r w:rsidRPr="00F5768A">
        <w:rPr>
          <w:rFonts w:ascii="Times New Roman" w:hAnsi="Times New Roman" w:cs="Times New Roman"/>
          <w:color w:val="262626"/>
        </w:rPr>
        <w:tab/>
      </w:r>
      <w:r w:rsidRPr="00F5768A">
        <w:rPr>
          <w:rFonts w:ascii="Times New Roman" w:hAnsi="Times New Roman" w:cs="Times New Roman"/>
          <w:color w:val="262626"/>
        </w:rPr>
        <w:tab/>
      </w:r>
      <w:r w:rsidRPr="00F5768A">
        <w:rPr>
          <w:rFonts w:ascii="Times New Roman" w:hAnsi="Times New Roman" w:cs="Times New Roman"/>
          <w:color w:val="262626"/>
        </w:rPr>
        <w:tab/>
      </w:r>
      <w:r w:rsidRPr="00F5768A">
        <w:rPr>
          <w:rFonts w:ascii="Times New Roman" w:hAnsi="Times New Roman" w:cs="Times New Roman"/>
          <w:color w:val="262626"/>
        </w:rPr>
        <w:tab/>
      </w:r>
    </w:p>
    <w:p w14:paraId="115C0E95" w14:textId="2382A164" w:rsidR="00523C54" w:rsidRPr="00F5768A" w:rsidRDefault="00523C54" w:rsidP="001A14B7">
      <w:pPr>
        <w:widowControl w:val="0"/>
        <w:autoSpaceDE w:val="0"/>
        <w:autoSpaceDN w:val="0"/>
        <w:adjustRightInd w:val="0"/>
        <w:spacing w:after="20" w:line="480" w:lineRule="auto"/>
        <w:ind w:left="40" w:right="40" w:firstLine="680"/>
        <w:rPr>
          <w:rFonts w:ascii="Times New Roman" w:hAnsi="Times New Roman" w:cs="Times New Roman"/>
          <w:lang w:val="th-TH"/>
        </w:rPr>
      </w:pPr>
    </w:p>
    <w:sectPr w:rsidR="00523C54" w:rsidRPr="00F5768A" w:rsidSect="008F6A9A">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D8B79C" w14:textId="77777777" w:rsidR="007702D0" w:rsidRDefault="007702D0" w:rsidP="00E57DE3">
      <w:r>
        <w:separator/>
      </w:r>
    </w:p>
  </w:endnote>
  <w:endnote w:type="continuationSeparator" w:id="0">
    <w:p w14:paraId="716AE001" w14:textId="77777777" w:rsidR="007702D0" w:rsidRDefault="007702D0" w:rsidP="00E57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C186F6" w14:textId="77777777" w:rsidR="007702D0" w:rsidRDefault="007702D0" w:rsidP="00E57DE3">
      <w:r>
        <w:separator/>
      </w:r>
    </w:p>
  </w:footnote>
  <w:footnote w:type="continuationSeparator" w:id="0">
    <w:p w14:paraId="25590FF1" w14:textId="77777777" w:rsidR="007702D0" w:rsidRDefault="007702D0" w:rsidP="00E57DE3">
      <w:r>
        <w:continuationSeparator/>
      </w:r>
    </w:p>
  </w:footnote>
  <w:footnote w:id="1">
    <w:p w14:paraId="353E4723" w14:textId="5F03680D" w:rsidR="007702D0" w:rsidRPr="00061E34" w:rsidRDefault="007702D0" w:rsidP="002D6396">
      <w:pPr>
        <w:pStyle w:val="FootnoteText"/>
        <w:rPr>
          <w:rFonts w:ascii="Times New Roman" w:hAnsi="Times New Roman" w:cs="Times New Roman"/>
          <w:i/>
        </w:rPr>
      </w:pPr>
      <w:r w:rsidRPr="00061E34">
        <w:rPr>
          <w:rStyle w:val="FootnoteReference"/>
          <w:rFonts w:ascii="Times New Roman" w:hAnsi="Times New Roman" w:cs="Times New Roman"/>
        </w:rPr>
        <w:footnoteRef/>
      </w:r>
      <w:r w:rsidRPr="00061E34">
        <w:rPr>
          <w:rFonts w:ascii="Times New Roman" w:hAnsi="Times New Roman" w:cs="Times New Roman"/>
        </w:rPr>
        <w:t xml:space="preserve"> ERNEST BARKER.</w:t>
      </w:r>
      <w:r w:rsidRPr="00061E34">
        <w:rPr>
          <w:rFonts w:ascii="Times New Roman" w:hAnsi="Times New Roman" w:cs="Times New Roman"/>
          <w:i/>
        </w:rPr>
        <w:t xml:space="preserve"> </w:t>
      </w:r>
      <w:proofErr w:type="gramStart"/>
      <w:r w:rsidRPr="00061E34">
        <w:rPr>
          <w:rFonts w:ascii="Times New Roman" w:hAnsi="Times New Roman" w:cs="Times New Roman"/>
          <w:i/>
        </w:rPr>
        <w:t>From Alexander to Constantine.</w:t>
      </w:r>
      <w:proofErr w:type="gramEnd"/>
      <w:r w:rsidRPr="00061E34">
        <w:rPr>
          <w:rFonts w:ascii="Times New Roman" w:hAnsi="Times New Roman" w:cs="Times New Roman"/>
          <w:i/>
        </w:rPr>
        <w:t xml:space="preserve"> 1956. 282-351</w:t>
      </w:r>
    </w:p>
    <w:p w14:paraId="71AC1AE9" w14:textId="47446D6E" w:rsidR="007702D0" w:rsidRPr="004115E5" w:rsidRDefault="007702D0">
      <w:pPr>
        <w:pStyle w:val="FootnoteText"/>
      </w:pPr>
    </w:p>
  </w:footnote>
  <w:footnote w:id="2">
    <w:p w14:paraId="09E749BC" w14:textId="34369D16" w:rsidR="007702D0" w:rsidRPr="004115E5" w:rsidRDefault="007702D0">
      <w:pPr>
        <w:pStyle w:val="FootnoteText"/>
      </w:pPr>
      <w:r>
        <w:rPr>
          <w:rStyle w:val="FootnoteReference"/>
        </w:rPr>
        <w:footnoteRef/>
      </w:r>
      <w:r>
        <w:t xml:space="preserve"> Professor Kenneth W. </w:t>
      </w:r>
      <w:proofErr w:type="spellStart"/>
      <w:r>
        <w:t>Harl</w:t>
      </w:r>
      <w:proofErr w:type="spellEnd"/>
      <w:r>
        <w:t xml:space="preserve">. “Alexander the Great and the Macedonian empire.” </w:t>
      </w:r>
      <w:proofErr w:type="gramStart"/>
      <w:r>
        <w:rPr>
          <w:i/>
        </w:rPr>
        <w:t>The Great courses.</w:t>
      </w:r>
      <w:proofErr w:type="gramEnd"/>
      <w:r>
        <w:rPr>
          <w:i/>
        </w:rPr>
        <w:t xml:space="preserve"> </w:t>
      </w:r>
      <w:r>
        <w:t>19 April 2012. &lt;</w:t>
      </w:r>
      <w:r w:rsidRPr="00C67834">
        <w:t>http://www.thegreatcourses.com/tgc/courses/course_detail.aspx</w:t>
      </w:r>
      <w:proofErr w:type="gramStart"/>
      <w:r w:rsidRPr="00C67834">
        <w:t>?cid</w:t>
      </w:r>
      <w:proofErr w:type="gramEnd"/>
      <w:r w:rsidRPr="00C67834">
        <w:t>=3390</w:t>
      </w:r>
      <w:r>
        <w:t>&gt;</w:t>
      </w:r>
    </w:p>
  </w:footnote>
  <w:footnote w:id="3">
    <w:p w14:paraId="3EC8AC39" w14:textId="21AA49B1" w:rsidR="007702D0" w:rsidRPr="006E315B" w:rsidRDefault="007702D0">
      <w:pPr>
        <w:pStyle w:val="FootnoteText"/>
        <w:rPr>
          <w:rFonts w:ascii="Times New Roman" w:hAnsi="Times New Roman" w:cs="Times New Roman"/>
          <w:lang w:val="th-TH"/>
        </w:rPr>
      </w:pPr>
      <w:r w:rsidRPr="006E315B">
        <w:rPr>
          <w:rStyle w:val="FootnoteReference"/>
          <w:rFonts w:ascii="Times New Roman" w:hAnsi="Times New Roman" w:cs="Times New Roman"/>
        </w:rPr>
        <w:footnoteRef/>
      </w:r>
      <w:r w:rsidRPr="006E315B">
        <w:rPr>
          <w:rFonts w:ascii="Times New Roman" w:hAnsi="Times New Roman" w:cs="Times New Roman"/>
        </w:rPr>
        <w:t xml:space="preserve"> A.B </w:t>
      </w:r>
      <w:proofErr w:type="spellStart"/>
      <w:r w:rsidRPr="006E315B">
        <w:rPr>
          <w:rFonts w:ascii="Times New Roman" w:hAnsi="Times New Roman" w:cs="Times New Roman"/>
        </w:rPr>
        <w:t>BOSWORTH.</w:t>
      </w:r>
      <w:r w:rsidRPr="006E315B">
        <w:rPr>
          <w:rFonts w:ascii="Times New Roman" w:hAnsi="Times New Roman" w:cs="Times New Roman"/>
          <w:i/>
        </w:rPr>
        <w:t>The</w:t>
      </w:r>
      <w:proofErr w:type="spellEnd"/>
      <w:r w:rsidRPr="006E315B">
        <w:rPr>
          <w:rFonts w:ascii="Times New Roman" w:hAnsi="Times New Roman" w:cs="Times New Roman"/>
          <w:i/>
        </w:rPr>
        <w:t xml:space="preserve"> gaining of empire.</w:t>
      </w:r>
      <w:r w:rsidRPr="006E315B">
        <w:rPr>
          <w:rFonts w:ascii="Times New Roman" w:hAnsi="Times New Roman" w:cs="Times New Roman"/>
        </w:rPr>
        <w:t>2005. 151-170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536"/>
    <w:rsid w:val="00010B7D"/>
    <w:rsid w:val="00061E34"/>
    <w:rsid w:val="0015387A"/>
    <w:rsid w:val="001678EB"/>
    <w:rsid w:val="0018427C"/>
    <w:rsid w:val="001A14B7"/>
    <w:rsid w:val="0024495E"/>
    <w:rsid w:val="002D6396"/>
    <w:rsid w:val="002F19C8"/>
    <w:rsid w:val="003B02F9"/>
    <w:rsid w:val="003D1E7B"/>
    <w:rsid w:val="003F2DD2"/>
    <w:rsid w:val="004115E5"/>
    <w:rsid w:val="00416050"/>
    <w:rsid w:val="00462D2E"/>
    <w:rsid w:val="004657C3"/>
    <w:rsid w:val="004F284A"/>
    <w:rsid w:val="00523C54"/>
    <w:rsid w:val="00621430"/>
    <w:rsid w:val="006E315B"/>
    <w:rsid w:val="007702D0"/>
    <w:rsid w:val="00897896"/>
    <w:rsid w:val="008A65D3"/>
    <w:rsid w:val="008F6A9A"/>
    <w:rsid w:val="00956AA0"/>
    <w:rsid w:val="00983557"/>
    <w:rsid w:val="009A5A1B"/>
    <w:rsid w:val="00A70BD0"/>
    <w:rsid w:val="00AE7F83"/>
    <w:rsid w:val="00B75CE5"/>
    <w:rsid w:val="00BD3CE2"/>
    <w:rsid w:val="00C033EE"/>
    <w:rsid w:val="00C67834"/>
    <w:rsid w:val="00D26CF2"/>
    <w:rsid w:val="00D60760"/>
    <w:rsid w:val="00D92536"/>
    <w:rsid w:val="00E57DE3"/>
    <w:rsid w:val="00F5768A"/>
    <w:rsid w:val="00FA3FD5"/>
    <w:rsid w:val="00FB05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9352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57DE3"/>
  </w:style>
  <w:style w:type="character" w:customStyle="1" w:styleId="FootnoteTextChar">
    <w:name w:val="Footnote Text Char"/>
    <w:basedOn w:val="DefaultParagraphFont"/>
    <w:link w:val="FootnoteText"/>
    <w:uiPriority w:val="99"/>
    <w:rsid w:val="00E57DE3"/>
  </w:style>
  <w:style w:type="character" w:styleId="FootnoteReference">
    <w:name w:val="footnote reference"/>
    <w:basedOn w:val="DefaultParagraphFont"/>
    <w:uiPriority w:val="99"/>
    <w:unhideWhenUsed/>
    <w:rsid w:val="00E57DE3"/>
    <w:rPr>
      <w:vertAlign w:val="superscript"/>
    </w:rPr>
  </w:style>
  <w:style w:type="character" w:styleId="Hyperlink">
    <w:name w:val="Hyperlink"/>
    <w:basedOn w:val="DefaultParagraphFont"/>
    <w:uiPriority w:val="99"/>
    <w:unhideWhenUsed/>
    <w:rsid w:val="0015387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57DE3"/>
  </w:style>
  <w:style w:type="character" w:customStyle="1" w:styleId="FootnoteTextChar">
    <w:name w:val="Footnote Text Char"/>
    <w:basedOn w:val="DefaultParagraphFont"/>
    <w:link w:val="FootnoteText"/>
    <w:uiPriority w:val="99"/>
    <w:rsid w:val="00E57DE3"/>
  </w:style>
  <w:style w:type="character" w:styleId="FootnoteReference">
    <w:name w:val="footnote reference"/>
    <w:basedOn w:val="DefaultParagraphFont"/>
    <w:uiPriority w:val="99"/>
    <w:unhideWhenUsed/>
    <w:rsid w:val="00E57DE3"/>
    <w:rPr>
      <w:vertAlign w:val="superscript"/>
    </w:rPr>
  </w:style>
  <w:style w:type="character" w:styleId="Hyperlink">
    <w:name w:val="Hyperlink"/>
    <w:basedOn w:val="DefaultParagraphFont"/>
    <w:uiPriority w:val="99"/>
    <w:unhideWhenUsed/>
    <w:rsid w:val="001538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F737C-DD40-E849-92C8-0278AA99F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4</Pages>
  <Words>725</Words>
  <Characters>4133</Characters>
  <Application>Microsoft Macintosh Word</Application>
  <DocSecurity>0</DocSecurity>
  <Lines>34</Lines>
  <Paragraphs>9</Paragraphs>
  <ScaleCrop>false</ScaleCrop>
  <Company>bebeboo</Company>
  <LinksUpToDate>false</LinksUpToDate>
  <CharactersWithSpaces>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 Tinkonngao</dc:creator>
  <cp:keywords/>
  <dc:description/>
  <cp:lastModifiedBy>Fun Tinkonngao</cp:lastModifiedBy>
  <cp:revision>15</cp:revision>
  <dcterms:created xsi:type="dcterms:W3CDTF">2012-09-15T18:26:00Z</dcterms:created>
  <dcterms:modified xsi:type="dcterms:W3CDTF">2012-09-17T05:40:00Z</dcterms:modified>
</cp:coreProperties>
</file>