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17540" w14:textId="0A4AD61C" w:rsidR="00C26C0E" w:rsidRPr="007D0863" w:rsidRDefault="007D0863" w:rsidP="003D387A">
      <w:pPr>
        <w:spacing w:line="276" w:lineRule="auto"/>
        <w:jc w:val="both"/>
        <w:rPr>
          <w:rFonts w:ascii="Arial" w:hAnsi="Arial" w:cs="Arial"/>
          <w:b/>
          <w:bCs/>
          <w:u w:val="single"/>
        </w:rPr>
      </w:pPr>
      <w:r w:rsidRPr="007D0863">
        <w:rPr>
          <w:rFonts w:ascii="Arial" w:hAnsi="Arial" w:cs="Arial"/>
          <w:b/>
          <w:bCs/>
          <w:u w:val="single"/>
        </w:rPr>
        <w:t>Why Do Manufacturers Issue Coupons? An Empirical Analysis of Breakfast Cereals</w:t>
      </w:r>
    </w:p>
    <w:p w14:paraId="7404A18C" w14:textId="53C7A116" w:rsidR="007D0863" w:rsidRDefault="007D0863" w:rsidP="003D387A">
      <w:pPr>
        <w:spacing w:line="276" w:lineRule="auto"/>
        <w:jc w:val="both"/>
        <w:rPr>
          <w:rFonts w:ascii="Arial" w:hAnsi="Arial" w:cs="Arial"/>
        </w:rPr>
      </w:pPr>
      <w:r>
        <w:tab/>
      </w:r>
      <w:r>
        <w:rPr>
          <w:rFonts w:ascii="Arial" w:hAnsi="Arial" w:cs="Arial"/>
        </w:rPr>
        <w:t>The articl</w:t>
      </w:r>
      <w:r w:rsidR="00342B5F">
        <w:rPr>
          <w:rFonts w:ascii="Arial" w:hAnsi="Arial" w:cs="Arial"/>
        </w:rPr>
        <w:t>e</w:t>
      </w:r>
      <w:r>
        <w:rPr>
          <w:rFonts w:ascii="Arial" w:hAnsi="Arial" w:cs="Arial"/>
        </w:rPr>
        <w:t xml:space="preserve"> tried to </w:t>
      </w:r>
      <w:r w:rsidR="000A23EC">
        <w:rPr>
          <w:rFonts w:ascii="Arial" w:hAnsi="Arial" w:cs="Arial"/>
        </w:rPr>
        <w:t>analyze the impact of coupons that were used in the 1990s to increase a sale of ready-to-eat breakfast cereals.</w:t>
      </w:r>
      <w:r w:rsidR="0015107D">
        <w:rPr>
          <w:rFonts w:ascii="Arial" w:hAnsi="Arial" w:cs="Arial"/>
        </w:rPr>
        <w:t xml:space="preserve"> </w:t>
      </w:r>
      <w:r w:rsidR="000A23EC">
        <w:rPr>
          <w:rFonts w:ascii="Arial" w:hAnsi="Arial" w:cs="Arial"/>
        </w:rPr>
        <w:t xml:space="preserve">Also, to </w:t>
      </w:r>
      <w:r>
        <w:rPr>
          <w:rFonts w:ascii="Arial" w:hAnsi="Arial" w:cs="Arial"/>
        </w:rPr>
        <w:t>answer whether manufacturers could use coupons to price discriminate. Moreover, they will show why manufacturers issue coupons and the relations they imply between coupons and prices</w:t>
      </w:r>
      <w:r w:rsidR="00443875">
        <w:rPr>
          <w:rFonts w:ascii="Arial" w:hAnsi="Arial" w:cs="Arial"/>
        </w:rPr>
        <w:t xml:space="preserve"> for ready-to-eat breakfast cereal</w:t>
      </w:r>
      <w:r w:rsidR="000A23EC">
        <w:rPr>
          <w:rFonts w:ascii="Arial" w:hAnsi="Arial" w:cs="Arial"/>
        </w:rPr>
        <w:t xml:space="preserve">. </w:t>
      </w:r>
      <w:r>
        <w:rPr>
          <w:rFonts w:ascii="Arial" w:hAnsi="Arial" w:cs="Arial"/>
        </w:rPr>
        <w:t xml:space="preserve"> </w:t>
      </w:r>
    </w:p>
    <w:p w14:paraId="0BEF51FD" w14:textId="25F0BF32" w:rsidR="007D0863" w:rsidRDefault="007D0863" w:rsidP="003D387A">
      <w:pPr>
        <w:spacing w:line="276" w:lineRule="auto"/>
        <w:jc w:val="both"/>
        <w:rPr>
          <w:rFonts w:ascii="Arial" w:hAnsi="Arial" w:cs="Arial"/>
        </w:rPr>
      </w:pPr>
      <w:r>
        <w:rPr>
          <w:rFonts w:ascii="Arial" w:hAnsi="Arial" w:cs="Arial"/>
        </w:rPr>
        <w:tab/>
      </w:r>
      <w:r w:rsidR="00443875">
        <w:rPr>
          <w:rFonts w:ascii="Arial" w:hAnsi="Arial" w:cs="Arial"/>
        </w:rPr>
        <w:t>There were two assumptions under</w:t>
      </w:r>
      <w:r w:rsidR="004C7A1B">
        <w:rPr>
          <w:rFonts w:ascii="Arial" w:hAnsi="Arial" w:cs="Arial"/>
        </w:rPr>
        <w:t xml:space="preserve"> Static monopoly price discriminate</w:t>
      </w:r>
      <w:r w:rsidR="00443875">
        <w:rPr>
          <w:rFonts w:ascii="Arial" w:hAnsi="Arial" w:cs="Arial"/>
        </w:rPr>
        <w:t xml:space="preserve"> which </w:t>
      </w:r>
      <w:r w:rsidR="000A23EC">
        <w:rPr>
          <w:rFonts w:ascii="Arial" w:hAnsi="Arial" w:cs="Arial"/>
        </w:rPr>
        <w:t xml:space="preserve">explained the relationship between coupon and shelf prices. </w:t>
      </w:r>
      <w:r w:rsidR="00E85DE8">
        <w:rPr>
          <w:rFonts w:ascii="Arial" w:hAnsi="Arial" w:cs="Arial"/>
        </w:rPr>
        <w:t>However, positive correlation between coupons and shelf prices does not prove they are being used to price discriminate.</w:t>
      </w:r>
      <w:r w:rsidR="000A23EC">
        <w:rPr>
          <w:rFonts w:ascii="Arial" w:hAnsi="Arial" w:cs="Arial"/>
        </w:rPr>
        <w:t xml:space="preserve"> </w:t>
      </w:r>
    </w:p>
    <w:p w14:paraId="1E0DF58F" w14:textId="3B140C31" w:rsidR="00275CEF" w:rsidRDefault="00636B9F" w:rsidP="003D387A">
      <w:pPr>
        <w:spacing w:line="276" w:lineRule="auto"/>
        <w:jc w:val="both"/>
        <w:rPr>
          <w:rFonts w:ascii="Arial" w:hAnsi="Arial" w:cs="Arial"/>
        </w:rPr>
      </w:pPr>
      <w:r>
        <w:rPr>
          <w:rFonts w:ascii="Arial" w:hAnsi="Arial" w:cs="Arial"/>
        </w:rPr>
        <w:tab/>
        <w:t xml:space="preserve"> </w:t>
      </w:r>
      <w:r w:rsidR="00E85DE8">
        <w:rPr>
          <w:rFonts w:ascii="Arial" w:hAnsi="Arial" w:cs="Arial"/>
        </w:rPr>
        <w:t xml:space="preserve">For price discrimination with strategic interaction effects, </w:t>
      </w:r>
      <w:proofErr w:type="spellStart"/>
      <w:r w:rsidR="00275CEF">
        <w:rPr>
          <w:rFonts w:ascii="Arial" w:hAnsi="Arial" w:cs="Arial"/>
        </w:rPr>
        <w:t>Cort’s</w:t>
      </w:r>
      <w:proofErr w:type="spellEnd"/>
      <w:r w:rsidR="00275CEF">
        <w:rPr>
          <w:rFonts w:ascii="Arial" w:hAnsi="Arial" w:cs="Arial"/>
        </w:rPr>
        <w:t xml:space="preserve"> logic showed that prices will only fall for all consumers if the coupon users and nonusers have different brand preferences. </w:t>
      </w:r>
    </w:p>
    <w:p w14:paraId="5139A972" w14:textId="46F21431" w:rsidR="00275CEF" w:rsidRDefault="00275CEF" w:rsidP="003D387A">
      <w:pPr>
        <w:spacing w:line="276" w:lineRule="auto"/>
        <w:jc w:val="both"/>
        <w:rPr>
          <w:rFonts w:ascii="Arial" w:hAnsi="Arial" w:cs="Arial"/>
        </w:rPr>
      </w:pPr>
      <w:r>
        <w:rPr>
          <w:rFonts w:ascii="Arial" w:hAnsi="Arial" w:cs="Arial"/>
        </w:rPr>
        <w:tab/>
        <w:t>For Dynamic demand effect, Sobel developed a model in which suppliers periodically discount goods to clear the market of low-valuation consumers. This model predicted that coupons are issued in response to intertemporal patterns in demand.</w:t>
      </w:r>
    </w:p>
    <w:p w14:paraId="0B2479A3" w14:textId="04B748E0" w:rsidR="00275CEF" w:rsidRDefault="00275CEF" w:rsidP="003D387A">
      <w:pPr>
        <w:spacing w:line="276" w:lineRule="auto"/>
        <w:jc w:val="both"/>
        <w:rPr>
          <w:rFonts w:ascii="Arial" w:hAnsi="Arial" w:cs="Arial"/>
        </w:rPr>
      </w:pPr>
      <w:r>
        <w:rPr>
          <w:rFonts w:ascii="Arial" w:hAnsi="Arial" w:cs="Arial"/>
        </w:rPr>
        <w:tab/>
        <w:t xml:space="preserve">The authors explored relationship between coupons and shelf prices using data from IRI </w:t>
      </w:r>
      <w:proofErr w:type="spellStart"/>
      <w:r>
        <w:rPr>
          <w:rFonts w:ascii="Arial" w:hAnsi="Arial" w:cs="Arial"/>
        </w:rPr>
        <w:t>Infoscan</w:t>
      </w:r>
      <w:proofErr w:type="spellEnd"/>
      <w:r>
        <w:rPr>
          <w:rFonts w:ascii="Arial" w:hAnsi="Arial" w:cs="Arial"/>
        </w:rPr>
        <w:t xml:space="preserve"> Data Base and Promotion Information Management</w:t>
      </w:r>
      <w:r w:rsidR="005B1560">
        <w:rPr>
          <w:rFonts w:ascii="Arial" w:hAnsi="Arial" w:cs="Arial"/>
        </w:rPr>
        <w:t xml:space="preserve"> on a</w:t>
      </w:r>
      <w:r w:rsidR="00342B5F">
        <w:rPr>
          <w:rFonts w:ascii="Arial" w:hAnsi="Arial" w:cs="Arial"/>
        </w:rPr>
        <w:t xml:space="preserve"> </w:t>
      </w:r>
      <w:r w:rsidR="005B1560">
        <w:rPr>
          <w:rFonts w:ascii="Arial" w:hAnsi="Arial" w:cs="Arial"/>
        </w:rPr>
        <w:t>three-dimensional panel dataset</w:t>
      </w:r>
      <w:r w:rsidR="00342B5F">
        <w:rPr>
          <w:rFonts w:ascii="Arial" w:hAnsi="Arial" w:cs="Arial"/>
        </w:rPr>
        <w:t xml:space="preserve"> and the method was VAR model</w:t>
      </w:r>
      <w:r>
        <w:rPr>
          <w:rFonts w:ascii="Arial" w:hAnsi="Arial" w:cs="Arial"/>
        </w:rPr>
        <w:t xml:space="preserve">. </w:t>
      </w:r>
      <w:r w:rsidR="00095463">
        <w:rPr>
          <w:rFonts w:ascii="Arial" w:hAnsi="Arial" w:cs="Arial"/>
        </w:rPr>
        <w:t xml:space="preserve">In the </w:t>
      </w:r>
      <w:proofErr w:type="spellStart"/>
      <w:r w:rsidR="00095463">
        <w:rPr>
          <w:rFonts w:ascii="Arial" w:hAnsi="Arial" w:cs="Arial"/>
        </w:rPr>
        <w:t>Infoscan</w:t>
      </w:r>
      <w:proofErr w:type="spellEnd"/>
      <w:r w:rsidR="00095463">
        <w:rPr>
          <w:rFonts w:ascii="Arial" w:hAnsi="Arial" w:cs="Arial"/>
        </w:rPr>
        <w:t xml:space="preserve"> Data Base, the data are aggregated by brand, city and quarter. The data cover up to 65 different cities and from 1989 to 1992.  The Promotion Information Management collected data on coupons issued in 69 major metropolitan areas.</w:t>
      </w:r>
      <w:r w:rsidR="005B1560">
        <w:rPr>
          <w:rFonts w:ascii="Arial" w:hAnsi="Arial" w:cs="Arial"/>
        </w:rPr>
        <w:t xml:space="preserve"> </w:t>
      </w:r>
      <w:r w:rsidR="00095463">
        <w:rPr>
          <w:rFonts w:ascii="Arial" w:hAnsi="Arial" w:cs="Arial"/>
        </w:rPr>
        <w:t xml:space="preserve">   </w:t>
      </w:r>
    </w:p>
    <w:p w14:paraId="128068B4" w14:textId="49125AFC" w:rsidR="00BE3A22" w:rsidRDefault="005B1560" w:rsidP="003D387A">
      <w:pPr>
        <w:pStyle w:val="NormalWeb"/>
        <w:spacing w:before="0" w:beforeAutospacing="0" w:after="0" w:afterAutospacing="0" w:line="276" w:lineRule="auto"/>
        <w:jc w:val="both"/>
        <w:rPr>
          <w:rFonts w:ascii="Arial" w:hAnsi="Arial" w:cs="Arial"/>
          <w:color w:val="000000"/>
        </w:rPr>
      </w:pPr>
      <w:r>
        <w:rPr>
          <w:rFonts w:ascii="Arial" w:hAnsi="Arial" w:cs="Arial"/>
        </w:rPr>
        <w:tab/>
      </w:r>
      <w:r w:rsidRPr="00BE3A22">
        <w:rPr>
          <w:rFonts w:ascii="Arial" w:hAnsi="Arial" w:cs="Arial"/>
        </w:rPr>
        <w:t xml:space="preserve">The </w:t>
      </w:r>
      <w:r w:rsidR="00402F92" w:rsidRPr="00BE3A22">
        <w:rPr>
          <w:rFonts w:ascii="Arial" w:hAnsi="Arial" w:cs="Arial"/>
        </w:rPr>
        <w:t xml:space="preserve">SHELF </w:t>
      </w:r>
      <w:proofErr w:type="spellStart"/>
      <w:r w:rsidR="00402F92" w:rsidRPr="00BE3A22">
        <w:rPr>
          <w:rFonts w:ascii="Arial" w:hAnsi="Arial" w:cs="Arial"/>
        </w:rPr>
        <w:t>PRICEbct</w:t>
      </w:r>
      <w:proofErr w:type="spellEnd"/>
      <w:r w:rsidR="00402F92" w:rsidRPr="00BE3A22">
        <w:rPr>
          <w:rFonts w:ascii="Arial" w:hAnsi="Arial" w:cs="Arial"/>
        </w:rPr>
        <w:t>, dependent variable, is the average shelf price for cereal brand b in city c during quarter t. The</w:t>
      </w:r>
      <w:r w:rsidR="00BE3A22" w:rsidRPr="00BE3A22">
        <w:rPr>
          <w:rFonts w:ascii="Arial" w:hAnsi="Arial" w:cs="Arial"/>
        </w:rPr>
        <w:t>re are four</w:t>
      </w:r>
      <w:r w:rsidR="00402F92" w:rsidRPr="00BE3A22">
        <w:rPr>
          <w:rFonts w:ascii="Arial" w:hAnsi="Arial" w:cs="Arial"/>
        </w:rPr>
        <w:t xml:space="preserve"> independent variables</w:t>
      </w:r>
      <w:r w:rsidR="00BE3A22" w:rsidRPr="00BE3A22">
        <w:rPr>
          <w:rFonts w:ascii="Arial" w:hAnsi="Arial" w:cs="Arial"/>
        </w:rPr>
        <w:t xml:space="preserve"> which consist of </w:t>
      </w:r>
      <w:r w:rsidR="00402F92" w:rsidRPr="00BE3A22">
        <w:rPr>
          <w:rFonts w:ascii="Arial" w:hAnsi="Arial" w:cs="Arial"/>
        </w:rPr>
        <w:t xml:space="preserve">DOLLARS </w:t>
      </w:r>
      <w:proofErr w:type="spellStart"/>
      <w:r w:rsidR="00402F92" w:rsidRPr="00BE3A22">
        <w:rPr>
          <w:rFonts w:ascii="Arial" w:hAnsi="Arial" w:cs="Arial"/>
        </w:rPr>
        <w:t>OFFbct</w:t>
      </w:r>
      <w:proofErr w:type="spellEnd"/>
      <w:r w:rsidR="00BE3A22" w:rsidRPr="00BE3A22">
        <w:rPr>
          <w:rFonts w:ascii="Arial" w:hAnsi="Arial" w:cs="Arial"/>
        </w:rPr>
        <w:t xml:space="preserve"> (</w:t>
      </w:r>
      <w:r w:rsidR="00402F92" w:rsidRPr="00BE3A22">
        <w:rPr>
          <w:rFonts w:ascii="Arial" w:hAnsi="Arial" w:cs="Arial"/>
        </w:rPr>
        <w:t>is the expected value of the coupon available for cereal brand b in city c during quarter t</w:t>
      </w:r>
      <w:r w:rsidR="00BE3A22" w:rsidRPr="00BE3A22">
        <w:rPr>
          <w:rFonts w:ascii="Arial" w:hAnsi="Arial" w:cs="Arial"/>
        </w:rPr>
        <w:t xml:space="preserve">), brand-fixed effects to vary by city, the city-fixed effects to vary across quarters and the quarter effects to vary by brand. </w:t>
      </w:r>
      <w:r w:rsidR="00BE3A22" w:rsidRPr="00BE3A22">
        <w:rPr>
          <w:rFonts w:ascii="Arial" w:hAnsi="Arial" w:cs="Arial"/>
          <w:color w:val="000000"/>
        </w:rPr>
        <w:t xml:space="preserve">The result </w:t>
      </w:r>
      <w:r w:rsidR="00342B5F">
        <w:rPr>
          <w:rFonts w:ascii="Arial" w:hAnsi="Arial" w:cs="Arial"/>
          <w:color w:val="000000"/>
        </w:rPr>
        <w:t xml:space="preserve">showed that there was negative correlation between prices and coupons. </w:t>
      </w:r>
      <w:r w:rsidR="00FA24E0">
        <w:rPr>
          <w:rFonts w:ascii="Arial" w:hAnsi="Arial" w:cs="Arial"/>
          <w:color w:val="000000"/>
        </w:rPr>
        <w:t xml:space="preserve">In addition, it suggested that coupons are driven by strategic interactions between manufacturers, incentives given to the people within firms who make decisions about coupons and the effects of coupons on repeat purchases. </w:t>
      </w:r>
      <w:bookmarkStart w:id="0" w:name="_GoBack"/>
      <w:bookmarkEnd w:id="0"/>
    </w:p>
    <w:p w14:paraId="3267849E" w14:textId="104A6280" w:rsidR="00BE3A22" w:rsidRDefault="00BE3A22" w:rsidP="003D387A">
      <w:pPr>
        <w:pStyle w:val="NormalWeb"/>
        <w:spacing w:before="0" w:beforeAutospacing="0" w:after="0" w:afterAutospacing="0" w:line="276" w:lineRule="auto"/>
        <w:jc w:val="both"/>
        <w:rPr>
          <w:rFonts w:ascii="Arial" w:hAnsi="Arial" w:cs="Arial"/>
          <w:color w:val="000000"/>
        </w:rPr>
      </w:pPr>
      <w:r>
        <w:rPr>
          <w:rFonts w:ascii="Arial" w:hAnsi="Arial" w:cs="Arial"/>
          <w:color w:val="000000"/>
        </w:rPr>
        <w:tab/>
        <w:t xml:space="preserve">The questions </w:t>
      </w:r>
      <w:r w:rsidR="003D387A">
        <w:rPr>
          <w:rFonts w:ascii="Arial" w:hAnsi="Arial" w:cs="Arial"/>
          <w:color w:val="000000"/>
        </w:rPr>
        <w:t xml:space="preserve">are </w:t>
      </w:r>
      <w:r>
        <w:rPr>
          <w:rFonts w:ascii="Arial" w:hAnsi="Arial" w:cs="Arial"/>
          <w:color w:val="000000"/>
        </w:rPr>
        <w:t xml:space="preserve">quite interesting </w:t>
      </w:r>
      <w:r w:rsidR="003D387A">
        <w:rPr>
          <w:rFonts w:ascii="Arial" w:hAnsi="Arial" w:cs="Arial"/>
          <w:color w:val="000000"/>
        </w:rPr>
        <w:t xml:space="preserve">and the method used is appropriate and convincing. Nevertheless, the authors should add more variables to see effect on decision making in each person, such as, gender. </w:t>
      </w:r>
    </w:p>
    <w:p w14:paraId="6530D47E" w14:textId="1D54E42E" w:rsidR="00BE3A22" w:rsidRPr="00BE3A22" w:rsidRDefault="00BE3A22" w:rsidP="003D387A">
      <w:pPr>
        <w:pStyle w:val="NormalWeb"/>
        <w:spacing w:before="0" w:beforeAutospacing="0" w:after="0" w:afterAutospacing="0" w:line="276" w:lineRule="auto"/>
        <w:jc w:val="both"/>
        <w:rPr>
          <w:color w:val="000000"/>
        </w:rPr>
      </w:pPr>
      <w:r>
        <w:rPr>
          <w:rFonts w:ascii="Arial" w:hAnsi="Arial" w:cs="Arial"/>
          <w:color w:val="000000"/>
        </w:rPr>
        <w:tab/>
      </w:r>
    </w:p>
    <w:p w14:paraId="633D69ED" w14:textId="77777777" w:rsidR="00BE3A22" w:rsidRPr="00BE3A22" w:rsidRDefault="00BE3A22" w:rsidP="00BE3A22">
      <w:pPr>
        <w:spacing w:after="240" w:line="276" w:lineRule="auto"/>
        <w:rPr>
          <w:rFonts w:ascii="Times New Roman" w:eastAsia="Times New Roman" w:hAnsi="Times New Roman" w:cs="Times New Roman"/>
          <w:szCs w:val="24"/>
        </w:rPr>
      </w:pPr>
    </w:p>
    <w:p w14:paraId="43B7E53E" w14:textId="46158D34" w:rsidR="005B1560" w:rsidRDefault="005B1560" w:rsidP="00282A6D">
      <w:pPr>
        <w:spacing w:line="276" w:lineRule="auto"/>
        <w:jc w:val="both"/>
        <w:rPr>
          <w:rFonts w:ascii="Arial" w:hAnsi="Arial" w:cs="Arial"/>
        </w:rPr>
      </w:pPr>
    </w:p>
    <w:p w14:paraId="7D7F9571" w14:textId="214E30FF" w:rsidR="00095463" w:rsidRPr="007D0863" w:rsidRDefault="00095463" w:rsidP="00282A6D">
      <w:pPr>
        <w:spacing w:line="276" w:lineRule="auto"/>
        <w:jc w:val="both"/>
        <w:rPr>
          <w:rFonts w:ascii="Arial" w:hAnsi="Arial" w:cs="Arial"/>
          <w:cs/>
        </w:rPr>
      </w:pPr>
    </w:p>
    <w:sectPr w:rsidR="00095463" w:rsidRPr="007D0863" w:rsidSect="006B56F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DBD94" w14:textId="77777777" w:rsidR="002D0CF2" w:rsidRDefault="002D0CF2" w:rsidP="007D0863">
      <w:r>
        <w:separator/>
      </w:r>
    </w:p>
  </w:endnote>
  <w:endnote w:type="continuationSeparator" w:id="0">
    <w:p w14:paraId="04CC33F7" w14:textId="77777777" w:rsidR="002D0CF2" w:rsidRDefault="002D0CF2" w:rsidP="007D0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383BC" w14:textId="77777777" w:rsidR="002D0CF2" w:rsidRDefault="002D0CF2" w:rsidP="007D0863">
      <w:r>
        <w:separator/>
      </w:r>
    </w:p>
  </w:footnote>
  <w:footnote w:type="continuationSeparator" w:id="0">
    <w:p w14:paraId="3A78DE4D" w14:textId="77777777" w:rsidR="002D0CF2" w:rsidRDefault="002D0CF2" w:rsidP="007D08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55884" w14:textId="1E12ED41" w:rsidR="00282A6D" w:rsidRDefault="00282A6D" w:rsidP="00282A6D">
    <w:pPr>
      <w:pStyle w:val="Header"/>
      <w:jc w:val="right"/>
    </w:pPr>
    <w:proofErr w:type="spellStart"/>
    <w:r>
      <w:t>Montita</w:t>
    </w:r>
    <w:proofErr w:type="spellEnd"/>
    <w:r>
      <w:t xml:space="preserve"> </w:t>
    </w:r>
    <w:proofErr w:type="spellStart"/>
    <w:r>
      <w:t>Yongmarlwong</w:t>
    </w:r>
    <w:proofErr w:type="spellEnd"/>
    <w:r>
      <w:t xml:space="preserve"> 5904640280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863"/>
    <w:rsid w:val="00095463"/>
    <w:rsid w:val="000A23EC"/>
    <w:rsid w:val="000E19BC"/>
    <w:rsid w:val="0015107D"/>
    <w:rsid w:val="00275CEF"/>
    <w:rsid w:val="00282A6D"/>
    <w:rsid w:val="002D0CF2"/>
    <w:rsid w:val="00342B5F"/>
    <w:rsid w:val="003D387A"/>
    <w:rsid w:val="003F0C28"/>
    <w:rsid w:val="00402F92"/>
    <w:rsid w:val="00443875"/>
    <w:rsid w:val="00454504"/>
    <w:rsid w:val="004C7A1B"/>
    <w:rsid w:val="005B1560"/>
    <w:rsid w:val="00636B9F"/>
    <w:rsid w:val="006B56FE"/>
    <w:rsid w:val="007D0863"/>
    <w:rsid w:val="00823195"/>
    <w:rsid w:val="00BE3A22"/>
    <w:rsid w:val="00C137D7"/>
    <w:rsid w:val="00D95C3C"/>
    <w:rsid w:val="00E85DE8"/>
    <w:rsid w:val="00FA24E0"/>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ecimalSymbol w:val="."/>
  <w:listSeparator w:val=","/>
  <w14:docId w14:val="6A5C30C0"/>
  <w15:chartTrackingRefBased/>
  <w15:docId w15:val="{FD032E36-6FFF-8E4D-AD30-FCF72FD5E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863"/>
    <w:pPr>
      <w:tabs>
        <w:tab w:val="center" w:pos="4680"/>
        <w:tab w:val="right" w:pos="9360"/>
      </w:tabs>
    </w:pPr>
  </w:style>
  <w:style w:type="character" w:customStyle="1" w:styleId="HeaderChar">
    <w:name w:val="Header Char"/>
    <w:basedOn w:val="DefaultParagraphFont"/>
    <w:link w:val="Header"/>
    <w:uiPriority w:val="99"/>
    <w:rsid w:val="007D0863"/>
  </w:style>
  <w:style w:type="paragraph" w:styleId="Footer">
    <w:name w:val="footer"/>
    <w:basedOn w:val="Normal"/>
    <w:link w:val="FooterChar"/>
    <w:uiPriority w:val="99"/>
    <w:unhideWhenUsed/>
    <w:rsid w:val="007D0863"/>
    <w:pPr>
      <w:tabs>
        <w:tab w:val="center" w:pos="4680"/>
        <w:tab w:val="right" w:pos="9360"/>
      </w:tabs>
    </w:pPr>
  </w:style>
  <w:style w:type="character" w:customStyle="1" w:styleId="FooterChar">
    <w:name w:val="Footer Char"/>
    <w:basedOn w:val="DefaultParagraphFont"/>
    <w:link w:val="Footer"/>
    <w:uiPriority w:val="99"/>
    <w:rsid w:val="007D0863"/>
  </w:style>
  <w:style w:type="paragraph" w:styleId="NormalWeb">
    <w:name w:val="Normal (Web)"/>
    <w:basedOn w:val="Normal"/>
    <w:uiPriority w:val="99"/>
    <w:semiHidden/>
    <w:unhideWhenUsed/>
    <w:rsid w:val="00BE3A22"/>
    <w:pPr>
      <w:spacing w:before="100" w:beforeAutospacing="1" w:after="100" w:afterAutospacing="1"/>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84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1</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2020-03-23T13:37:00Z</dcterms:created>
  <dcterms:modified xsi:type="dcterms:W3CDTF">2020-03-24T05:24:00Z</dcterms:modified>
</cp:coreProperties>
</file>