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6A4A" w:rsidRDefault="00E76A4A" w:rsidP="00E76A4A">
      <w:pPr>
        <w:pStyle w:val="Heading2"/>
        <w:shd w:val="clear" w:color="auto" w:fill="FFFFFF"/>
        <w:spacing w:after="38" w:afterAutospacing="0" w:line="263" w:lineRule="atLeast"/>
        <w:rPr>
          <w:rFonts w:ascii="Verdana" w:hAnsi="Verdana"/>
          <w:color w:val="FF0000"/>
          <w:sz w:val="24"/>
          <w:szCs w:val="24"/>
          <w:lang/>
        </w:rPr>
      </w:pPr>
      <w:r>
        <w:rPr>
          <w:rFonts w:ascii="Verdana" w:hAnsi="Verdana"/>
          <w:color w:val="FF0000"/>
          <w:sz w:val="24"/>
          <w:szCs w:val="24"/>
          <w:lang/>
        </w:rPr>
        <w:t>Greece and the euro</w:t>
      </w:r>
    </w:p>
    <w:p w:rsidR="00E76A4A" w:rsidRDefault="00E76A4A" w:rsidP="00E76A4A">
      <w:pPr>
        <w:pStyle w:val="Heading3"/>
        <w:shd w:val="clear" w:color="auto" w:fill="FFFFFF"/>
        <w:spacing w:afterAutospacing="0" w:line="338" w:lineRule="atLeast"/>
        <w:rPr>
          <w:rFonts w:ascii="Verdana" w:hAnsi="Verdana"/>
          <w:color w:val="333333"/>
          <w:sz w:val="37"/>
          <w:szCs w:val="37"/>
          <w:lang/>
        </w:rPr>
      </w:pPr>
      <w:r>
        <w:rPr>
          <w:rFonts w:ascii="Verdana" w:hAnsi="Verdana"/>
          <w:color w:val="333333"/>
          <w:sz w:val="37"/>
          <w:szCs w:val="37"/>
          <w:lang/>
        </w:rPr>
        <w:t>An economy crumbles</w:t>
      </w:r>
    </w:p>
    <w:p w:rsidR="00E76A4A" w:rsidRDefault="00E76A4A" w:rsidP="00E76A4A">
      <w:pPr>
        <w:pStyle w:val="Heading1"/>
        <w:shd w:val="clear" w:color="auto" w:fill="FFFFFF"/>
        <w:spacing w:after="63" w:afterAutospacing="0" w:line="263" w:lineRule="atLeast"/>
        <w:rPr>
          <w:rFonts w:ascii="Verdana" w:hAnsi="Verdana"/>
          <w:color w:val="333333"/>
          <w:sz w:val="24"/>
          <w:szCs w:val="24"/>
          <w:lang/>
        </w:rPr>
      </w:pPr>
      <w:r>
        <w:rPr>
          <w:rFonts w:ascii="Verdana" w:hAnsi="Verdana"/>
          <w:color w:val="333333"/>
          <w:sz w:val="24"/>
          <w:szCs w:val="24"/>
          <w:lang/>
        </w:rPr>
        <w:t>Uncertainty about whether Greece will stay in the euro is crippling its prospects</w:t>
      </w:r>
    </w:p>
    <w:p w:rsidR="00E76A4A" w:rsidRDefault="00E76A4A" w:rsidP="00E76A4A">
      <w:pPr>
        <w:pStyle w:val="ec-article-info1"/>
        <w:shd w:val="clear" w:color="auto" w:fill="FFFFFF"/>
        <w:rPr>
          <w:rFonts w:ascii="Verdana" w:hAnsi="Verdana"/>
          <w:sz w:val="19"/>
          <w:szCs w:val="19"/>
          <w:lang/>
        </w:rPr>
      </w:pPr>
      <w:r>
        <w:rPr>
          <w:rFonts w:ascii="Verdana" w:hAnsi="Verdana"/>
          <w:sz w:val="19"/>
          <w:szCs w:val="19"/>
          <w:lang/>
        </w:rPr>
        <w:t xml:space="preserve">Jan 28th 2012 | </w:t>
      </w:r>
      <w:r>
        <w:rPr>
          <w:rFonts w:ascii="Verdana" w:hAnsi="Verdana"/>
          <w:caps/>
          <w:sz w:val="19"/>
          <w:szCs w:val="19"/>
          <w:lang/>
        </w:rPr>
        <w:t xml:space="preserve">ATHENS </w:t>
      </w:r>
      <w:r>
        <w:rPr>
          <w:rFonts w:ascii="Verdana" w:hAnsi="Verdana"/>
          <w:sz w:val="19"/>
          <w:szCs w:val="19"/>
          <w:lang/>
        </w:rPr>
        <w:t xml:space="preserve">| from the print edition </w:t>
      </w:r>
    </w:p>
    <w:p w:rsidR="00E76A4A" w:rsidRDefault="00E76A4A" w:rsidP="00E76A4A">
      <w:pPr>
        <w:numPr>
          <w:ilvl w:val="0"/>
          <w:numId w:val="1"/>
        </w:numPr>
        <w:shd w:val="clear" w:color="auto" w:fill="FFFFFF"/>
        <w:spacing w:after="0" w:line="240" w:lineRule="auto"/>
        <w:ind w:left="0"/>
        <w:rPr>
          <w:rFonts w:ascii="Verdana" w:hAnsi="Verdana"/>
          <w:color w:val="333333"/>
          <w:sz w:val="17"/>
          <w:szCs w:val="17"/>
          <w:lang/>
        </w:rPr>
      </w:pPr>
    </w:p>
    <w:p w:rsidR="00E76A4A" w:rsidRDefault="00E76A4A" w:rsidP="00E76A4A">
      <w:pPr>
        <w:shd w:val="clear" w:color="auto" w:fill="FFFFFF"/>
        <w:rPr>
          <w:rFonts w:ascii="Verdana" w:hAnsi="Verdana"/>
          <w:color w:val="333333"/>
          <w:sz w:val="17"/>
          <w:szCs w:val="17"/>
          <w:lang/>
        </w:rPr>
      </w:pPr>
      <w:r>
        <w:rPr>
          <w:rFonts w:ascii="Verdana" w:hAnsi="Verdana"/>
          <w:noProof/>
          <w:color w:val="333333"/>
          <w:sz w:val="17"/>
          <w:szCs w:val="17"/>
        </w:rPr>
        <w:drawing>
          <wp:inline distT="0" distB="0" distL="0" distR="0">
            <wp:extent cx="5669280" cy="3188335"/>
            <wp:effectExtent l="19050" t="0" r="7620" b="0"/>
            <wp:docPr id="1" name="Picture 1" descr="http://media.economist.com/sites/default/files/imagecache/full-width/images/print-edition/20120128_FNP001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edia.economist.com/sites/default/files/imagecache/full-width/images/print-edition/20120128_FNP001_0.jpg"/>
                    <pic:cNvPicPr>
                      <a:picLocks noChangeAspect="1" noChangeArrowheads="1"/>
                    </pic:cNvPicPr>
                  </pic:nvPicPr>
                  <pic:blipFill>
                    <a:blip r:embed="rId5"/>
                    <a:srcRect/>
                    <a:stretch>
                      <a:fillRect/>
                    </a:stretch>
                  </pic:blipFill>
                  <pic:spPr bwMode="auto">
                    <a:xfrm>
                      <a:off x="0" y="0"/>
                      <a:ext cx="5669280" cy="3188335"/>
                    </a:xfrm>
                    <a:prstGeom prst="rect">
                      <a:avLst/>
                    </a:prstGeom>
                    <a:noFill/>
                    <a:ln w="9525">
                      <a:noFill/>
                      <a:miter lim="800000"/>
                      <a:headEnd/>
                      <a:tailEnd/>
                    </a:ln>
                  </pic:spPr>
                </pic:pic>
              </a:graphicData>
            </a:graphic>
          </wp:inline>
        </w:drawing>
      </w:r>
    </w:p>
    <w:p w:rsidR="00E76A4A" w:rsidRDefault="00E76A4A" w:rsidP="00E76A4A">
      <w:pPr>
        <w:shd w:val="clear" w:color="auto" w:fill="FFFFFF"/>
        <w:spacing w:after="163" w:line="250" w:lineRule="atLeast"/>
        <w:rPr>
          <w:rFonts w:ascii="Verdana" w:hAnsi="Verdana"/>
          <w:color w:val="333333"/>
          <w:szCs w:val="22"/>
          <w:lang/>
        </w:rPr>
      </w:pPr>
      <w:r>
        <w:rPr>
          <w:rFonts w:ascii="Verdana" w:hAnsi="Verdana"/>
          <w:color w:val="333333"/>
          <w:szCs w:val="22"/>
          <w:lang/>
        </w:rPr>
        <w:t>THE banners at the entrance to the Bank of Greece museum in Athens promise a “fascinating journey through Greece’s modern economic and monetary history”. How could any passer-by resist? Inside the museum ranks of glass cases enclose an array of coins and old bank notes, as well as the paraphernalia used to make them. The bills range from 5 drachma up to 100m drachma, a reminder that Greece has had problems with inflation in the past. The end of history, at least for this exhibition, is 2001 when Greece adopted the euro. But the country’s present troubles suggest an important chapter to the story of Greek money is still to be written. Some reckon the drachma may roll off the presses again.</w:t>
      </w:r>
    </w:p>
    <w:p w:rsidR="00E76A4A" w:rsidRDefault="00E76A4A" w:rsidP="00E76A4A">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This is no longer just a fantasy of diehard </w:t>
      </w:r>
      <w:proofErr w:type="spellStart"/>
      <w:r>
        <w:rPr>
          <w:rFonts w:ascii="Verdana" w:hAnsi="Verdana"/>
          <w:color w:val="333333"/>
          <w:szCs w:val="22"/>
          <w:lang/>
        </w:rPr>
        <w:t>sceptics</w:t>
      </w:r>
      <w:proofErr w:type="spellEnd"/>
      <w:r>
        <w:rPr>
          <w:rFonts w:ascii="Verdana" w:hAnsi="Verdana"/>
          <w:color w:val="333333"/>
          <w:szCs w:val="22"/>
          <w:lang/>
        </w:rPr>
        <w:t xml:space="preserve"> about the euro in Britain and Germany. Even Greeks concede that the big problem afflicting the economy, now in its fifth year of recession, is the uncertainty about whether Greece can stay in the euro and get its act together. Savers are anxious that their cash might be forcibly converted to a </w:t>
      </w:r>
      <w:proofErr w:type="gramStart"/>
      <w:r>
        <w:rPr>
          <w:rFonts w:ascii="Verdana" w:hAnsi="Verdana"/>
          <w:color w:val="333333"/>
          <w:szCs w:val="22"/>
          <w:lang/>
        </w:rPr>
        <w:t>new</w:t>
      </w:r>
      <w:proofErr w:type="gramEnd"/>
      <w:r>
        <w:rPr>
          <w:rFonts w:ascii="Verdana" w:hAnsi="Verdana"/>
          <w:color w:val="333333"/>
          <w:szCs w:val="22"/>
          <w:lang/>
        </w:rPr>
        <w:t xml:space="preserve"> Greek currency. By November the Greek banking system had lost a quarter of the deposits it had two years earlier. To fill the gap, the banks have borrowed €43 billion ($56 billion) of emergency funds from the Greek central bank on top of €73 billion of secured loans from the European Central Bank (ECB). Credit remains in short supply because banks have had to cut loans and raise borrowing costs. Informal credit arrangements between firms are breaking down. Foreign suppliers now demand cash payment upfront, making liquidity even scarcer.</w:t>
      </w:r>
    </w:p>
    <w:p w:rsidR="00E76A4A" w:rsidRDefault="00E76A4A" w:rsidP="00E76A4A">
      <w:pPr>
        <w:shd w:val="clear" w:color="auto" w:fill="FFFFFF"/>
        <w:spacing w:after="188"/>
        <w:rPr>
          <w:rFonts w:ascii="Verdana" w:hAnsi="Verdana"/>
          <w:color w:val="333333"/>
          <w:sz w:val="17"/>
          <w:szCs w:val="17"/>
          <w:lang/>
        </w:rPr>
      </w:pPr>
      <w:r>
        <w:rPr>
          <w:rFonts w:ascii="Verdana" w:hAnsi="Verdana"/>
          <w:color w:val="333333"/>
          <w:sz w:val="17"/>
          <w:szCs w:val="17"/>
          <w:lang/>
        </w:rPr>
        <w:pict>
          <v:rect id="_x0000_i1026" style="width:451.3pt;height:.65pt" o:hralign="center" o:hrstd="t" o:hrnoshade="t" o:hr="t" fillcolor="#e0e0e0" stroked="f"/>
        </w:pict>
      </w:r>
    </w:p>
    <w:p w:rsidR="00E76A4A" w:rsidRDefault="00E76A4A" w:rsidP="00E76A4A">
      <w:pPr>
        <w:shd w:val="clear" w:color="auto" w:fill="FFFFFF"/>
        <w:spacing w:after="0"/>
        <w:rPr>
          <w:rFonts w:ascii="Verdana" w:hAnsi="Verdana"/>
          <w:color w:val="333333"/>
          <w:sz w:val="17"/>
          <w:szCs w:val="17"/>
          <w:lang/>
        </w:rPr>
      </w:pPr>
      <w:r>
        <w:rPr>
          <w:rFonts w:ascii="Verdana" w:hAnsi="Verdana"/>
          <w:noProof/>
          <w:color w:val="333333"/>
          <w:sz w:val="17"/>
          <w:szCs w:val="17"/>
        </w:rPr>
        <w:lastRenderedPageBreak/>
        <w:drawing>
          <wp:inline distT="0" distB="0" distL="0" distR="0">
            <wp:extent cx="2759075" cy="2679700"/>
            <wp:effectExtent l="19050" t="0" r="3175" b="0"/>
            <wp:docPr id="3" name="Picture 3" descr="http://media.economist.com/sites/default/files/imagecache/290-width/images/print-edition/20120128_FNC4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edia.economist.com/sites/default/files/imagecache/290-width/images/print-edition/20120128_FNC460.gif"/>
                    <pic:cNvPicPr>
                      <a:picLocks noChangeAspect="1" noChangeArrowheads="1"/>
                    </pic:cNvPicPr>
                  </pic:nvPicPr>
                  <pic:blipFill>
                    <a:blip r:embed="rId6"/>
                    <a:srcRect/>
                    <a:stretch>
                      <a:fillRect/>
                    </a:stretch>
                  </pic:blipFill>
                  <pic:spPr bwMode="auto">
                    <a:xfrm>
                      <a:off x="0" y="0"/>
                      <a:ext cx="2759075" cy="2679700"/>
                    </a:xfrm>
                    <a:prstGeom prst="rect">
                      <a:avLst/>
                    </a:prstGeom>
                    <a:noFill/>
                    <a:ln w="9525">
                      <a:noFill/>
                      <a:miter lim="800000"/>
                      <a:headEnd/>
                      <a:tailEnd/>
                    </a:ln>
                  </pic:spPr>
                </pic:pic>
              </a:graphicData>
            </a:graphic>
          </wp:inline>
        </w:drawing>
      </w:r>
    </w:p>
    <w:p w:rsidR="00E76A4A" w:rsidRDefault="00E76A4A" w:rsidP="00E76A4A">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Few investors or businesses are brave enough to make long-term bets on the Greek economy in these conditions. The </w:t>
      </w:r>
      <w:proofErr w:type="spellStart"/>
      <w:r>
        <w:rPr>
          <w:rFonts w:ascii="Verdana" w:hAnsi="Verdana"/>
          <w:color w:val="333333"/>
          <w:szCs w:val="22"/>
          <w:lang/>
        </w:rPr>
        <w:t>stockmarket</w:t>
      </w:r>
      <w:proofErr w:type="spellEnd"/>
      <w:r>
        <w:rPr>
          <w:rFonts w:ascii="Verdana" w:hAnsi="Verdana"/>
          <w:color w:val="333333"/>
          <w:szCs w:val="22"/>
          <w:lang/>
        </w:rPr>
        <w:t xml:space="preserve"> has fallen steeply (see chart 1). “You can buy good companies for pocket money,” says one business chief. Assets are cheap but they would become cheaper still were Greece forced out of the euro. Capital spending is down by almost half from four years ago; house building has fallen by two-thirds. The one bright spot is tourism: visitors to Greece were up by 10% last year, in part because tourists steered clear of the unrest in </w:t>
      </w:r>
      <w:proofErr w:type="gramStart"/>
      <w:r>
        <w:rPr>
          <w:rFonts w:ascii="Verdana" w:hAnsi="Verdana"/>
          <w:color w:val="333333"/>
          <w:szCs w:val="22"/>
          <w:lang/>
        </w:rPr>
        <w:t>north</w:t>
      </w:r>
      <w:proofErr w:type="gramEnd"/>
      <w:r>
        <w:rPr>
          <w:rFonts w:ascii="Verdana" w:hAnsi="Verdana"/>
          <w:color w:val="333333"/>
          <w:szCs w:val="22"/>
          <w:lang/>
        </w:rPr>
        <w:t xml:space="preserve"> Africa.</w:t>
      </w:r>
    </w:p>
    <w:p w:rsidR="00E76A4A" w:rsidRDefault="00E76A4A" w:rsidP="00E76A4A">
      <w:pPr>
        <w:shd w:val="clear" w:color="auto" w:fill="FFFFFF"/>
        <w:spacing w:after="163" w:line="250" w:lineRule="atLeast"/>
        <w:rPr>
          <w:rFonts w:ascii="Verdana" w:hAnsi="Verdana"/>
          <w:color w:val="333333"/>
          <w:szCs w:val="22"/>
          <w:lang/>
        </w:rPr>
      </w:pPr>
      <w:r>
        <w:rPr>
          <w:rFonts w:ascii="Verdana" w:hAnsi="Verdana"/>
          <w:color w:val="333333"/>
          <w:szCs w:val="22"/>
          <w:lang/>
        </w:rPr>
        <w:t>There are hopes that the economy might recover next year if Greece’s place in the euro is confirmed. Agreement on a big new support package from the euro zone and the IMF would put some minds at rest. But a deal on new money cannot be thrashed out until the IMF in particular is sure that Greece’s public finances are on a sustainable path.</w:t>
      </w:r>
    </w:p>
    <w:p w:rsidR="00E76A4A" w:rsidRDefault="00E76A4A" w:rsidP="00E76A4A">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That depends, among other things, on private-sector creditors signing up to a bond-exchange deal that will see half of the face value of their Greek paper written off. A deal is proving elusive. Bondholders think Greece’s European rescuers should share in the pain. The ECB has purchased around €40 billion of Greek government bonds, at a discount to their face value, as part of its </w:t>
      </w:r>
      <w:proofErr w:type="spellStart"/>
      <w:r>
        <w:rPr>
          <w:rFonts w:ascii="Verdana" w:hAnsi="Verdana"/>
          <w:color w:val="333333"/>
          <w:szCs w:val="22"/>
          <w:lang/>
        </w:rPr>
        <w:t>programme</w:t>
      </w:r>
      <w:proofErr w:type="spellEnd"/>
      <w:r>
        <w:rPr>
          <w:rFonts w:ascii="Verdana" w:hAnsi="Verdana"/>
          <w:color w:val="333333"/>
          <w:szCs w:val="22"/>
          <w:lang/>
        </w:rPr>
        <w:t xml:space="preserve"> to </w:t>
      </w:r>
      <w:proofErr w:type="spellStart"/>
      <w:r>
        <w:rPr>
          <w:rFonts w:ascii="Verdana" w:hAnsi="Verdana"/>
          <w:color w:val="333333"/>
          <w:szCs w:val="22"/>
          <w:lang/>
        </w:rPr>
        <w:t>stabilise</w:t>
      </w:r>
      <w:proofErr w:type="spellEnd"/>
      <w:r>
        <w:rPr>
          <w:rFonts w:ascii="Verdana" w:hAnsi="Verdana"/>
          <w:color w:val="333333"/>
          <w:szCs w:val="22"/>
          <w:lang/>
        </w:rPr>
        <w:t xml:space="preserve"> bond markets. It stands to make a profit on them, which riles private bondholders. They also want a higher interest rate on the new bonds than officials are willing to sanction. Until a deal is done, Greece is stuck.</w:t>
      </w:r>
    </w:p>
    <w:p w:rsidR="00E76A4A" w:rsidRDefault="00E76A4A" w:rsidP="00E76A4A">
      <w:pPr>
        <w:shd w:val="clear" w:color="auto" w:fill="FFFFFF"/>
        <w:spacing w:after="163" w:line="250" w:lineRule="atLeast"/>
        <w:rPr>
          <w:rFonts w:ascii="Verdana" w:hAnsi="Verdana"/>
          <w:color w:val="333333"/>
          <w:szCs w:val="22"/>
          <w:lang/>
        </w:rPr>
      </w:pPr>
      <w:r>
        <w:rPr>
          <w:rFonts w:ascii="Verdana" w:hAnsi="Verdana"/>
          <w:b/>
          <w:bCs/>
          <w:color w:val="333333"/>
          <w:szCs w:val="22"/>
          <w:lang/>
        </w:rPr>
        <w:t>From bad to worse</w:t>
      </w:r>
    </w:p>
    <w:p w:rsidR="00E76A4A" w:rsidRDefault="00E76A4A" w:rsidP="00E76A4A">
      <w:pPr>
        <w:shd w:val="clear" w:color="auto" w:fill="FFFFFF"/>
        <w:spacing w:after="163" w:line="250" w:lineRule="atLeast"/>
        <w:rPr>
          <w:rFonts w:ascii="Verdana" w:hAnsi="Verdana"/>
          <w:color w:val="333333"/>
          <w:szCs w:val="22"/>
          <w:lang/>
        </w:rPr>
      </w:pPr>
      <w:r>
        <w:rPr>
          <w:rFonts w:ascii="Verdana" w:hAnsi="Verdana"/>
          <w:color w:val="333333"/>
          <w:szCs w:val="22"/>
          <w:lang/>
        </w:rPr>
        <w:t>The ever-gloomier diagnoses of Greece’s economy and public finances further complicate negotiations. An IMF report published at the end of last year said that a 50% write-down on private-sector bonds, a target set at an EU summit in October, together with €130 billion of extra official financing at low interest rates would give Greece a decent chance of getting its public debts down to 120% of GDP by 2020.</w:t>
      </w:r>
    </w:p>
    <w:p w:rsidR="00E76A4A" w:rsidRDefault="00E76A4A" w:rsidP="00E76A4A">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But that assessment already looks too sanguine. The headwinds facing the economy are proving much stronger than had been forecast. Greece’s GDP probably fell by 6% last year, far more than expected. A weaker economy has made it harder for Greece to meet its fiscal targets. Softer growth in the rest of the euro-zone economy has not helped. But the depth of last year’s slump owes </w:t>
      </w:r>
      <w:r>
        <w:rPr>
          <w:rFonts w:ascii="Verdana" w:hAnsi="Verdana"/>
          <w:color w:val="333333"/>
          <w:szCs w:val="22"/>
          <w:lang/>
        </w:rPr>
        <w:lastRenderedPageBreak/>
        <w:t xml:space="preserve">much to a shortage of liquidity, an influence which most economic models ignore, says </w:t>
      </w:r>
      <w:proofErr w:type="spellStart"/>
      <w:r>
        <w:rPr>
          <w:rFonts w:ascii="Verdana" w:hAnsi="Verdana"/>
          <w:color w:val="333333"/>
          <w:szCs w:val="22"/>
          <w:lang/>
        </w:rPr>
        <w:t>Yannis</w:t>
      </w:r>
      <w:proofErr w:type="spellEnd"/>
      <w:r>
        <w:rPr>
          <w:rFonts w:ascii="Verdana" w:hAnsi="Verdana"/>
          <w:color w:val="333333"/>
          <w:szCs w:val="22"/>
          <w:lang/>
        </w:rPr>
        <w:t xml:space="preserve"> </w:t>
      </w:r>
      <w:proofErr w:type="spellStart"/>
      <w:r>
        <w:rPr>
          <w:rFonts w:ascii="Verdana" w:hAnsi="Verdana"/>
          <w:color w:val="333333"/>
          <w:szCs w:val="22"/>
          <w:lang/>
        </w:rPr>
        <w:t>Stournaras</w:t>
      </w:r>
      <w:proofErr w:type="spellEnd"/>
      <w:r>
        <w:rPr>
          <w:rFonts w:ascii="Verdana" w:hAnsi="Verdana"/>
          <w:color w:val="333333"/>
          <w:szCs w:val="22"/>
          <w:lang/>
        </w:rPr>
        <w:t xml:space="preserve"> of IOBE, an Athens think-tank.</w:t>
      </w:r>
    </w:p>
    <w:p w:rsidR="00E76A4A" w:rsidRDefault="00E76A4A" w:rsidP="00E76A4A">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The Greek central bank’s figures show that bank credit to households and private firms fell by 2.4% in the year to November. Banks suffering a drain of deposits have had to husband their liquidity. Official lending figures do not reflect the drying up of other sorts of credit. An informal system by which firms used postdated </w:t>
      </w:r>
      <w:proofErr w:type="spellStart"/>
      <w:r>
        <w:rPr>
          <w:rFonts w:ascii="Verdana" w:hAnsi="Verdana"/>
          <w:color w:val="333333"/>
          <w:szCs w:val="22"/>
          <w:lang/>
        </w:rPr>
        <w:t>cheques</w:t>
      </w:r>
      <w:proofErr w:type="spellEnd"/>
      <w:r>
        <w:rPr>
          <w:rFonts w:ascii="Verdana" w:hAnsi="Verdana"/>
          <w:color w:val="333333"/>
          <w:szCs w:val="22"/>
          <w:lang/>
        </w:rPr>
        <w:t xml:space="preserve"> to pay for supplies has broken down, in part because banks are warier of taking them as collateral for short-term loans. Firms complain that the government is slow to pay value-added-tax (VAT) rebates, making the liquidity shortage worse. Few foreigners will supply Greek customers on the basis of a credit guarantee from a Greek bank. So Greek importers, however solid, usually have to pay cash </w:t>
      </w:r>
      <w:proofErr w:type="spellStart"/>
      <w:r>
        <w:rPr>
          <w:rFonts w:ascii="Verdana" w:hAnsi="Verdana"/>
          <w:color w:val="333333"/>
          <w:szCs w:val="22"/>
          <w:lang/>
        </w:rPr>
        <w:t>upfront</w:t>
      </w:r>
      <w:proofErr w:type="spellEnd"/>
      <w:r>
        <w:rPr>
          <w:rFonts w:ascii="Verdana" w:hAnsi="Verdana"/>
          <w:color w:val="333333"/>
          <w:szCs w:val="22"/>
          <w:lang/>
        </w:rPr>
        <w:t>.</w:t>
      </w:r>
    </w:p>
    <w:p w:rsidR="00E76A4A" w:rsidRDefault="00E76A4A" w:rsidP="00E76A4A">
      <w:pPr>
        <w:shd w:val="clear" w:color="auto" w:fill="FFFFFF"/>
        <w:spacing w:after="0" w:line="240" w:lineRule="auto"/>
        <w:rPr>
          <w:rFonts w:ascii="Verdana" w:hAnsi="Verdana"/>
          <w:color w:val="333333"/>
          <w:sz w:val="17"/>
          <w:szCs w:val="17"/>
          <w:lang/>
        </w:rPr>
      </w:pPr>
      <w:r>
        <w:rPr>
          <w:rFonts w:ascii="Verdana" w:hAnsi="Verdana"/>
          <w:noProof/>
          <w:color w:val="333333"/>
          <w:sz w:val="17"/>
          <w:szCs w:val="17"/>
        </w:rPr>
        <w:drawing>
          <wp:inline distT="0" distB="0" distL="0" distR="0">
            <wp:extent cx="5669280" cy="3188335"/>
            <wp:effectExtent l="19050" t="0" r="7620" b="0"/>
            <wp:docPr id="4" name="Picture 4" descr="http://media.economist.com/sites/default/files/imagecache/full-width/images/print-edition/20120128_FNP003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edia.economist.com/sites/default/files/imagecache/full-width/images/print-edition/20120128_FNP003_0.jpg"/>
                    <pic:cNvPicPr>
                      <a:picLocks noChangeAspect="1" noChangeArrowheads="1"/>
                    </pic:cNvPicPr>
                  </pic:nvPicPr>
                  <pic:blipFill>
                    <a:blip r:embed="rId7"/>
                    <a:srcRect/>
                    <a:stretch>
                      <a:fillRect/>
                    </a:stretch>
                  </pic:blipFill>
                  <pic:spPr bwMode="auto">
                    <a:xfrm>
                      <a:off x="0" y="0"/>
                      <a:ext cx="5669280" cy="3188335"/>
                    </a:xfrm>
                    <a:prstGeom prst="rect">
                      <a:avLst/>
                    </a:prstGeom>
                    <a:noFill/>
                    <a:ln w="9525">
                      <a:noFill/>
                      <a:miter lim="800000"/>
                      <a:headEnd/>
                      <a:tailEnd/>
                    </a:ln>
                  </pic:spPr>
                </pic:pic>
              </a:graphicData>
            </a:graphic>
          </wp:inline>
        </w:drawing>
      </w:r>
    </w:p>
    <w:p w:rsidR="00E76A4A" w:rsidRDefault="00E76A4A" w:rsidP="00E76A4A">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Some firms are finding ways round the stigma of being a Greek enterprise and the credit troubles that brings. The headquarters of </w:t>
      </w:r>
      <w:proofErr w:type="spellStart"/>
      <w:r>
        <w:rPr>
          <w:rFonts w:ascii="Verdana" w:hAnsi="Verdana"/>
          <w:color w:val="333333"/>
          <w:szCs w:val="22"/>
          <w:lang/>
        </w:rPr>
        <w:t>Aquis</w:t>
      </w:r>
      <w:proofErr w:type="spellEnd"/>
      <w:r>
        <w:rPr>
          <w:rFonts w:ascii="Verdana" w:hAnsi="Verdana"/>
          <w:color w:val="333333"/>
          <w:szCs w:val="22"/>
          <w:lang/>
        </w:rPr>
        <w:t xml:space="preserve">, a firm that runs hotels and resorts in Greece, was recently moved to London by its founder, </w:t>
      </w:r>
      <w:proofErr w:type="spellStart"/>
      <w:r>
        <w:rPr>
          <w:rFonts w:ascii="Verdana" w:hAnsi="Verdana"/>
          <w:color w:val="333333"/>
          <w:szCs w:val="22"/>
          <w:lang/>
        </w:rPr>
        <w:t>Ioannis</w:t>
      </w:r>
      <w:proofErr w:type="spellEnd"/>
      <w:r>
        <w:rPr>
          <w:rFonts w:ascii="Verdana" w:hAnsi="Verdana"/>
          <w:color w:val="333333"/>
          <w:szCs w:val="22"/>
          <w:lang/>
        </w:rPr>
        <w:t xml:space="preserve"> Kent. It is now a UK holding company with a British bank account into which the firm’s revenues are paid. Other firms have delayed payments to suppliers and employees.</w:t>
      </w:r>
    </w:p>
    <w:p w:rsidR="00E76A4A" w:rsidRDefault="00E76A4A" w:rsidP="00E76A4A">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A necessary fiscal squeeze is adding to the downward spiral and risks becoming self-defeating. The sorts of public spending that are likeliest to induce other economic activity, such as </w:t>
      </w:r>
      <w:proofErr w:type="spellStart"/>
      <w:r>
        <w:rPr>
          <w:rFonts w:ascii="Verdana" w:hAnsi="Verdana"/>
          <w:color w:val="333333"/>
          <w:szCs w:val="22"/>
          <w:lang/>
        </w:rPr>
        <w:t>roadbuilding</w:t>
      </w:r>
      <w:proofErr w:type="spellEnd"/>
      <w:r>
        <w:rPr>
          <w:rFonts w:ascii="Verdana" w:hAnsi="Verdana"/>
          <w:color w:val="333333"/>
          <w:szCs w:val="22"/>
          <w:lang/>
        </w:rPr>
        <w:t xml:space="preserve">, have been cut, says </w:t>
      </w:r>
      <w:proofErr w:type="spellStart"/>
      <w:r>
        <w:rPr>
          <w:rFonts w:ascii="Verdana" w:hAnsi="Verdana"/>
          <w:color w:val="333333"/>
          <w:szCs w:val="22"/>
          <w:lang/>
        </w:rPr>
        <w:t>Mr</w:t>
      </w:r>
      <w:proofErr w:type="spellEnd"/>
      <w:r>
        <w:rPr>
          <w:rFonts w:ascii="Verdana" w:hAnsi="Verdana"/>
          <w:color w:val="333333"/>
          <w:szCs w:val="22"/>
          <w:lang/>
        </w:rPr>
        <w:t xml:space="preserve"> </w:t>
      </w:r>
      <w:proofErr w:type="spellStart"/>
      <w:r>
        <w:rPr>
          <w:rFonts w:ascii="Verdana" w:hAnsi="Verdana"/>
          <w:color w:val="333333"/>
          <w:szCs w:val="22"/>
          <w:lang/>
        </w:rPr>
        <w:t>Stournaras</w:t>
      </w:r>
      <w:proofErr w:type="spellEnd"/>
      <w:r>
        <w:rPr>
          <w:rFonts w:ascii="Verdana" w:hAnsi="Verdana"/>
          <w:color w:val="333333"/>
          <w:szCs w:val="22"/>
          <w:lang/>
        </w:rPr>
        <w:t xml:space="preserve">. Big tax increases are not a sure-fire way of raising revenue in a country where taxes are routinely avoided. The rate on restaurant meals was raised from 11% to 23%; such a sharp jump seems almost an invitation to cheat for cash-strapped small businesses. The IMF says a shortfall in VAT receipts suggests some firms are not complying. A hike in car taxes prompted many drivers to hand in their </w:t>
      </w:r>
      <w:proofErr w:type="spellStart"/>
      <w:r>
        <w:rPr>
          <w:rFonts w:ascii="Verdana" w:hAnsi="Verdana"/>
          <w:color w:val="333333"/>
          <w:szCs w:val="22"/>
          <w:lang/>
        </w:rPr>
        <w:t>licence</w:t>
      </w:r>
      <w:proofErr w:type="spellEnd"/>
      <w:r>
        <w:rPr>
          <w:rFonts w:ascii="Verdana" w:hAnsi="Verdana"/>
          <w:color w:val="333333"/>
          <w:szCs w:val="22"/>
          <w:lang/>
        </w:rPr>
        <w:t xml:space="preserve"> plates.</w:t>
      </w:r>
    </w:p>
    <w:p w:rsidR="00E76A4A" w:rsidRDefault="00E76A4A" w:rsidP="00E76A4A">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With so many uncertainties, the Greek economy cannot hope to attract the investment it needs to spur recovery. Until a deal on private-sector losses is </w:t>
      </w:r>
      <w:proofErr w:type="spellStart"/>
      <w:r>
        <w:rPr>
          <w:rFonts w:ascii="Verdana" w:hAnsi="Verdana"/>
          <w:color w:val="333333"/>
          <w:szCs w:val="22"/>
          <w:lang/>
        </w:rPr>
        <w:t>finalised</w:t>
      </w:r>
      <w:proofErr w:type="spellEnd"/>
      <w:r>
        <w:rPr>
          <w:rFonts w:ascii="Verdana" w:hAnsi="Verdana"/>
          <w:color w:val="333333"/>
          <w:szCs w:val="22"/>
          <w:lang/>
        </w:rPr>
        <w:t xml:space="preserve"> and implemented, investors cannot rely on a second bail-out package </w:t>
      </w:r>
      <w:r>
        <w:rPr>
          <w:rFonts w:ascii="Verdana" w:hAnsi="Verdana"/>
          <w:color w:val="333333"/>
          <w:szCs w:val="22"/>
          <w:lang/>
        </w:rPr>
        <w:lastRenderedPageBreak/>
        <w:t xml:space="preserve">that will keep Greece in the euro. Even if a deal on losses is agreed in principle, a substantial number of holdout creditors could force the Greek government to implement a coercive restructuring. That might further unsettle bond markets and depositors. Banks will also have to be </w:t>
      </w:r>
      <w:proofErr w:type="spellStart"/>
      <w:r>
        <w:rPr>
          <w:rFonts w:ascii="Verdana" w:hAnsi="Verdana"/>
          <w:color w:val="333333"/>
          <w:szCs w:val="22"/>
          <w:lang/>
        </w:rPr>
        <w:t>recapitalised</w:t>
      </w:r>
      <w:proofErr w:type="spellEnd"/>
      <w:r>
        <w:rPr>
          <w:rFonts w:ascii="Verdana" w:hAnsi="Verdana"/>
          <w:color w:val="333333"/>
          <w:szCs w:val="22"/>
          <w:lang/>
        </w:rPr>
        <w:t xml:space="preserve"> after taking losses on their Greek bonds; no one is sure whether they will remain in private hands.</w:t>
      </w:r>
    </w:p>
    <w:p w:rsidR="00E76A4A" w:rsidRDefault="00E76A4A" w:rsidP="00E76A4A">
      <w:pPr>
        <w:shd w:val="clear" w:color="auto" w:fill="FFFFFF"/>
        <w:spacing w:after="163" w:line="250" w:lineRule="atLeast"/>
        <w:rPr>
          <w:rFonts w:ascii="Verdana" w:hAnsi="Verdana"/>
          <w:color w:val="333333"/>
          <w:szCs w:val="22"/>
          <w:lang/>
        </w:rPr>
      </w:pPr>
      <w:r>
        <w:rPr>
          <w:rFonts w:ascii="Verdana" w:hAnsi="Verdana"/>
          <w:b/>
          <w:bCs/>
          <w:color w:val="333333"/>
          <w:szCs w:val="22"/>
          <w:lang/>
        </w:rPr>
        <w:t>Goodwill hunted</w:t>
      </w:r>
    </w:p>
    <w:p w:rsidR="00E76A4A" w:rsidRDefault="00E76A4A" w:rsidP="00E76A4A">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Slow progress on freeing up the economy and cutting the deficit has cast doubt on the ability of Greece’s leaders to implement reforms. Last year the country moved up one place (to 100th) in the World Bank’s rankings of 183 countries for ease of doing business. </w:t>
      </w:r>
      <w:proofErr w:type="spellStart"/>
      <w:r>
        <w:rPr>
          <w:rFonts w:ascii="Verdana" w:hAnsi="Verdana"/>
          <w:color w:val="333333"/>
          <w:szCs w:val="22"/>
          <w:lang/>
        </w:rPr>
        <w:t>Businessfolk</w:t>
      </w:r>
      <w:proofErr w:type="spellEnd"/>
      <w:r>
        <w:rPr>
          <w:rFonts w:ascii="Verdana" w:hAnsi="Verdana"/>
          <w:color w:val="333333"/>
          <w:szCs w:val="22"/>
          <w:lang/>
        </w:rPr>
        <w:t xml:space="preserve"> call for something more radical to demonstrate the country’s commitment to reform.</w:t>
      </w:r>
    </w:p>
    <w:p w:rsidR="00E76A4A" w:rsidRDefault="00E76A4A" w:rsidP="00E76A4A">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One suggestion is immediately to shut down </w:t>
      </w:r>
      <w:proofErr w:type="spellStart"/>
      <w:r>
        <w:rPr>
          <w:rFonts w:ascii="Verdana" w:hAnsi="Verdana"/>
          <w:color w:val="333333"/>
          <w:szCs w:val="22"/>
          <w:lang/>
        </w:rPr>
        <w:t>lossmaking</w:t>
      </w:r>
      <w:proofErr w:type="spellEnd"/>
      <w:r>
        <w:rPr>
          <w:rFonts w:ascii="Verdana" w:hAnsi="Verdana"/>
          <w:color w:val="333333"/>
          <w:szCs w:val="22"/>
          <w:lang/>
        </w:rPr>
        <w:t xml:space="preserve"> or </w:t>
      </w:r>
      <w:proofErr w:type="spellStart"/>
      <w:r>
        <w:rPr>
          <w:rFonts w:ascii="Verdana" w:hAnsi="Verdana"/>
          <w:color w:val="333333"/>
          <w:szCs w:val="22"/>
          <w:lang/>
        </w:rPr>
        <w:t>underutilised</w:t>
      </w:r>
      <w:proofErr w:type="spellEnd"/>
      <w:r>
        <w:rPr>
          <w:rFonts w:ascii="Verdana" w:hAnsi="Verdana"/>
          <w:color w:val="333333"/>
          <w:szCs w:val="22"/>
          <w:lang/>
        </w:rPr>
        <w:t xml:space="preserve"> public entities. Another is to tackle the corruption and inefficiency of the tax system by outsourcing the job to foreign tax officials or to a private-sector tax consultancy. That would speed up much-needed use of </w:t>
      </w:r>
      <w:proofErr w:type="spellStart"/>
      <w:r>
        <w:rPr>
          <w:rFonts w:ascii="Verdana" w:hAnsi="Verdana"/>
          <w:color w:val="333333"/>
          <w:szCs w:val="22"/>
          <w:lang/>
        </w:rPr>
        <w:t>centralised</w:t>
      </w:r>
      <w:proofErr w:type="spellEnd"/>
      <w:r>
        <w:rPr>
          <w:rFonts w:ascii="Verdana" w:hAnsi="Verdana"/>
          <w:color w:val="333333"/>
          <w:szCs w:val="22"/>
          <w:lang/>
        </w:rPr>
        <w:t xml:space="preserve"> computer records and stop the face-to-face contact between tax collectors and taxpayers that begets bribery. A signal that banks would operate at arm’s length to the state would also reassure potential investors. So would a high-profile assault on a closed industry.</w:t>
      </w:r>
    </w:p>
    <w:p w:rsidR="00E76A4A" w:rsidRDefault="00E76A4A" w:rsidP="00E76A4A">
      <w:pPr>
        <w:shd w:val="clear" w:color="auto" w:fill="FFFFFF"/>
        <w:spacing w:after="0" w:line="240" w:lineRule="auto"/>
        <w:rPr>
          <w:rFonts w:ascii="Verdana" w:hAnsi="Verdana"/>
          <w:color w:val="333333"/>
          <w:sz w:val="17"/>
          <w:szCs w:val="17"/>
          <w:lang/>
        </w:rPr>
      </w:pPr>
      <w:r>
        <w:rPr>
          <w:rFonts w:ascii="Verdana" w:hAnsi="Verdana"/>
          <w:noProof/>
          <w:color w:val="333333"/>
          <w:sz w:val="17"/>
          <w:szCs w:val="17"/>
        </w:rPr>
        <w:drawing>
          <wp:inline distT="0" distB="0" distL="0" distR="0">
            <wp:extent cx="2759075" cy="2679700"/>
            <wp:effectExtent l="19050" t="0" r="3175" b="0"/>
            <wp:docPr id="5" name="Picture 5" descr="http://media.economist.com/sites/default/files/imagecache/290-width/images/print-edition/20120128_FNC4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edia.economist.com/sites/default/files/imagecache/290-width/images/print-edition/20120128_FNC473.gif"/>
                    <pic:cNvPicPr>
                      <a:picLocks noChangeAspect="1" noChangeArrowheads="1"/>
                    </pic:cNvPicPr>
                  </pic:nvPicPr>
                  <pic:blipFill>
                    <a:blip r:embed="rId8"/>
                    <a:srcRect/>
                    <a:stretch>
                      <a:fillRect/>
                    </a:stretch>
                  </pic:blipFill>
                  <pic:spPr bwMode="auto">
                    <a:xfrm>
                      <a:off x="0" y="0"/>
                      <a:ext cx="2759075" cy="2679700"/>
                    </a:xfrm>
                    <a:prstGeom prst="rect">
                      <a:avLst/>
                    </a:prstGeom>
                    <a:noFill/>
                    <a:ln w="9525">
                      <a:noFill/>
                      <a:miter lim="800000"/>
                      <a:headEnd/>
                      <a:tailEnd/>
                    </a:ln>
                  </pic:spPr>
                </pic:pic>
              </a:graphicData>
            </a:graphic>
          </wp:inline>
        </w:drawing>
      </w:r>
    </w:p>
    <w:p w:rsidR="00E76A4A" w:rsidRDefault="00E76A4A" w:rsidP="00E76A4A">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But Greece’s economic problems are too big to be fixed quickly. Despite a jobless rate that has risen to 18%, Greece still has a current-account deficit of 10% of GDP (see chart 2). For an economy to have so much slack and yet consume more than it produces is a sign of chronic </w:t>
      </w:r>
      <w:proofErr w:type="spellStart"/>
      <w:r>
        <w:rPr>
          <w:rFonts w:ascii="Verdana" w:hAnsi="Verdana"/>
          <w:color w:val="333333"/>
          <w:szCs w:val="22"/>
          <w:lang/>
        </w:rPr>
        <w:t>uncompetitiveness</w:t>
      </w:r>
      <w:proofErr w:type="spellEnd"/>
      <w:r>
        <w:rPr>
          <w:rFonts w:ascii="Verdana" w:hAnsi="Verdana"/>
          <w:color w:val="333333"/>
          <w:szCs w:val="22"/>
          <w:lang/>
        </w:rPr>
        <w:t>. The IMF has said it will take more than a decade for Greece to become competitive. Some reckon it would be easier for Greece to regain its edge by going back to the drachma and devaluing than by keeping the euro and suffering grinding wage deflation. The short-term disruptions would be outweighed by long-term gains.</w:t>
      </w:r>
    </w:p>
    <w:p w:rsidR="00E76A4A" w:rsidRDefault="00E76A4A" w:rsidP="00E76A4A">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Most businesspeople see little merit in devaluation. “The empirical evidence is against it,” says </w:t>
      </w:r>
      <w:proofErr w:type="spellStart"/>
      <w:r>
        <w:rPr>
          <w:rFonts w:ascii="Verdana" w:hAnsi="Verdana"/>
          <w:color w:val="333333"/>
          <w:szCs w:val="22"/>
          <w:lang/>
        </w:rPr>
        <w:t>Efthymios</w:t>
      </w:r>
      <w:proofErr w:type="spellEnd"/>
      <w:r>
        <w:rPr>
          <w:rFonts w:ascii="Verdana" w:hAnsi="Verdana"/>
          <w:color w:val="333333"/>
          <w:szCs w:val="22"/>
          <w:lang/>
        </w:rPr>
        <w:t xml:space="preserve"> </w:t>
      </w:r>
      <w:proofErr w:type="spellStart"/>
      <w:r>
        <w:rPr>
          <w:rFonts w:ascii="Verdana" w:hAnsi="Verdana"/>
          <w:color w:val="333333"/>
          <w:szCs w:val="22"/>
          <w:lang/>
        </w:rPr>
        <w:t>Vidalis</w:t>
      </w:r>
      <w:proofErr w:type="spellEnd"/>
      <w:r>
        <w:rPr>
          <w:rFonts w:ascii="Verdana" w:hAnsi="Verdana"/>
          <w:color w:val="333333"/>
          <w:szCs w:val="22"/>
          <w:lang/>
        </w:rPr>
        <w:t xml:space="preserve"> of SEV, Greece’s main business federation. “Greece had two devaluations after joining the European Union and the benefits were short-lived before inflation eroded them. It didn’t work.”</w:t>
      </w:r>
    </w:p>
    <w:p w:rsidR="00E76A4A" w:rsidRDefault="00E76A4A" w:rsidP="00E76A4A">
      <w:pPr>
        <w:shd w:val="clear" w:color="auto" w:fill="FFFFFF"/>
        <w:spacing w:after="163" w:line="250" w:lineRule="atLeast"/>
        <w:rPr>
          <w:rFonts w:ascii="Verdana" w:hAnsi="Verdana"/>
          <w:color w:val="333333"/>
          <w:szCs w:val="22"/>
          <w:lang/>
        </w:rPr>
      </w:pPr>
      <w:r>
        <w:rPr>
          <w:rFonts w:ascii="Verdana" w:hAnsi="Verdana"/>
          <w:color w:val="333333"/>
          <w:szCs w:val="22"/>
          <w:lang/>
        </w:rPr>
        <w:lastRenderedPageBreak/>
        <w:t xml:space="preserve">There is another way. When the crisis struck, </w:t>
      </w:r>
      <w:proofErr w:type="spellStart"/>
      <w:r>
        <w:rPr>
          <w:rFonts w:ascii="Verdana" w:hAnsi="Verdana"/>
          <w:color w:val="333333"/>
          <w:szCs w:val="22"/>
          <w:lang/>
        </w:rPr>
        <w:t>Apostolos</w:t>
      </w:r>
      <w:proofErr w:type="spellEnd"/>
      <w:r>
        <w:rPr>
          <w:rFonts w:ascii="Verdana" w:hAnsi="Verdana"/>
          <w:color w:val="333333"/>
          <w:szCs w:val="22"/>
          <w:lang/>
        </w:rPr>
        <w:t xml:space="preserve"> </w:t>
      </w:r>
      <w:proofErr w:type="spellStart"/>
      <w:r>
        <w:rPr>
          <w:rFonts w:ascii="Verdana" w:hAnsi="Verdana"/>
          <w:color w:val="333333"/>
          <w:szCs w:val="22"/>
          <w:lang/>
        </w:rPr>
        <w:t>Vakakis</w:t>
      </w:r>
      <w:proofErr w:type="spellEnd"/>
      <w:r>
        <w:rPr>
          <w:rFonts w:ascii="Verdana" w:hAnsi="Verdana"/>
          <w:color w:val="333333"/>
          <w:szCs w:val="22"/>
          <w:lang/>
        </w:rPr>
        <w:t>, the founder of Jumbo, a Greek retailer, faced a choice: cut costs by 20% or raise productivity by that amount. He chose to improve productivity. In return for a pledge not to cut jobs or wages, Jumbo’s employees agreed to work harder. Each store is now staffed with fewer workers, allowing the firm to open outlets at a faster rate.</w:t>
      </w:r>
    </w:p>
    <w:p w:rsidR="00E76A4A" w:rsidRDefault="00E76A4A" w:rsidP="00E76A4A">
      <w:pPr>
        <w:shd w:val="clear" w:color="auto" w:fill="FFFFFF"/>
        <w:spacing w:after="0" w:line="240" w:lineRule="auto"/>
        <w:rPr>
          <w:rFonts w:ascii="Verdana" w:hAnsi="Verdana"/>
          <w:color w:val="333333"/>
          <w:sz w:val="17"/>
          <w:szCs w:val="17"/>
          <w:lang/>
        </w:rPr>
      </w:pPr>
      <w:r>
        <w:rPr>
          <w:rFonts w:ascii="Verdana" w:hAnsi="Verdana"/>
          <w:noProof/>
          <w:color w:val="333333"/>
          <w:sz w:val="17"/>
          <w:szCs w:val="17"/>
        </w:rPr>
        <w:drawing>
          <wp:inline distT="0" distB="0" distL="0" distR="0">
            <wp:extent cx="2759075" cy="1550670"/>
            <wp:effectExtent l="19050" t="0" r="3175" b="0"/>
            <wp:docPr id="6" name="Picture 6"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
                    <pic:cNvPicPr>
                      <a:picLocks noChangeAspect="1" noChangeArrowheads="1"/>
                    </pic:cNvPicPr>
                  </pic:nvPicPr>
                  <pic:blipFill>
                    <a:blip r:embed="rId9"/>
                    <a:srcRect/>
                    <a:stretch>
                      <a:fillRect/>
                    </a:stretch>
                  </pic:blipFill>
                  <pic:spPr bwMode="auto">
                    <a:xfrm>
                      <a:off x="0" y="0"/>
                      <a:ext cx="2759075" cy="1550670"/>
                    </a:xfrm>
                    <a:prstGeom prst="rect">
                      <a:avLst/>
                    </a:prstGeom>
                    <a:noFill/>
                    <a:ln w="9525">
                      <a:noFill/>
                      <a:miter lim="800000"/>
                      <a:headEnd/>
                      <a:tailEnd/>
                    </a:ln>
                  </pic:spPr>
                </pic:pic>
              </a:graphicData>
            </a:graphic>
          </wp:inline>
        </w:drawing>
      </w:r>
      <w:r>
        <w:rPr>
          <w:rStyle w:val="caption"/>
          <w:rFonts w:ascii="Verdana" w:hAnsi="Verdana"/>
          <w:color w:val="333333"/>
          <w:sz w:val="17"/>
          <w:szCs w:val="17"/>
          <w:lang/>
        </w:rPr>
        <w:t xml:space="preserve">Explore our </w:t>
      </w:r>
      <w:hyperlink r:id="rId10" w:tgtFrame="_blank" w:tooltip=" (opens in a new window) " w:history="1">
        <w:r>
          <w:rPr>
            <w:rStyle w:val="Strong"/>
            <w:rFonts w:ascii="Verdana" w:hAnsi="Verdana"/>
            <w:color w:val="08526D"/>
            <w:sz w:val="17"/>
            <w:szCs w:val="17"/>
            <w:lang/>
          </w:rPr>
          <w:t>interactive guide</w:t>
        </w:r>
      </w:hyperlink>
      <w:r>
        <w:rPr>
          <w:rStyle w:val="caption"/>
          <w:rFonts w:ascii="Verdana" w:hAnsi="Verdana"/>
          <w:color w:val="333333"/>
          <w:sz w:val="17"/>
          <w:szCs w:val="17"/>
          <w:lang/>
        </w:rPr>
        <w:t xml:space="preserve"> to Europe's troubled economies</w:t>
      </w:r>
    </w:p>
    <w:p w:rsidR="00E76A4A" w:rsidRDefault="00E76A4A" w:rsidP="00E76A4A">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Many stress the importance of greater competition in bringing business costs down. In contrast to devaluation, the benefits from opening up professions and industries to competition are permanent, says </w:t>
      </w:r>
      <w:proofErr w:type="spellStart"/>
      <w:r>
        <w:rPr>
          <w:rFonts w:ascii="Verdana" w:hAnsi="Verdana"/>
          <w:color w:val="333333"/>
          <w:szCs w:val="22"/>
          <w:lang/>
        </w:rPr>
        <w:t>Mr</w:t>
      </w:r>
      <w:proofErr w:type="spellEnd"/>
      <w:r>
        <w:rPr>
          <w:rFonts w:ascii="Verdana" w:hAnsi="Verdana"/>
          <w:color w:val="333333"/>
          <w:szCs w:val="22"/>
          <w:lang/>
        </w:rPr>
        <w:t xml:space="preserve"> </w:t>
      </w:r>
      <w:proofErr w:type="spellStart"/>
      <w:r>
        <w:rPr>
          <w:rFonts w:ascii="Verdana" w:hAnsi="Verdana"/>
          <w:color w:val="333333"/>
          <w:szCs w:val="22"/>
          <w:lang/>
        </w:rPr>
        <w:t>Stournaras</w:t>
      </w:r>
      <w:proofErr w:type="spellEnd"/>
      <w:r>
        <w:rPr>
          <w:rFonts w:ascii="Verdana" w:hAnsi="Verdana"/>
          <w:color w:val="333333"/>
          <w:szCs w:val="22"/>
          <w:lang/>
        </w:rPr>
        <w:t xml:space="preserve"> of IOBE. “It is the ‘doing business’ sort of competitiveness that matters,” he says. Greek executives point to the lack of competition in trucking, where no new </w:t>
      </w:r>
      <w:proofErr w:type="spellStart"/>
      <w:r>
        <w:rPr>
          <w:rFonts w:ascii="Verdana" w:hAnsi="Verdana"/>
          <w:color w:val="333333"/>
          <w:szCs w:val="22"/>
          <w:lang/>
        </w:rPr>
        <w:t>licences</w:t>
      </w:r>
      <w:proofErr w:type="spellEnd"/>
      <w:r>
        <w:rPr>
          <w:rFonts w:ascii="Verdana" w:hAnsi="Verdana"/>
          <w:color w:val="333333"/>
          <w:szCs w:val="22"/>
          <w:lang/>
        </w:rPr>
        <w:t xml:space="preserve"> have been issued since 1971, as an example of an industry that raises costs for other Greek firms.</w:t>
      </w:r>
    </w:p>
    <w:p w:rsidR="00E76A4A" w:rsidRDefault="00E76A4A" w:rsidP="00E76A4A">
      <w:pPr>
        <w:shd w:val="clear" w:color="auto" w:fill="FFFFFF"/>
        <w:spacing w:after="163" w:line="250" w:lineRule="atLeast"/>
        <w:rPr>
          <w:rFonts w:ascii="Verdana" w:hAnsi="Verdana" w:hint="cs"/>
          <w:color w:val="333333"/>
          <w:szCs w:val="22"/>
          <w:lang/>
        </w:rPr>
      </w:pPr>
      <w:r>
        <w:rPr>
          <w:rFonts w:ascii="Verdana" w:hAnsi="Verdana"/>
          <w:color w:val="333333"/>
          <w:szCs w:val="22"/>
          <w:lang/>
        </w:rPr>
        <w:t xml:space="preserve">Public opinion also still </w:t>
      </w:r>
      <w:proofErr w:type="spellStart"/>
      <w:r>
        <w:rPr>
          <w:rFonts w:ascii="Verdana" w:hAnsi="Verdana"/>
          <w:color w:val="333333"/>
          <w:szCs w:val="22"/>
          <w:lang/>
        </w:rPr>
        <w:t>favours</w:t>
      </w:r>
      <w:proofErr w:type="spellEnd"/>
      <w:r>
        <w:rPr>
          <w:rFonts w:ascii="Verdana" w:hAnsi="Verdana"/>
          <w:color w:val="333333"/>
          <w:szCs w:val="22"/>
          <w:lang/>
        </w:rPr>
        <w:t xml:space="preserve"> the euro: more than 70% of Greeks say they want to stay in the single currency. But if Greece is to have the breathing-space it needs to right its economy, it has to convince its rescuers that they are not throwing good money after bad. A deal on private-sector losses is only a first step; it seems likely that the euro zone will also have to stump up more money than expected to keep Greece going. It will be a while before the drachma printing plates on display in Athens can truly be confined to history.</w:t>
      </w:r>
    </w:p>
    <w:p w:rsidR="00E76A4A" w:rsidRDefault="00E76A4A" w:rsidP="00E76A4A">
      <w:pPr>
        <w:shd w:val="clear" w:color="auto" w:fill="FFFFFF"/>
        <w:spacing w:after="163" w:line="250" w:lineRule="atLeast"/>
        <w:rPr>
          <w:rFonts w:ascii="Verdana" w:hAnsi="Verdana" w:hint="cs"/>
          <w:color w:val="333333"/>
          <w:szCs w:val="22"/>
          <w:lang/>
        </w:rPr>
      </w:pPr>
    </w:p>
    <w:p w:rsidR="00E76A4A" w:rsidRDefault="00E76A4A" w:rsidP="00E76A4A">
      <w:pPr>
        <w:shd w:val="clear" w:color="auto" w:fill="FFFFFF"/>
        <w:spacing w:after="163" w:line="250" w:lineRule="atLeast"/>
        <w:rPr>
          <w:rFonts w:ascii="Verdana" w:hAnsi="Verdana" w:hint="cs"/>
          <w:color w:val="333333"/>
          <w:szCs w:val="22"/>
          <w:lang/>
        </w:rPr>
      </w:pPr>
    </w:p>
    <w:p w:rsidR="00E76A4A" w:rsidRDefault="00E76A4A" w:rsidP="00E76A4A">
      <w:pPr>
        <w:shd w:val="clear" w:color="auto" w:fill="FFFFFF"/>
        <w:spacing w:after="163" w:line="250" w:lineRule="atLeast"/>
        <w:rPr>
          <w:rFonts w:ascii="Verdana" w:hAnsi="Verdana" w:hint="cs"/>
          <w:color w:val="333333"/>
          <w:szCs w:val="22"/>
          <w:lang/>
        </w:rPr>
      </w:pPr>
    </w:p>
    <w:p w:rsidR="00E76A4A" w:rsidRDefault="00E76A4A" w:rsidP="00E76A4A">
      <w:pPr>
        <w:shd w:val="clear" w:color="auto" w:fill="FFFFFF"/>
        <w:spacing w:after="163" w:line="250" w:lineRule="atLeast"/>
        <w:rPr>
          <w:rFonts w:ascii="Verdana" w:hAnsi="Verdana" w:hint="cs"/>
          <w:color w:val="333333"/>
          <w:szCs w:val="22"/>
          <w:lang/>
        </w:rPr>
      </w:pPr>
    </w:p>
    <w:p w:rsidR="00E76A4A" w:rsidRDefault="00E76A4A" w:rsidP="00E76A4A">
      <w:pPr>
        <w:shd w:val="clear" w:color="auto" w:fill="FFFFFF"/>
        <w:spacing w:after="163" w:line="250" w:lineRule="atLeast"/>
        <w:rPr>
          <w:rFonts w:ascii="Verdana" w:hAnsi="Verdana" w:hint="cs"/>
          <w:color w:val="333333"/>
          <w:szCs w:val="22"/>
          <w:lang/>
        </w:rPr>
      </w:pPr>
    </w:p>
    <w:p w:rsidR="00E76A4A" w:rsidRDefault="00E76A4A" w:rsidP="00E76A4A">
      <w:pPr>
        <w:shd w:val="clear" w:color="auto" w:fill="FFFFFF"/>
        <w:spacing w:after="163" w:line="250" w:lineRule="atLeast"/>
        <w:rPr>
          <w:rFonts w:ascii="Verdana" w:hAnsi="Verdana" w:hint="cs"/>
          <w:color w:val="333333"/>
          <w:szCs w:val="22"/>
          <w:lang/>
        </w:rPr>
      </w:pPr>
    </w:p>
    <w:p w:rsidR="00E76A4A" w:rsidRDefault="00E76A4A" w:rsidP="00E76A4A">
      <w:pPr>
        <w:shd w:val="clear" w:color="auto" w:fill="FFFFFF"/>
        <w:spacing w:after="163" w:line="250" w:lineRule="atLeast"/>
        <w:rPr>
          <w:rFonts w:ascii="Verdana" w:hAnsi="Verdana" w:hint="cs"/>
          <w:color w:val="333333"/>
          <w:szCs w:val="22"/>
          <w:lang/>
        </w:rPr>
      </w:pPr>
    </w:p>
    <w:p w:rsidR="00E76A4A" w:rsidRDefault="00E76A4A" w:rsidP="00E76A4A">
      <w:pPr>
        <w:shd w:val="clear" w:color="auto" w:fill="FFFFFF"/>
        <w:spacing w:after="163" w:line="250" w:lineRule="atLeast"/>
        <w:rPr>
          <w:rFonts w:ascii="Verdana" w:hAnsi="Verdana" w:hint="cs"/>
          <w:color w:val="333333"/>
          <w:szCs w:val="22"/>
          <w:lang/>
        </w:rPr>
      </w:pPr>
    </w:p>
    <w:p w:rsidR="00E76A4A" w:rsidRDefault="00E76A4A" w:rsidP="00E76A4A">
      <w:pPr>
        <w:shd w:val="clear" w:color="auto" w:fill="FFFFFF"/>
        <w:spacing w:after="163" w:line="250" w:lineRule="atLeast"/>
        <w:rPr>
          <w:rFonts w:ascii="Verdana" w:hAnsi="Verdana" w:hint="cs"/>
          <w:color w:val="333333"/>
          <w:szCs w:val="22"/>
          <w:lang/>
        </w:rPr>
      </w:pPr>
    </w:p>
    <w:p w:rsidR="00E76A4A" w:rsidRDefault="00E76A4A" w:rsidP="00E76A4A">
      <w:pPr>
        <w:shd w:val="clear" w:color="auto" w:fill="FFFFFF"/>
        <w:spacing w:after="163" w:line="250" w:lineRule="atLeast"/>
        <w:rPr>
          <w:rFonts w:ascii="Verdana" w:hAnsi="Verdana" w:hint="cs"/>
          <w:color w:val="333333"/>
          <w:szCs w:val="22"/>
          <w:lang/>
        </w:rPr>
      </w:pPr>
    </w:p>
    <w:p w:rsidR="00E76A4A" w:rsidRDefault="00E76A4A" w:rsidP="00E76A4A">
      <w:pPr>
        <w:shd w:val="clear" w:color="auto" w:fill="FFFFFF"/>
        <w:spacing w:after="163" w:line="250" w:lineRule="atLeast"/>
        <w:rPr>
          <w:rFonts w:ascii="Verdana" w:hAnsi="Verdana" w:hint="cs"/>
          <w:color w:val="333333"/>
          <w:szCs w:val="22"/>
          <w:lang/>
        </w:rPr>
      </w:pPr>
    </w:p>
    <w:p w:rsidR="00E76A4A" w:rsidRDefault="00E76A4A" w:rsidP="00E76A4A">
      <w:pPr>
        <w:shd w:val="clear" w:color="auto" w:fill="FFFFFF"/>
        <w:spacing w:after="163" w:line="250" w:lineRule="atLeast"/>
        <w:rPr>
          <w:rFonts w:ascii="Verdana" w:hAnsi="Verdana" w:hint="cs"/>
          <w:color w:val="333333"/>
          <w:szCs w:val="22"/>
          <w:lang/>
        </w:rPr>
      </w:pPr>
    </w:p>
    <w:p w:rsidR="00E76A4A" w:rsidRDefault="00E76A4A" w:rsidP="00E76A4A">
      <w:pPr>
        <w:shd w:val="clear" w:color="auto" w:fill="FFFFFF"/>
        <w:spacing w:after="163" w:line="250" w:lineRule="atLeast"/>
        <w:rPr>
          <w:rFonts w:ascii="Verdana" w:hAnsi="Verdana" w:hint="cs"/>
          <w:color w:val="333333"/>
          <w:szCs w:val="22"/>
          <w:lang/>
        </w:rPr>
      </w:pPr>
    </w:p>
    <w:p w:rsidR="00E76A4A" w:rsidRDefault="00E76A4A" w:rsidP="00E76A4A">
      <w:pPr>
        <w:shd w:val="clear" w:color="auto" w:fill="FFFFFF"/>
        <w:spacing w:after="0" w:line="240" w:lineRule="auto"/>
        <w:rPr>
          <w:rFonts w:ascii="Verdana" w:hAnsi="Verdana"/>
          <w:color w:val="333333"/>
          <w:sz w:val="17"/>
          <w:szCs w:val="17"/>
          <w:lang/>
        </w:rPr>
      </w:pPr>
      <w:r>
        <w:rPr>
          <w:rFonts w:ascii="Verdana" w:hAnsi="Verdana"/>
          <w:color w:val="333333"/>
          <w:sz w:val="17"/>
          <w:szCs w:val="17"/>
          <w:lang/>
        </w:rPr>
        <w:lastRenderedPageBreak/>
        <w:t xml:space="preserve">In covers: The euro crisis </w:t>
      </w:r>
    </w:p>
    <w:p w:rsidR="00E76A4A" w:rsidRDefault="00E76A4A" w:rsidP="00E76A4A">
      <w:pPr>
        <w:numPr>
          <w:ilvl w:val="0"/>
          <w:numId w:val="4"/>
        </w:numPr>
        <w:shd w:val="clear" w:color="auto" w:fill="FFFFFF"/>
        <w:spacing w:after="0" w:line="240" w:lineRule="auto"/>
        <w:ind w:left="0"/>
        <w:rPr>
          <w:rFonts w:ascii="Verdana" w:hAnsi="Verdana"/>
          <w:color w:val="333333"/>
          <w:sz w:val="17"/>
          <w:szCs w:val="17"/>
          <w:lang/>
        </w:rPr>
      </w:pPr>
      <w:r>
        <w:rPr>
          <w:rFonts w:ascii="Verdana" w:hAnsi="Verdana"/>
          <w:noProof/>
          <w:color w:val="333333"/>
          <w:sz w:val="17"/>
          <w:szCs w:val="17"/>
        </w:rPr>
        <w:drawing>
          <wp:inline distT="0" distB="0" distL="0" distR="0">
            <wp:extent cx="3569970" cy="4667250"/>
            <wp:effectExtent l="19050" t="0" r="0" b="0"/>
            <wp:docPr id="7" name="Picture 7" descr="http://media.economist.com/sites/default/files/imagecache/original-size/20100501issuecovUS40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edia.economist.com/sites/default/files/imagecache/original-size/20100501issuecovUS400_1.jpg"/>
                    <pic:cNvPicPr>
                      <a:picLocks noChangeAspect="1" noChangeArrowheads="1"/>
                    </pic:cNvPicPr>
                  </pic:nvPicPr>
                  <pic:blipFill>
                    <a:blip r:embed="rId11"/>
                    <a:srcRect/>
                    <a:stretch>
                      <a:fillRect/>
                    </a:stretch>
                  </pic:blipFill>
                  <pic:spPr bwMode="auto">
                    <a:xfrm>
                      <a:off x="0" y="0"/>
                      <a:ext cx="3569970" cy="4667250"/>
                    </a:xfrm>
                    <a:prstGeom prst="rect">
                      <a:avLst/>
                    </a:prstGeom>
                    <a:noFill/>
                    <a:ln w="9525">
                      <a:noFill/>
                      <a:miter lim="800000"/>
                      <a:headEnd/>
                      <a:tailEnd/>
                    </a:ln>
                  </pic:spPr>
                </pic:pic>
              </a:graphicData>
            </a:graphic>
          </wp:inline>
        </w:drawing>
      </w:r>
    </w:p>
    <w:p w:rsidR="00E76A4A" w:rsidRDefault="00E76A4A" w:rsidP="00E76A4A">
      <w:pPr>
        <w:shd w:val="clear" w:color="auto" w:fill="FFFFFF"/>
        <w:rPr>
          <w:rFonts w:ascii="Verdana" w:hAnsi="Verdana"/>
          <w:color w:val="333333"/>
          <w:sz w:val="17"/>
          <w:szCs w:val="17"/>
          <w:lang/>
        </w:rPr>
      </w:pPr>
      <w:r>
        <w:rPr>
          <w:rStyle w:val="ec-gallery-date3"/>
          <w:rFonts w:ascii="Verdana" w:hAnsi="Verdana"/>
          <w:color w:val="333333"/>
          <w:sz w:val="17"/>
          <w:szCs w:val="17"/>
          <w:lang/>
        </w:rPr>
        <w:t>May 1st 2010</w:t>
      </w:r>
      <w:r>
        <w:rPr>
          <w:rFonts w:ascii="Verdana" w:hAnsi="Verdana"/>
          <w:color w:val="333333"/>
          <w:sz w:val="17"/>
          <w:szCs w:val="17"/>
          <w:lang/>
        </w:rPr>
        <w:t xml:space="preserve"> The Greek debt crisis is spreading. Europe needs a bolder, broader solution—and quickly</w:t>
      </w:r>
    </w:p>
    <w:p w:rsidR="00E76A4A" w:rsidRDefault="00E76A4A" w:rsidP="00E76A4A">
      <w:pPr>
        <w:pStyle w:val="Heading2"/>
        <w:shd w:val="clear" w:color="auto" w:fill="FFFFFF"/>
        <w:rPr>
          <w:rFonts w:ascii="Verdana" w:hAnsi="Verdana"/>
          <w:color w:val="333333"/>
          <w:sz w:val="22"/>
          <w:szCs w:val="22"/>
          <w:lang/>
        </w:rPr>
      </w:pPr>
      <w:r>
        <w:rPr>
          <w:rFonts w:ascii="Verdana" w:hAnsi="Verdana"/>
          <w:color w:val="333333"/>
          <w:sz w:val="22"/>
          <w:szCs w:val="22"/>
          <w:lang/>
        </w:rPr>
        <w:t xml:space="preserve">Related stories </w:t>
      </w:r>
    </w:p>
    <w:p w:rsidR="00E76A4A" w:rsidRDefault="00E76A4A" w:rsidP="00E76A4A">
      <w:pPr>
        <w:shd w:val="clear" w:color="auto" w:fill="FFFFFF"/>
        <w:spacing w:after="163" w:line="250" w:lineRule="atLeast"/>
        <w:rPr>
          <w:rFonts w:ascii="Verdana" w:hAnsi="Verdana"/>
          <w:color w:val="333333"/>
          <w:szCs w:val="22"/>
          <w:lang/>
        </w:rPr>
      </w:pPr>
      <w:hyperlink r:id="rId12" w:tgtFrame="_blank" w:history="1">
        <w:r>
          <w:rPr>
            <w:rStyle w:val="Hyperlink"/>
            <w:rFonts w:ascii="Verdana" w:hAnsi="Verdana"/>
            <w:szCs w:val="22"/>
            <w:lang/>
          </w:rPr>
          <w:t>Europe's sovereign-debt crisis: Acropolis now</w:t>
        </w:r>
      </w:hyperlink>
    </w:p>
    <w:p w:rsidR="00E76A4A" w:rsidRDefault="00E76A4A" w:rsidP="00E76A4A">
      <w:pPr>
        <w:numPr>
          <w:ilvl w:val="0"/>
          <w:numId w:val="4"/>
        </w:numPr>
        <w:shd w:val="clear" w:color="auto" w:fill="FFFFFF"/>
        <w:spacing w:after="0" w:line="240" w:lineRule="auto"/>
        <w:ind w:left="0"/>
        <w:rPr>
          <w:rFonts w:ascii="Verdana" w:hAnsi="Verdana"/>
          <w:color w:val="333333"/>
          <w:sz w:val="17"/>
          <w:szCs w:val="17"/>
          <w:lang/>
        </w:rPr>
      </w:pPr>
      <w:r>
        <w:rPr>
          <w:rFonts w:ascii="Verdana" w:hAnsi="Verdana"/>
          <w:noProof/>
          <w:color w:val="333333"/>
          <w:sz w:val="17"/>
          <w:szCs w:val="17"/>
        </w:rPr>
        <w:lastRenderedPageBreak/>
        <w:drawing>
          <wp:inline distT="0" distB="0" distL="0" distR="0">
            <wp:extent cx="3569970" cy="4667250"/>
            <wp:effectExtent l="19050" t="0" r="0" b="0"/>
            <wp:docPr id="8" name="Picture 8" descr="http://media.economist.com/sites/default/files/imagecache/original-size/20100710issuecovUK40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media.economist.com/sites/default/files/imagecache/original-size/20100710issuecovUK400_1.jpg"/>
                    <pic:cNvPicPr>
                      <a:picLocks noChangeAspect="1" noChangeArrowheads="1"/>
                    </pic:cNvPicPr>
                  </pic:nvPicPr>
                  <pic:blipFill>
                    <a:blip r:embed="rId13"/>
                    <a:srcRect/>
                    <a:stretch>
                      <a:fillRect/>
                    </a:stretch>
                  </pic:blipFill>
                  <pic:spPr bwMode="auto">
                    <a:xfrm>
                      <a:off x="0" y="0"/>
                      <a:ext cx="3569970" cy="4667250"/>
                    </a:xfrm>
                    <a:prstGeom prst="rect">
                      <a:avLst/>
                    </a:prstGeom>
                    <a:noFill/>
                    <a:ln w="9525">
                      <a:noFill/>
                      <a:miter lim="800000"/>
                      <a:headEnd/>
                      <a:tailEnd/>
                    </a:ln>
                  </pic:spPr>
                </pic:pic>
              </a:graphicData>
            </a:graphic>
          </wp:inline>
        </w:drawing>
      </w:r>
    </w:p>
    <w:p w:rsidR="00E76A4A" w:rsidRDefault="00E76A4A" w:rsidP="00E76A4A">
      <w:pPr>
        <w:shd w:val="clear" w:color="auto" w:fill="FFFFFF"/>
        <w:rPr>
          <w:rFonts w:ascii="Verdana" w:hAnsi="Verdana"/>
          <w:color w:val="333333"/>
          <w:sz w:val="17"/>
          <w:szCs w:val="17"/>
          <w:lang/>
        </w:rPr>
      </w:pPr>
      <w:r>
        <w:rPr>
          <w:rStyle w:val="ec-gallery-date3"/>
          <w:rFonts w:ascii="Verdana" w:hAnsi="Verdana"/>
          <w:color w:val="333333"/>
          <w:sz w:val="17"/>
          <w:szCs w:val="17"/>
          <w:lang/>
        </w:rPr>
        <w:t>July 10th 2010</w:t>
      </w:r>
      <w:r>
        <w:rPr>
          <w:rFonts w:ascii="Verdana" w:hAnsi="Verdana"/>
          <w:color w:val="333333"/>
          <w:sz w:val="17"/>
          <w:szCs w:val="17"/>
          <w:lang/>
        </w:rPr>
        <w:t xml:space="preserve"> </w:t>
      </w:r>
      <w:proofErr w:type="gramStart"/>
      <w:r>
        <w:rPr>
          <w:rFonts w:ascii="Verdana" w:hAnsi="Verdana"/>
          <w:color w:val="333333"/>
          <w:sz w:val="17"/>
          <w:szCs w:val="17"/>
          <w:lang/>
        </w:rPr>
        <w:t>Yes</w:t>
      </w:r>
      <w:proofErr w:type="gramEnd"/>
      <w:r>
        <w:rPr>
          <w:rFonts w:ascii="Verdana" w:hAnsi="Verdana"/>
          <w:color w:val="333333"/>
          <w:sz w:val="17"/>
          <w:szCs w:val="17"/>
          <w:lang/>
        </w:rPr>
        <w:t>: the European Union will thrive if its leaders seize the moment in the same way they did 20 years ago</w:t>
      </w:r>
    </w:p>
    <w:p w:rsidR="00E76A4A" w:rsidRDefault="00E76A4A" w:rsidP="00E76A4A">
      <w:pPr>
        <w:pStyle w:val="Heading2"/>
        <w:shd w:val="clear" w:color="auto" w:fill="FFFFFF"/>
        <w:rPr>
          <w:rFonts w:ascii="Verdana" w:hAnsi="Verdana"/>
          <w:color w:val="333333"/>
          <w:sz w:val="22"/>
          <w:szCs w:val="22"/>
          <w:lang/>
        </w:rPr>
      </w:pPr>
      <w:r>
        <w:rPr>
          <w:rFonts w:ascii="Verdana" w:hAnsi="Verdana"/>
          <w:color w:val="333333"/>
          <w:sz w:val="22"/>
          <w:szCs w:val="22"/>
          <w:lang/>
        </w:rPr>
        <w:t xml:space="preserve">Related stories </w:t>
      </w:r>
    </w:p>
    <w:p w:rsidR="00E76A4A" w:rsidRDefault="00E76A4A" w:rsidP="00E76A4A">
      <w:pPr>
        <w:shd w:val="clear" w:color="auto" w:fill="FFFFFF"/>
        <w:spacing w:after="163" w:line="250" w:lineRule="atLeast"/>
        <w:rPr>
          <w:rFonts w:ascii="Verdana" w:hAnsi="Verdana"/>
          <w:color w:val="333333"/>
          <w:szCs w:val="22"/>
          <w:lang/>
        </w:rPr>
      </w:pPr>
      <w:hyperlink r:id="rId14" w:tgtFrame="_blank" w:history="1">
        <w:r>
          <w:rPr>
            <w:rStyle w:val="Hyperlink"/>
            <w:rFonts w:ascii="Verdana" w:hAnsi="Verdana"/>
            <w:szCs w:val="22"/>
            <w:lang/>
          </w:rPr>
          <w:t>Europe's future: Can anything perk up Europe?</w:t>
        </w:r>
      </w:hyperlink>
    </w:p>
    <w:p w:rsidR="00E76A4A" w:rsidRDefault="00E76A4A" w:rsidP="00E76A4A">
      <w:pPr>
        <w:numPr>
          <w:ilvl w:val="0"/>
          <w:numId w:val="4"/>
        </w:numPr>
        <w:shd w:val="clear" w:color="auto" w:fill="FFFFFF"/>
        <w:spacing w:after="0" w:line="240" w:lineRule="auto"/>
        <w:ind w:left="0"/>
        <w:rPr>
          <w:rFonts w:ascii="Verdana" w:hAnsi="Verdana"/>
          <w:color w:val="333333"/>
          <w:sz w:val="17"/>
          <w:szCs w:val="17"/>
          <w:lang/>
        </w:rPr>
      </w:pPr>
      <w:r>
        <w:rPr>
          <w:rFonts w:ascii="Verdana" w:hAnsi="Verdana"/>
          <w:noProof/>
          <w:color w:val="333333"/>
          <w:sz w:val="17"/>
          <w:szCs w:val="17"/>
        </w:rPr>
        <w:lastRenderedPageBreak/>
        <w:drawing>
          <wp:inline distT="0" distB="0" distL="0" distR="0">
            <wp:extent cx="3569970" cy="4667250"/>
            <wp:effectExtent l="19050" t="0" r="0" b="0"/>
            <wp:docPr id="9" name="Picture 9" descr="http://media.economist.com/sites/default/files/imagecache/original-size/20101120_CUK40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media.economist.com/sites/default/files/imagecache/original-size/20101120_CUK400_1.jpg"/>
                    <pic:cNvPicPr>
                      <a:picLocks noChangeAspect="1" noChangeArrowheads="1"/>
                    </pic:cNvPicPr>
                  </pic:nvPicPr>
                  <pic:blipFill>
                    <a:blip r:embed="rId15"/>
                    <a:srcRect/>
                    <a:stretch>
                      <a:fillRect/>
                    </a:stretch>
                  </pic:blipFill>
                  <pic:spPr bwMode="auto">
                    <a:xfrm>
                      <a:off x="0" y="0"/>
                      <a:ext cx="3569970" cy="4667250"/>
                    </a:xfrm>
                    <a:prstGeom prst="rect">
                      <a:avLst/>
                    </a:prstGeom>
                    <a:noFill/>
                    <a:ln w="9525">
                      <a:noFill/>
                      <a:miter lim="800000"/>
                      <a:headEnd/>
                      <a:tailEnd/>
                    </a:ln>
                  </pic:spPr>
                </pic:pic>
              </a:graphicData>
            </a:graphic>
          </wp:inline>
        </w:drawing>
      </w:r>
    </w:p>
    <w:p w:rsidR="00E76A4A" w:rsidRDefault="00E76A4A" w:rsidP="00E76A4A">
      <w:pPr>
        <w:shd w:val="clear" w:color="auto" w:fill="FFFFFF"/>
        <w:rPr>
          <w:rFonts w:ascii="Verdana" w:hAnsi="Verdana"/>
          <w:color w:val="333333"/>
          <w:sz w:val="17"/>
          <w:szCs w:val="17"/>
          <w:lang/>
        </w:rPr>
      </w:pPr>
      <w:r>
        <w:rPr>
          <w:rStyle w:val="ec-gallery-date3"/>
          <w:rFonts w:ascii="Verdana" w:hAnsi="Verdana"/>
          <w:color w:val="333333"/>
          <w:sz w:val="17"/>
          <w:szCs w:val="17"/>
          <w:lang/>
        </w:rPr>
        <w:t>November 20th 2010</w:t>
      </w:r>
      <w:r>
        <w:rPr>
          <w:rFonts w:ascii="Verdana" w:hAnsi="Verdana"/>
          <w:color w:val="333333"/>
          <w:sz w:val="17"/>
          <w:szCs w:val="17"/>
          <w:lang/>
        </w:rPr>
        <w:t xml:space="preserve"> Ireland’s woes are largely of its own making but German bungling has made matters worse</w:t>
      </w:r>
    </w:p>
    <w:p w:rsidR="00E76A4A" w:rsidRDefault="00E76A4A" w:rsidP="00E76A4A">
      <w:pPr>
        <w:pStyle w:val="Heading2"/>
        <w:shd w:val="clear" w:color="auto" w:fill="FFFFFF"/>
        <w:rPr>
          <w:rFonts w:ascii="Verdana" w:hAnsi="Verdana"/>
          <w:color w:val="333333"/>
          <w:sz w:val="22"/>
          <w:szCs w:val="22"/>
          <w:lang/>
        </w:rPr>
      </w:pPr>
      <w:r>
        <w:rPr>
          <w:rFonts w:ascii="Verdana" w:hAnsi="Verdana"/>
          <w:color w:val="333333"/>
          <w:sz w:val="22"/>
          <w:szCs w:val="22"/>
          <w:lang/>
        </w:rPr>
        <w:t xml:space="preserve">Related stories </w:t>
      </w:r>
    </w:p>
    <w:p w:rsidR="00E76A4A" w:rsidRDefault="00E76A4A" w:rsidP="00E76A4A">
      <w:pPr>
        <w:shd w:val="clear" w:color="auto" w:fill="FFFFFF"/>
        <w:spacing w:after="163" w:line="250" w:lineRule="atLeast"/>
        <w:rPr>
          <w:rFonts w:ascii="Verdana" w:hAnsi="Verdana"/>
          <w:color w:val="333333"/>
          <w:szCs w:val="22"/>
          <w:lang/>
        </w:rPr>
      </w:pPr>
      <w:hyperlink r:id="rId16" w:tgtFrame="_blank" w:history="1">
        <w:r>
          <w:rPr>
            <w:rStyle w:val="Hyperlink"/>
            <w:rFonts w:ascii="Verdana" w:hAnsi="Verdana"/>
            <w:szCs w:val="22"/>
            <w:lang/>
          </w:rPr>
          <w:t xml:space="preserve">The euro-zone crisis: </w:t>
        </w:r>
        <w:r>
          <w:rPr>
            <w:rFonts w:ascii="Verdana" w:hAnsi="Verdana"/>
            <w:color w:val="08526D"/>
            <w:szCs w:val="22"/>
            <w:lang/>
          </w:rPr>
          <w:br/>
        </w:r>
        <w:r>
          <w:rPr>
            <w:rStyle w:val="Hyperlink"/>
            <w:rFonts w:ascii="Verdana" w:hAnsi="Verdana"/>
            <w:szCs w:val="22"/>
            <w:lang/>
          </w:rPr>
          <w:t>Saving the euro</w:t>
        </w:r>
      </w:hyperlink>
    </w:p>
    <w:p w:rsidR="00E76A4A" w:rsidRDefault="00E76A4A" w:rsidP="00E76A4A">
      <w:pPr>
        <w:numPr>
          <w:ilvl w:val="0"/>
          <w:numId w:val="4"/>
        </w:numPr>
        <w:shd w:val="clear" w:color="auto" w:fill="FFFFFF"/>
        <w:spacing w:after="0" w:line="240" w:lineRule="auto"/>
        <w:ind w:left="0"/>
        <w:rPr>
          <w:rFonts w:ascii="Verdana" w:hAnsi="Verdana"/>
          <w:color w:val="333333"/>
          <w:sz w:val="17"/>
          <w:szCs w:val="17"/>
          <w:lang/>
        </w:rPr>
      </w:pPr>
      <w:r>
        <w:rPr>
          <w:rFonts w:ascii="Verdana" w:hAnsi="Verdana"/>
          <w:noProof/>
          <w:color w:val="333333"/>
          <w:sz w:val="17"/>
          <w:szCs w:val="17"/>
        </w:rPr>
        <w:lastRenderedPageBreak/>
        <w:drawing>
          <wp:inline distT="0" distB="0" distL="0" distR="0">
            <wp:extent cx="3569970" cy="4667250"/>
            <wp:effectExtent l="19050" t="0" r="0" b="0"/>
            <wp:docPr id="10" name="Picture 10" descr="http://media.economist.com/sites/default/files/imagecache/original-size/20101204_CUK40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media.economist.com/sites/default/files/imagecache/original-size/20101204_CUK400_1.jpg"/>
                    <pic:cNvPicPr>
                      <a:picLocks noChangeAspect="1" noChangeArrowheads="1"/>
                    </pic:cNvPicPr>
                  </pic:nvPicPr>
                  <pic:blipFill>
                    <a:blip r:embed="rId17"/>
                    <a:srcRect/>
                    <a:stretch>
                      <a:fillRect/>
                    </a:stretch>
                  </pic:blipFill>
                  <pic:spPr bwMode="auto">
                    <a:xfrm>
                      <a:off x="0" y="0"/>
                      <a:ext cx="3569970" cy="4667250"/>
                    </a:xfrm>
                    <a:prstGeom prst="rect">
                      <a:avLst/>
                    </a:prstGeom>
                    <a:noFill/>
                    <a:ln w="9525">
                      <a:noFill/>
                      <a:miter lim="800000"/>
                      <a:headEnd/>
                      <a:tailEnd/>
                    </a:ln>
                  </pic:spPr>
                </pic:pic>
              </a:graphicData>
            </a:graphic>
          </wp:inline>
        </w:drawing>
      </w:r>
    </w:p>
    <w:p w:rsidR="00E76A4A" w:rsidRDefault="00E76A4A" w:rsidP="00E76A4A">
      <w:pPr>
        <w:shd w:val="clear" w:color="auto" w:fill="FFFFFF"/>
        <w:rPr>
          <w:rFonts w:ascii="Verdana" w:hAnsi="Verdana"/>
          <w:color w:val="333333"/>
          <w:sz w:val="17"/>
          <w:szCs w:val="17"/>
          <w:lang/>
        </w:rPr>
      </w:pPr>
      <w:r>
        <w:rPr>
          <w:rStyle w:val="ec-gallery-date3"/>
          <w:rFonts w:ascii="Verdana" w:hAnsi="Verdana"/>
          <w:color w:val="333333"/>
          <w:sz w:val="17"/>
          <w:szCs w:val="17"/>
          <w:lang/>
        </w:rPr>
        <w:t>December 4th 2010</w:t>
      </w:r>
      <w:r>
        <w:rPr>
          <w:rFonts w:ascii="Verdana" w:hAnsi="Verdana"/>
          <w:color w:val="333333"/>
          <w:sz w:val="17"/>
          <w:szCs w:val="17"/>
          <w:lang/>
        </w:rPr>
        <w:t xml:space="preserve"> </w:t>
      </w:r>
      <w:proofErr w:type="gramStart"/>
      <w:r>
        <w:rPr>
          <w:rFonts w:ascii="Verdana" w:hAnsi="Verdana"/>
          <w:color w:val="333333"/>
          <w:sz w:val="17"/>
          <w:szCs w:val="17"/>
          <w:lang/>
        </w:rPr>
        <w:t>The</w:t>
      </w:r>
      <w:proofErr w:type="gramEnd"/>
      <w:r>
        <w:rPr>
          <w:rFonts w:ascii="Verdana" w:hAnsi="Verdana"/>
          <w:color w:val="333333"/>
          <w:sz w:val="17"/>
          <w:szCs w:val="17"/>
          <w:lang/>
        </w:rPr>
        <w:t xml:space="preserve"> euro is proving horribly costly for some. A break-up would be even worse</w:t>
      </w:r>
    </w:p>
    <w:p w:rsidR="00E76A4A" w:rsidRDefault="00E76A4A" w:rsidP="00E76A4A">
      <w:pPr>
        <w:pStyle w:val="Heading2"/>
        <w:shd w:val="clear" w:color="auto" w:fill="FFFFFF"/>
        <w:rPr>
          <w:rFonts w:ascii="Verdana" w:hAnsi="Verdana"/>
          <w:color w:val="333333"/>
          <w:sz w:val="22"/>
          <w:szCs w:val="22"/>
          <w:lang/>
        </w:rPr>
      </w:pPr>
      <w:r>
        <w:rPr>
          <w:rFonts w:ascii="Verdana" w:hAnsi="Verdana"/>
          <w:color w:val="333333"/>
          <w:sz w:val="22"/>
          <w:szCs w:val="22"/>
          <w:lang/>
        </w:rPr>
        <w:t xml:space="preserve">Related stories </w:t>
      </w:r>
    </w:p>
    <w:p w:rsidR="00E76A4A" w:rsidRDefault="00E76A4A" w:rsidP="00E76A4A">
      <w:pPr>
        <w:shd w:val="clear" w:color="auto" w:fill="FFFFFF"/>
        <w:spacing w:after="163" w:line="250" w:lineRule="atLeast"/>
        <w:rPr>
          <w:rFonts w:ascii="Verdana" w:hAnsi="Verdana"/>
          <w:color w:val="333333"/>
          <w:szCs w:val="22"/>
          <w:lang/>
        </w:rPr>
      </w:pPr>
      <w:hyperlink r:id="rId18" w:tgtFrame="_blank" w:history="1">
        <w:r>
          <w:rPr>
            <w:rStyle w:val="Hyperlink"/>
            <w:rFonts w:ascii="Verdana" w:hAnsi="Verdana"/>
            <w:szCs w:val="22"/>
            <w:lang/>
          </w:rPr>
          <w:t xml:space="preserve">The future of the euro: </w:t>
        </w:r>
        <w:r>
          <w:rPr>
            <w:rFonts w:ascii="Verdana" w:hAnsi="Verdana"/>
            <w:color w:val="08526D"/>
            <w:szCs w:val="22"/>
            <w:lang/>
          </w:rPr>
          <w:br/>
        </w:r>
        <w:r>
          <w:rPr>
            <w:rStyle w:val="Hyperlink"/>
            <w:rFonts w:ascii="Verdana" w:hAnsi="Verdana"/>
            <w:szCs w:val="22"/>
            <w:lang/>
          </w:rPr>
          <w:t>Don't do it</w:t>
        </w:r>
      </w:hyperlink>
    </w:p>
    <w:p w:rsidR="00E76A4A" w:rsidRDefault="00E76A4A" w:rsidP="00E76A4A">
      <w:pPr>
        <w:numPr>
          <w:ilvl w:val="0"/>
          <w:numId w:val="4"/>
        </w:numPr>
        <w:shd w:val="clear" w:color="auto" w:fill="FFFFFF"/>
        <w:spacing w:after="0" w:line="240" w:lineRule="auto"/>
        <w:ind w:left="0"/>
        <w:rPr>
          <w:rFonts w:ascii="Verdana" w:hAnsi="Verdana"/>
          <w:color w:val="333333"/>
          <w:sz w:val="17"/>
          <w:szCs w:val="17"/>
          <w:lang/>
        </w:rPr>
      </w:pPr>
      <w:r>
        <w:rPr>
          <w:rFonts w:ascii="Verdana" w:hAnsi="Verdana"/>
          <w:noProof/>
          <w:color w:val="333333"/>
          <w:sz w:val="17"/>
          <w:szCs w:val="17"/>
        </w:rPr>
        <w:lastRenderedPageBreak/>
        <w:drawing>
          <wp:inline distT="0" distB="0" distL="0" distR="0">
            <wp:extent cx="3569970" cy="4667250"/>
            <wp:effectExtent l="19050" t="0" r="0" b="0"/>
            <wp:docPr id="11" name="Picture 11" descr="http://media.economist.com/sites/default/files/imagecache/original-size/20110115_CUK400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media.economist.com/sites/default/files/imagecache/original-size/20110115_CUK400_0.jpg"/>
                    <pic:cNvPicPr>
                      <a:picLocks noChangeAspect="1" noChangeArrowheads="1"/>
                    </pic:cNvPicPr>
                  </pic:nvPicPr>
                  <pic:blipFill>
                    <a:blip r:embed="rId19"/>
                    <a:srcRect/>
                    <a:stretch>
                      <a:fillRect/>
                    </a:stretch>
                  </pic:blipFill>
                  <pic:spPr bwMode="auto">
                    <a:xfrm>
                      <a:off x="0" y="0"/>
                      <a:ext cx="3569970" cy="4667250"/>
                    </a:xfrm>
                    <a:prstGeom prst="rect">
                      <a:avLst/>
                    </a:prstGeom>
                    <a:noFill/>
                    <a:ln w="9525">
                      <a:noFill/>
                      <a:miter lim="800000"/>
                      <a:headEnd/>
                      <a:tailEnd/>
                    </a:ln>
                  </pic:spPr>
                </pic:pic>
              </a:graphicData>
            </a:graphic>
          </wp:inline>
        </w:drawing>
      </w:r>
    </w:p>
    <w:p w:rsidR="00E76A4A" w:rsidRDefault="00E76A4A" w:rsidP="00E76A4A">
      <w:pPr>
        <w:shd w:val="clear" w:color="auto" w:fill="FFFFFF"/>
        <w:rPr>
          <w:rFonts w:ascii="Verdana" w:hAnsi="Verdana"/>
          <w:color w:val="333333"/>
          <w:sz w:val="17"/>
          <w:szCs w:val="17"/>
          <w:lang/>
        </w:rPr>
      </w:pPr>
      <w:r>
        <w:rPr>
          <w:rStyle w:val="ec-gallery-date3"/>
          <w:rFonts w:ascii="Verdana" w:hAnsi="Verdana"/>
          <w:color w:val="333333"/>
          <w:sz w:val="17"/>
          <w:szCs w:val="17"/>
          <w:lang/>
        </w:rPr>
        <w:t>January 15th 2011</w:t>
      </w:r>
      <w:r>
        <w:rPr>
          <w:rFonts w:ascii="Verdana" w:hAnsi="Verdana"/>
          <w:color w:val="333333"/>
          <w:sz w:val="17"/>
          <w:szCs w:val="17"/>
          <w:lang/>
        </w:rPr>
        <w:t xml:space="preserve"> </w:t>
      </w:r>
      <w:proofErr w:type="gramStart"/>
      <w:r>
        <w:rPr>
          <w:rFonts w:ascii="Verdana" w:hAnsi="Verdana"/>
          <w:color w:val="333333"/>
          <w:sz w:val="17"/>
          <w:szCs w:val="17"/>
          <w:lang/>
        </w:rPr>
        <w:t>The</w:t>
      </w:r>
      <w:proofErr w:type="gramEnd"/>
      <w:r>
        <w:rPr>
          <w:rFonts w:ascii="Verdana" w:hAnsi="Verdana"/>
          <w:color w:val="333333"/>
          <w:sz w:val="17"/>
          <w:szCs w:val="17"/>
          <w:lang/>
        </w:rPr>
        <w:t xml:space="preserve"> euro area’s bail-out strategy is not working. It is time for insolvent countries to restructure their debts</w:t>
      </w:r>
    </w:p>
    <w:p w:rsidR="00E76A4A" w:rsidRDefault="00E76A4A" w:rsidP="00E76A4A">
      <w:pPr>
        <w:pStyle w:val="Heading2"/>
        <w:shd w:val="clear" w:color="auto" w:fill="FFFFFF"/>
        <w:rPr>
          <w:rFonts w:ascii="Verdana" w:hAnsi="Verdana"/>
          <w:color w:val="333333"/>
          <w:sz w:val="22"/>
          <w:szCs w:val="22"/>
          <w:lang/>
        </w:rPr>
      </w:pPr>
      <w:r>
        <w:rPr>
          <w:rFonts w:ascii="Verdana" w:hAnsi="Verdana"/>
          <w:color w:val="333333"/>
          <w:sz w:val="22"/>
          <w:szCs w:val="22"/>
          <w:lang/>
        </w:rPr>
        <w:t xml:space="preserve">Related stories </w:t>
      </w:r>
    </w:p>
    <w:p w:rsidR="00E76A4A" w:rsidRDefault="00E76A4A" w:rsidP="00E76A4A">
      <w:pPr>
        <w:shd w:val="clear" w:color="auto" w:fill="FFFFFF"/>
        <w:spacing w:after="163" w:line="250" w:lineRule="atLeast"/>
        <w:rPr>
          <w:rFonts w:ascii="Verdana" w:hAnsi="Verdana"/>
          <w:color w:val="333333"/>
          <w:szCs w:val="22"/>
          <w:lang/>
        </w:rPr>
      </w:pPr>
      <w:hyperlink r:id="rId20" w:tgtFrame="_blank" w:history="1">
        <w:r>
          <w:rPr>
            <w:rStyle w:val="Hyperlink"/>
            <w:rFonts w:ascii="Verdana" w:hAnsi="Verdana"/>
            <w:szCs w:val="22"/>
            <w:lang/>
          </w:rPr>
          <w:t xml:space="preserve">The euro area: </w:t>
        </w:r>
        <w:r>
          <w:rPr>
            <w:rFonts w:ascii="Verdana" w:hAnsi="Verdana"/>
            <w:color w:val="08526D"/>
            <w:szCs w:val="22"/>
            <w:lang/>
          </w:rPr>
          <w:br/>
        </w:r>
        <w:r>
          <w:rPr>
            <w:rStyle w:val="Hyperlink"/>
            <w:rFonts w:ascii="Verdana" w:hAnsi="Verdana"/>
            <w:szCs w:val="22"/>
            <w:lang/>
          </w:rPr>
          <w:t>Time for Plan B</w:t>
        </w:r>
      </w:hyperlink>
    </w:p>
    <w:p w:rsidR="00E76A4A" w:rsidRDefault="00E76A4A" w:rsidP="00E76A4A">
      <w:pPr>
        <w:numPr>
          <w:ilvl w:val="0"/>
          <w:numId w:val="4"/>
        </w:numPr>
        <w:shd w:val="clear" w:color="auto" w:fill="FFFFFF"/>
        <w:spacing w:after="0" w:line="240" w:lineRule="auto"/>
        <w:ind w:left="0"/>
        <w:rPr>
          <w:rFonts w:ascii="Verdana" w:hAnsi="Verdana"/>
          <w:color w:val="333333"/>
          <w:sz w:val="17"/>
          <w:szCs w:val="17"/>
          <w:lang/>
        </w:rPr>
      </w:pPr>
      <w:r>
        <w:rPr>
          <w:rFonts w:ascii="Verdana" w:hAnsi="Verdana"/>
          <w:noProof/>
          <w:color w:val="333333"/>
          <w:sz w:val="17"/>
          <w:szCs w:val="17"/>
        </w:rPr>
        <w:lastRenderedPageBreak/>
        <w:drawing>
          <wp:inline distT="0" distB="0" distL="0" distR="0">
            <wp:extent cx="3569970" cy="4667250"/>
            <wp:effectExtent l="19050" t="0" r="0" b="0"/>
            <wp:docPr id="12" name="Picture 12" descr="http://media.economist.com/sites/default/files/imagecache/original-size/20110312_CUK400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media.economist.com/sites/default/files/imagecache/original-size/20110312_CUK400_0.jpg"/>
                    <pic:cNvPicPr>
                      <a:picLocks noChangeAspect="1" noChangeArrowheads="1"/>
                    </pic:cNvPicPr>
                  </pic:nvPicPr>
                  <pic:blipFill>
                    <a:blip r:embed="rId21"/>
                    <a:srcRect/>
                    <a:stretch>
                      <a:fillRect/>
                    </a:stretch>
                  </pic:blipFill>
                  <pic:spPr bwMode="auto">
                    <a:xfrm>
                      <a:off x="0" y="0"/>
                      <a:ext cx="3569970" cy="4667250"/>
                    </a:xfrm>
                    <a:prstGeom prst="rect">
                      <a:avLst/>
                    </a:prstGeom>
                    <a:noFill/>
                    <a:ln w="9525">
                      <a:noFill/>
                      <a:miter lim="800000"/>
                      <a:headEnd/>
                      <a:tailEnd/>
                    </a:ln>
                  </pic:spPr>
                </pic:pic>
              </a:graphicData>
            </a:graphic>
          </wp:inline>
        </w:drawing>
      </w:r>
    </w:p>
    <w:p w:rsidR="00E76A4A" w:rsidRDefault="00E76A4A" w:rsidP="00E76A4A">
      <w:pPr>
        <w:shd w:val="clear" w:color="auto" w:fill="FFFFFF"/>
        <w:rPr>
          <w:rFonts w:ascii="Verdana" w:hAnsi="Verdana"/>
          <w:color w:val="333333"/>
          <w:sz w:val="17"/>
          <w:szCs w:val="17"/>
          <w:lang/>
        </w:rPr>
      </w:pPr>
      <w:r>
        <w:rPr>
          <w:rStyle w:val="ec-gallery-date3"/>
          <w:rFonts w:ascii="Verdana" w:hAnsi="Verdana"/>
          <w:color w:val="333333"/>
          <w:sz w:val="17"/>
          <w:szCs w:val="17"/>
          <w:lang/>
        </w:rPr>
        <w:t>March 12th 2011</w:t>
      </w:r>
      <w:r>
        <w:rPr>
          <w:rFonts w:ascii="Verdana" w:hAnsi="Verdana"/>
          <w:color w:val="333333"/>
          <w:sz w:val="17"/>
          <w:szCs w:val="17"/>
          <w:lang/>
        </w:rPr>
        <w:t xml:space="preserve"> </w:t>
      </w:r>
      <w:proofErr w:type="gramStart"/>
      <w:r>
        <w:rPr>
          <w:rFonts w:ascii="Verdana" w:hAnsi="Verdana"/>
          <w:color w:val="333333"/>
          <w:sz w:val="17"/>
          <w:szCs w:val="17"/>
          <w:lang/>
        </w:rPr>
        <w:t>This</w:t>
      </w:r>
      <w:proofErr w:type="gramEnd"/>
      <w:r>
        <w:rPr>
          <w:rFonts w:ascii="Verdana" w:hAnsi="Verdana"/>
          <w:color w:val="333333"/>
          <w:sz w:val="17"/>
          <w:szCs w:val="17"/>
          <w:lang/>
        </w:rPr>
        <w:t xml:space="preserve"> may be remembered as the week Europe began to split apart. One woman could stop that</w:t>
      </w:r>
    </w:p>
    <w:p w:rsidR="00E76A4A" w:rsidRDefault="00E76A4A" w:rsidP="00E76A4A">
      <w:pPr>
        <w:pStyle w:val="Heading2"/>
        <w:shd w:val="clear" w:color="auto" w:fill="FFFFFF"/>
        <w:rPr>
          <w:rFonts w:ascii="Verdana" w:hAnsi="Verdana"/>
          <w:color w:val="333333"/>
          <w:sz w:val="22"/>
          <w:szCs w:val="22"/>
          <w:lang/>
        </w:rPr>
      </w:pPr>
      <w:r>
        <w:rPr>
          <w:rFonts w:ascii="Verdana" w:hAnsi="Verdana"/>
          <w:color w:val="333333"/>
          <w:sz w:val="22"/>
          <w:szCs w:val="22"/>
          <w:lang/>
        </w:rPr>
        <w:t xml:space="preserve">Related stories </w:t>
      </w:r>
    </w:p>
    <w:p w:rsidR="00E76A4A" w:rsidRDefault="00E76A4A" w:rsidP="00E76A4A">
      <w:pPr>
        <w:shd w:val="clear" w:color="auto" w:fill="FFFFFF"/>
        <w:spacing w:after="163" w:line="250" w:lineRule="atLeast"/>
        <w:rPr>
          <w:rFonts w:ascii="Verdana" w:hAnsi="Verdana"/>
          <w:color w:val="333333"/>
          <w:szCs w:val="22"/>
          <w:lang/>
        </w:rPr>
      </w:pPr>
      <w:hyperlink r:id="rId22" w:tgtFrame="_blank" w:history="1">
        <w:r>
          <w:rPr>
            <w:rStyle w:val="Hyperlink"/>
            <w:rFonts w:ascii="Verdana" w:hAnsi="Verdana"/>
            <w:szCs w:val="22"/>
            <w:lang/>
          </w:rPr>
          <w:t xml:space="preserve">The euro and the European Union: Can Angela Merkel </w:t>
        </w:r>
        <w:proofErr w:type="gramStart"/>
        <w:r>
          <w:rPr>
            <w:rStyle w:val="Hyperlink"/>
            <w:rFonts w:ascii="Verdana" w:hAnsi="Verdana"/>
            <w:szCs w:val="22"/>
            <w:lang/>
          </w:rPr>
          <w:t>hold</w:t>
        </w:r>
        <w:proofErr w:type="gramEnd"/>
        <w:r>
          <w:rPr>
            <w:rStyle w:val="Hyperlink"/>
            <w:rFonts w:ascii="Verdana" w:hAnsi="Verdana"/>
            <w:szCs w:val="22"/>
            <w:lang/>
          </w:rPr>
          <w:t xml:space="preserve"> Europe together?</w:t>
        </w:r>
      </w:hyperlink>
    </w:p>
    <w:p w:rsidR="00E76A4A" w:rsidRDefault="00E76A4A" w:rsidP="00E76A4A">
      <w:pPr>
        <w:numPr>
          <w:ilvl w:val="0"/>
          <w:numId w:val="4"/>
        </w:numPr>
        <w:shd w:val="clear" w:color="auto" w:fill="FFFFFF"/>
        <w:spacing w:after="0" w:line="240" w:lineRule="auto"/>
        <w:ind w:left="0"/>
        <w:rPr>
          <w:rFonts w:ascii="Verdana" w:hAnsi="Verdana"/>
          <w:color w:val="333333"/>
          <w:sz w:val="17"/>
          <w:szCs w:val="17"/>
          <w:lang/>
        </w:rPr>
      </w:pPr>
      <w:r>
        <w:rPr>
          <w:rFonts w:ascii="Verdana" w:hAnsi="Verdana"/>
          <w:noProof/>
          <w:color w:val="333333"/>
          <w:sz w:val="17"/>
          <w:szCs w:val="17"/>
        </w:rPr>
        <w:lastRenderedPageBreak/>
        <w:drawing>
          <wp:inline distT="0" distB="0" distL="0" distR="0">
            <wp:extent cx="3569970" cy="4667250"/>
            <wp:effectExtent l="19050" t="0" r="0" b="0"/>
            <wp:docPr id="13" name="Picture 13" descr="http://media.economist.com/sites/default/files/imagecache/original-size/20110625_CUK40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edia.economist.com/sites/default/files/imagecache/original-size/20110625_CUK400_1.jpg"/>
                    <pic:cNvPicPr>
                      <a:picLocks noChangeAspect="1" noChangeArrowheads="1"/>
                    </pic:cNvPicPr>
                  </pic:nvPicPr>
                  <pic:blipFill>
                    <a:blip r:embed="rId23"/>
                    <a:srcRect/>
                    <a:stretch>
                      <a:fillRect/>
                    </a:stretch>
                  </pic:blipFill>
                  <pic:spPr bwMode="auto">
                    <a:xfrm>
                      <a:off x="0" y="0"/>
                      <a:ext cx="3569970" cy="4667250"/>
                    </a:xfrm>
                    <a:prstGeom prst="rect">
                      <a:avLst/>
                    </a:prstGeom>
                    <a:noFill/>
                    <a:ln w="9525">
                      <a:noFill/>
                      <a:miter lim="800000"/>
                      <a:headEnd/>
                      <a:tailEnd/>
                    </a:ln>
                  </pic:spPr>
                </pic:pic>
              </a:graphicData>
            </a:graphic>
          </wp:inline>
        </w:drawing>
      </w:r>
    </w:p>
    <w:p w:rsidR="00E76A4A" w:rsidRDefault="00E76A4A" w:rsidP="00E76A4A">
      <w:pPr>
        <w:shd w:val="clear" w:color="auto" w:fill="FFFFFF"/>
        <w:rPr>
          <w:rFonts w:ascii="Verdana" w:hAnsi="Verdana"/>
          <w:color w:val="333333"/>
          <w:sz w:val="17"/>
          <w:szCs w:val="17"/>
          <w:lang/>
        </w:rPr>
      </w:pPr>
      <w:r>
        <w:rPr>
          <w:rStyle w:val="ec-gallery-date3"/>
          <w:rFonts w:ascii="Verdana" w:hAnsi="Verdana"/>
          <w:color w:val="333333"/>
          <w:sz w:val="17"/>
          <w:szCs w:val="17"/>
          <w:lang/>
        </w:rPr>
        <w:t>June 25th 2011</w:t>
      </w:r>
      <w:r>
        <w:rPr>
          <w:rFonts w:ascii="Verdana" w:hAnsi="Verdana"/>
          <w:color w:val="333333"/>
          <w:sz w:val="17"/>
          <w:szCs w:val="17"/>
          <w:lang/>
        </w:rPr>
        <w:t xml:space="preserve"> </w:t>
      </w:r>
      <w:proofErr w:type="gramStart"/>
      <w:r>
        <w:rPr>
          <w:rFonts w:ascii="Verdana" w:hAnsi="Verdana"/>
          <w:color w:val="333333"/>
          <w:sz w:val="17"/>
          <w:szCs w:val="17"/>
          <w:lang/>
        </w:rPr>
        <w:t>The</w:t>
      </w:r>
      <w:proofErr w:type="gramEnd"/>
      <w:r>
        <w:rPr>
          <w:rFonts w:ascii="Verdana" w:hAnsi="Verdana"/>
          <w:color w:val="333333"/>
          <w:sz w:val="17"/>
          <w:szCs w:val="17"/>
          <w:lang/>
        </w:rPr>
        <w:t xml:space="preserve"> opportunity for Europe’s leaders to avoid disaster is shrinking fast</w:t>
      </w:r>
    </w:p>
    <w:p w:rsidR="00E76A4A" w:rsidRDefault="00E76A4A" w:rsidP="00E76A4A">
      <w:pPr>
        <w:pStyle w:val="Heading2"/>
        <w:shd w:val="clear" w:color="auto" w:fill="FFFFFF"/>
        <w:rPr>
          <w:rFonts w:ascii="Verdana" w:hAnsi="Verdana"/>
          <w:color w:val="333333"/>
          <w:sz w:val="22"/>
          <w:szCs w:val="22"/>
          <w:lang/>
        </w:rPr>
      </w:pPr>
      <w:r>
        <w:rPr>
          <w:rFonts w:ascii="Verdana" w:hAnsi="Verdana"/>
          <w:color w:val="333333"/>
          <w:sz w:val="22"/>
          <w:szCs w:val="22"/>
          <w:lang/>
        </w:rPr>
        <w:t xml:space="preserve">Related stories </w:t>
      </w:r>
    </w:p>
    <w:p w:rsidR="00E76A4A" w:rsidRDefault="00E76A4A" w:rsidP="00E76A4A">
      <w:pPr>
        <w:shd w:val="clear" w:color="auto" w:fill="FFFFFF"/>
        <w:spacing w:after="163" w:line="250" w:lineRule="atLeast"/>
        <w:rPr>
          <w:rFonts w:ascii="Verdana" w:hAnsi="Verdana"/>
          <w:color w:val="333333"/>
          <w:szCs w:val="22"/>
          <w:lang/>
        </w:rPr>
      </w:pPr>
      <w:hyperlink r:id="rId24" w:tgtFrame="_blank" w:history="1">
        <w:r>
          <w:rPr>
            <w:rStyle w:val="Hyperlink"/>
            <w:rFonts w:ascii="Verdana" w:hAnsi="Verdana"/>
            <w:szCs w:val="22"/>
            <w:lang/>
          </w:rPr>
          <w:t xml:space="preserve">The euro crisis: </w:t>
        </w:r>
        <w:r>
          <w:rPr>
            <w:rFonts w:ascii="Verdana" w:hAnsi="Verdana"/>
            <w:color w:val="08526D"/>
            <w:szCs w:val="22"/>
            <w:lang/>
          </w:rPr>
          <w:br/>
        </w:r>
        <w:r>
          <w:rPr>
            <w:rStyle w:val="Hyperlink"/>
            <w:rFonts w:ascii="Verdana" w:hAnsi="Verdana"/>
            <w:szCs w:val="22"/>
            <w:lang/>
          </w:rPr>
          <w:t>If Greece goes…</w:t>
        </w:r>
      </w:hyperlink>
    </w:p>
    <w:p w:rsidR="00E76A4A" w:rsidRDefault="00E76A4A" w:rsidP="00E76A4A">
      <w:pPr>
        <w:numPr>
          <w:ilvl w:val="0"/>
          <w:numId w:val="4"/>
        </w:numPr>
        <w:shd w:val="clear" w:color="auto" w:fill="FFFFFF"/>
        <w:spacing w:after="0" w:line="240" w:lineRule="auto"/>
        <w:ind w:left="0"/>
        <w:rPr>
          <w:rFonts w:ascii="Verdana" w:hAnsi="Verdana"/>
          <w:color w:val="333333"/>
          <w:sz w:val="17"/>
          <w:szCs w:val="17"/>
          <w:lang/>
        </w:rPr>
      </w:pPr>
      <w:r>
        <w:rPr>
          <w:rFonts w:ascii="Verdana" w:hAnsi="Verdana"/>
          <w:noProof/>
          <w:color w:val="333333"/>
          <w:sz w:val="17"/>
          <w:szCs w:val="17"/>
        </w:rPr>
        <w:lastRenderedPageBreak/>
        <w:drawing>
          <wp:inline distT="0" distB="0" distL="0" distR="0">
            <wp:extent cx="3569970" cy="4667250"/>
            <wp:effectExtent l="19050" t="0" r="0" b="0"/>
            <wp:docPr id="14" name="Picture 14" descr="http://media.economist.com/sites/default/files/imagecache/original-size/20110716_CNA40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media.economist.com/sites/default/files/imagecache/original-size/20110716_CNA400_1.jpg"/>
                    <pic:cNvPicPr>
                      <a:picLocks noChangeAspect="1" noChangeArrowheads="1"/>
                    </pic:cNvPicPr>
                  </pic:nvPicPr>
                  <pic:blipFill>
                    <a:blip r:embed="rId25"/>
                    <a:srcRect/>
                    <a:stretch>
                      <a:fillRect/>
                    </a:stretch>
                  </pic:blipFill>
                  <pic:spPr bwMode="auto">
                    <a:xfrm>
                      <a:off x="0" y="0"/>
                      <a:ext cx="3569970" cy="4667250"/>
                    </a:xfrm>
                    <a:prstGeom prst="rect">
                      <a:avLst/>
                    </a:prstGeom>
                    <a:noFill/>
                    <a:ln w="9525">
                      <a:noFill/>
                      <a:miter lim="800000"/>
                      <a:headEnd/>
                      <a:tailEnd/>
                    </a:ln>
                  </pic:spPr>
                </pic:pic>
              </a:graphicData>
            </a:graphic>
          </wp:inline>
        </w:drawing>
      </w:r>
    </w:p>
    <w:p w:rsidR="00E76A4A" w:rsidRDefault="00E76A4A" w:rsidP="00E76A4A">
      <w:pPr>
        <w:shd w:val="clear" w:color="auto" w:fill="FFFFFF"/>
        <w:rPr>
          <w:rFonts w:ascii="Verdana" w:hAnsi="Verdana"/>
          <w:color w:val="333333"/>
          <w:sz w:val="17"/>
          <w:szCs w:val="17"/>
          <w:lang/>
        </w:rPr>
      </w:pPr>
      <w:r>
        <w:rPr>
          <w:rStyle w:val="ec-gallery-date3"/>
          <w:rFonts w:ascii="Verdana" w:hAnsi="Verdana"/>
          <w:color w:val="333333"/>
          <w:sz w:val="17"/>
          <w:szCs w:val="17"/>
          <w:lang/>
        </w:rPr>
        <w:t>July 16th 2011</w:t>
      </w:r>
      <w:r>
        <w:rPr>
          <w:rFonts w:ascii="Verdana" w:hAnsi="Verdana"/>
          <w:color w:val="333333"/>
          <w:sz w:val="17"/>
          <w:szCs w:val="17"/>
          <w:lang/>
        </w:rPr>
        <w:t xml:space="preserve"> </w:t>
      </w:r>
      <w:proofErr w:type="gramStart"/>
      <w:r>
        <w:rPr>
          <w:rFonts w:ascii="Verdana" w:hAnsi="Verdana"/>
          <w:color w:val="333333"/>
          <w:sz w:val="17"/>
          <w:szCs w:val="17"/>
          <w:lang/>
        </w:rPr>
        <w:t>By</w:t>
      </w:r>
      <w:proofErr w:type="gramEnd"/>
      <w:r>
        <w:rPr>
          <w:rFonts w:ascii="Verdana" w:hAnsi="Verdana"/>
          <w:color w:val="333333"/>
          <w:sz w:val="17"/>
          <w:szCs w:val="17"/>
          <w:lang/>
        </w:rPr>
        <w:t xml:space="preserve"> engulfing Italy, the euro crisis has entered a perilous new phase—with the single currency itself now at risk</w:t>
      </w:r>
    </w:p>
    <w:p w:rsidR="00E76A4A" w:rsidRDefault="00E76A4A" w:rsidP="00E76A4A">
      <w:pPr>
        <w:pStyle w:val="Heading2"/>
        <w:shd w:val="clear" w:color="auto" w:fill="FFFFFF"/>
        <w:rPr>
          <w:rFonts w:ascii="Verdana" w:hAnsi="Verdana"/>
          <w:color w:val="333333"/>
          <w:sz w:val="22"/>
          <w:szCs w:val="22"/>
          <w:lang/>
        </w:rPr>
      </w:pPr>
      <w:r>
        <w:rPr>
          <w:rFonts w:ascii="Verdana" w:hAnsi="Verdana"/>
          <w:color w:val="333333"/>
          <w:sz w:val="22"/>
          <w:szCs w:val="22"/>
          <w:lang/>
        </w:rPr>
        <w:t xml:space="preserve">Related stories </w:t>
      </w:r>
    </w:p>
    <w:p w:rsidR="00E76A4A" w:rsidRDefault="00E76A4A" w:rsidP="00E76A4A">
      <w:pPr>
        <w:shd w:val="clear" w:color="auto" w:fill="FFFFFF"/>
        <w:spacing w:after="163" w:line="250" w:lineRule="atLeast"/>
        <w:rPr>
          <w:rFonts w:ascii="Verdana" w:hAnsi="Verdana"/>
          <w:color w:val="333333"/>
          <w:szCs w:val="22"/>
          <w:lang/>
        </w:rPr>
      </w:pPr>
      <w:hyperlink r:id="rId26" w:tgtFrame="_blank" w:history="1">
        <w:r>
          <w:rPr>
            <w:rStyle w:val="Hyperlink"/>
            <w:rFonts w:ascii="Verdana" w:hAnsi="Verdana"/>
            <w:szCs w:val="22"/>
            <w:lang/>
          </w:rPr>
          <w:t xml:space="preserve">Italy and the euro: </w:t>
        </w:r>
        <w:r>
          <w:rPr>
            <w:rFonts w:ascii="Verdana" w:hAnsi="Verdana"/>
            <w:color w:val="08526D"/>
            <w:szCs w:val="22"/>
            <w:lang/>
          </w:rPr>
          <w:br/>
        </w:r>
        <w:r>
          <w:rPr>
            <w:rStyle w:val="Hyperlink"/>
            <w:rFonts w:ascii="Verdana" w:hAnsi="Verdana"/>
            <w:szCs w:val="22"/>
            <w:lang/>
          </w:rPr>
          <w:t>On the edge</w:t>
        </w:r>
      </w:hyperlink>
    </w:p>
    <w:p w:rsidR="00E76A4A" w:rsidRDefault="00E76A4A" w:rsidP="00E76A4A">
      <w:pPr>
        <w:numPr>
          <w:ilvl w:val="0"/>
          <w:numId w:val="4"/>
        </w:numPr>
        <w:shd w:val="clear" w:color="auto" w:fill="FFFFFF"/>
        <w:spacing w:after="0" w:line="240" w:lineRule="auto"/>
        <w:ind w:left="0"/>
        <w:rPr>
          <w:rFonts w:ascii="Verdana" w:hAnsi="Verdana"/>
          <w:color w:val="333333"/>
          <w:sz w:val="17"/>
          <w:szCs w:val="17"/>
          <w:lang/>
        </w:rPr>
      </w:pPr>
      <w:r>
        <w:rPr>
          <w:rFonts w:ascii="Verdana" w:hAnsi="Verdana"/>
          <w:noProof/>
          <w:color w:val="333333"/>
          <w:sz w:val="17"/>
          <w:szCs w:val="17"/>
        </w:rPr>
        <w:lastRenderedPageBreak/>
        <w:drawing>
          <wp:inline distT="0" distB="0" distL="0" distR="0">
            <wp:extent cx="3569970" cy="4667250"/>
            <wp:effectExtent l="19050" t="0" r="0" b="0"/>
            <wp:docPr id="15" name="Picture 15" descr="http://media.economist.com/sites/default/files/imagecache/original-size/20110917_CNA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media.economist.com/sites/default/files/imagecache/original-size/20110917_CNA400.jpg"/>
                    <pic:cNvPicPr>
                      <a:picLocks noChangeAspect="1" noChangeArrowheads="1"/>
                    </pic:cNvPicPr>
                  </pic:nvPicPr>
                  <pic:blipFill>
                    <a:blip r:embed="rId27"/>
                    <a:srcRect/>
                    <a:stretch>
                      <a:fillRect/>
                    </a:stretch>
                  </pic:blipFill>
                  <pic:spPr bwMode="auto">
                    <a:xfrm>
                      <a:off x="0" y="0"/>
                      <a:ext cx="3569970" cy="4667250"/>
                    </a:xfrm>
                    <a:prstGeom prst="rect">
                      <a:avLst/>
                    </a:prstGeom>
                    <a:noFill/>
                    <a:ln w="9525">
                      <a:noFill/>
                      <a:miter lim="800000"/>
                      <a:headEnd/>
                      <a:tailEnd/>
                    </a:ln>
                  </pic:spPr>
                </pic:pic>
              </a:graphicData>
            </a:graphic>
          </wp:inline>
        </w:drawing>
      </w:r>
    </w:p>
    <w:p w:rsidR="00E76A4A" w:rsidRDefault="00E76A4A" w:rsidP="00E76A4A">
      <w:pPr>
        <w:shd w:val="clear" w:color="auto" w:fill="FFFFFF"/>
        <w:rPr>
          <w:rFonts w:ascii="Verdana" w:hAnsi="Verdana"/>
          <w:color w:val="333333"/>
          <w:sz w:val="17"/>
          <w:szCs w:val="17"/>
          <w:lang/>
        </w:rPr>
      </w:pPr>
      <w:r>
        <w:rPr>
          <w:rStyle w:val="ec-gallery-date3"/>
          <w:rFonts w:ascii="Verdana" w:hAnsi="Verdana"/>
          <w:color w:val="333333"/>
          <w:sz w:val="17"/>
          <w:szCs w:val="17"/>
          <w:lang/>
        </w:rPr>
        <w:t>September 17th 2011</w:t>
      </w:r>
      <w:r>
        <w:rPr>
          <w:rFonts w:ascii="Verdana" w:hAnsi="Verdana"/>
          <w:color w:val="333333"/>
          <w:sz w:val="17"/>
          <w:szCs w:val="17"/>
          <w:lang/>
        </w:rPr>
        <w:t xml:space="preserve"> </w:t>
      </w:r>
      <w:proofErr w:type="gramStart"/>
      <w:r>
        <w:rPr>
          <w:rFonts w:ascii="Verdana" w:hAnsi="Verdana"/>
          <w:color w:val="333333"/>
          <w:sz w:val="17"/>
          <w:szCs w:val="17"/>
          <w:lang/>
        </w:rPr>
        <w:t>It</w:t>
      </w:r>
      <w:proofErr w:type="gramEnd"/>
      <w:r>
        <w:rPr>
          <w:rFonts w:ascii="Verdana" w:hAnsi="Verdana"/>
          <w:color w:val="333333"/>
          <w:sz w:val="17"/>
          <w:szCs w:val="17"/>
          <w:lang/>
        </w:rPr>
        <w:t xml:space="preserve"> requires urgent action on a huge scale. Unless Germany rises to the challenge, disaster looms</w:t>
      </w:r>
    </w:p>
    <w:p w:rsidR="00E76A4A" w:rsidRDefault="00E76A4A" w:rsidP="00E76A4A">
      <w:pPr>
        <w:pStyle w:val="Heading2"/>
        <w:shd w:val="clear" w:color="auto" w:fill="FFFFFF"/>
        <w:rPr>
          <w:rFonts w:ascii="Verdana" w:hAnsi="Verdana"/>
          <w:color w:val="333333"/>
          <w:sz w:val="22"/>
          <w:szCs w:val="22"/>
          <w:lang/>
        </w:rPr>
      </w:pPr>
      <w:r>
        <w:rPr>
          <w:rFonts w:ascii="Verdana" w:hAnsi="Verdana"/>
          <w:color w:val="333333"/>
          <w:sz w:val="22"/>
          <w:szCs w:val="22"/>
          <w:lang/>
        </w:rPr>
        <w:t xml:space="preserve">Related stories </w:t>
      </w:r>
    </w:p>
    <w:p w:rsidR="00E76A4A" w:rsidRDefault="00E76A4A" w:rsidP="00E76A4A">
      <w:pPr>
        <w:shd w:val="clear" w:color="auto" w:fill="FFFFFF"/>
        <w:spacing w:after="163" w:line="250" w:lineRule="atLeast"/>
        <w:rPr>
          <w:rFonts w:ascii="Verdana" w:hAnsi="Verdana"/>
          <w:color w:val="333333"/>
          <w:szCs w:val="22"/>
          <w:lang/>
        </w:rPr>
      </w:pPr>
      <w:hyperlink r:id="rId28" w:tgtFrame="_blank" w:history="1">
        <w:r>
          <w:rPr>
            <w:rStyle w:val="Hyperlink"/>
            <w:rFonts w:ascii="Verdana" w:hAnsi="Verdana"/>
            <w:szCs w:val="22"/>
            <w:lang/>
          </w:rPr>
          <w:t xml:space="preserve">Europe's currency crisis: </w:t>
        </w:r>
        <w:r>
          <w:rPr>
            <w:rFonts w:ascii="Verdana" w:hAnsi="Verdana"/>
            <w:color w:val="08526D"/>
            <w:szCs w:val="22"/>
            <w:lang/>
          </w:rPr>
          <w:br/>
        </w:r>
        <w:r>
          <w:rPr>
            <w:rStyle w:val="Hyperlink"/>
            <w:rFonts w:ascii="Verdana" w:hAnsi="Verdana"/>
            <w:szCs w:val="22"/>
            <w:lang/>
          </w:rPr>
          <w:t>How to save the euro</w:t>
        </w:r>
      </w:hyperlink>
    </w:p>
    <w:p w:rsidR="00E76A4A" w:rsidRDefault="00E76A4A" w:rsidP="00E76A4A">
      <w:pPr>
        <w:numPr>
          <w:ilvl w:val="0"/>
          <w:numId w:val="4"/>
        </w:numPr>
        <w:shd w:val="clear" w:color="auto" w:fill="FFFFFF"/>
        <w:spacing w:after="0" w:line="240" w:lineRule="auto"/>
        <w:ind w:left="0"/>
        <w:rPr>
          <w:rFonts w:ascii="Verdana" w:hAnsi="Verdana"/>
          <w:color w:val="333333"/>
          <w:sz w:val="17"/>
          <w:szCs w:val="17"/>
          <w:lang/>
        </w:rPr>
      </w:pPr>
      <w:r>
        <w:rPr>
          <w:rFonts w:ascii="Verdana" w:hAnsi="Verdana"/>
          <w:noProof/>
          <w:color w:val="333333"/>
          <w:sz w:val="17"/>
          <w:szCs w:val="17"/>
        </w:rPr>
        <w:lastRenderedPageBreak/>
        <w:drawing>
          <wp:inline distT="0" distB="0" distL="0" distR="0">
            <wp:extent cx="3569970" cy="4667250"/>
            <wp:effectExtent l="19050" t="0" r="0" b="0"/>
            <wp:docPr id="16" name="Picture 16" descr="http://media.economist.com/sites/default/files/imagecache/original-size/20111001_CNA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media.economist.com/sites/default/files/imagecache/original-size/20111001_CNA400.jpg"/>
                    <pic:cNvPicPr>
                      <a:picLocks noChangeAspect="1" noChangeArrowheads="1"/>
                    </pic:cNvPicPr>
                  </pic:nvPicPr>
                  <pic:blipFill>
                    <a:blip r:embed="rId29"/>
                    <a:srcRect/>
                    <a:stretch>
                      <a:fillRect/>
                    </a:stretch>
                  </pic:blipFill>
                  <pic:spPr bwMode="auto">
                    <a:xfrm>
                      <a:off x="0" y="0"/>
                      <a:ext cx="3569970" cy="4667250"/>
                    </a:xfrm>
                    <a:prstGeom prst="rect">
                      <a:avLst/>
                    </a:prstGeom>
                    <a:noFill/>
                    <a:ln w="9525">
                      <a:noFill/>
                      <a:miter lim="800000"/>
                      <a:headEnd/>
                      <a:tailEnd/>
                    </a:ln>
                  </pic:spPr>
                </pic:pic>
              </a:graphicData>
            </a:graphic>
          </wp:inline>
        </w:drawing>
      </w:r>
    </w:p>
    <w:p w:rsidR="00E76A4A" w:rsidRDefault="00E76A4A" w:rsidP="00E76A4A">
      <w:pPr>
        <w:shd w:val="clear" w:color="auto" w:fill="FFFFFF"/>
        <w:rPr>
          <w:rFonts w:ascii="Verdana" w:hAnsi="Verdana"/>
          <w:color w:val="333333"/>
          <w:sz w:val="17"/>
          <w:szCs w:val="17"/>
          <w:lang/>
        </w:rPr>
      </w:pPr>
      <w:r>
        <w:rPr>
          <w:rStyle w:val="ec-gallery-date3"/>
          <w:rFonts w:ascii="Verdana" w:hAnsi="Verdana"/>
          <w:color w:val="333333"/>
          <w:sz w:val="17"/>
          <w:szCs w:val="17"/>
          <w:lang/>
        </w:rPr>
        <w:t>October 1st 2011</w:t>
      </w:r>
      <w:r>
        <w:rPr>
          <w:rFonts w:ascii="Verdana" w:hAnsi="Verdana"/>
          <w:color w:val="333333"/>
          <w:sz w:val="17"/>
          <w:szCs w:val="17"/>
          <w:lang/>
        </w:rPr>
        <w:t xml:space="preserve"> </w:t>
      </w:r>
      <w:proofErr w:type="gramStart"/>
      <w:r>
        <w:rPr>
          <w:rFonts w:ascii="Verdana" w:hAnsi="Verdana"/>
          <w:color w:val="333333"/>
          <w:sz w:val="17"/>
          <w:szCs w:val="17"/>
          <w:lang/>
        </w:rPr>
        <w:t>Unless</w:t>
      </w:r>
      <w:proofErr w:type="gramEnd"/>
      <w:r>
        <w:rPr>
          <w:rFonts w:ascii="Verdana" w:hAnsi="Verdana"/>
          <w:color w:val="333333"/>
          <w:sz w:val="17"/>
          <w:szCs w:val="17"/>
          <w:lang/>
        </w:rPr>
        <w:t xml:space="preserve"> politicians act more boldly, the world economy will keep heading towards a black hole</w:t>
      </w:r>
    </w:p>
    <w:p w:rsidR="00E76A4A" w:rsidRDefault="00E76A4A" w:rsidP="00E76A4A">
      <w:pPr>
        <w:pStyle w:val="Heading2"/>
        <w:shd w:val="clear" w:color="auto" w:fill="FFFFFF"/>
        <w:rPr>
          <w:rFonts w:ascii="Verdana" w:hAnsi="Verdana"/>
          <w:color w:val="333333"/>
          <w:sz w:val="22"/>
          <w:szCs w:val="22"/>
          <w:lang/>
        </w:rPr>
      </w:pPr>
      <w:r>
        <w:rPr>
          <w:rFonts w:ascii="Verdana" w:hAnsi="Verdana"/>
          <w:color w:val="333333"/>
          <w:sz w:val="22"/>
          <w:szCs w:val="22"/>
          <w:lang/>
        </w:rPr>
        <w:t xml:space="preserve">Related stories </w:t>
      </w:r>
    </w:p>
    <w:p w:rsidR="00E76A4A" w:rsidRDefault="00E76A4A" w:rsidP="00E76A4A">
      <w:pPr>
        <w:shd w:val="clear" w:color="auto" w:fill="FFFFFF"/>
        <w:spacing w:after="163" w:line="250" w:lineRule="atLeast"/>
        <w:rPr>
          <w:rFonts w:ascii="Verdana" w:hAnsi="Verdana"/>
          <w:color w:val="333333"/>
          <w:szCs w:val="22"/>
          <w:lang/>
        </w:rPr>
      </w:pPr>
      <w:hyperlink r:id="rId30" w:tgtFrame="_blank" w:history="1">
        <w:r>
          <w:rPr>
            <w:rStyle w:val="Hyperlink"/>
            <w:rFonts w:ascii="Verdana" w:hAnsi="Verdana"/>
            <w:szCs w:val="22"/>
            <w:lang/>
          </w:rPr>
          <w:t xml:space="preserve">The world economy: </w:t>
        </w:r>
        <w:r>
          <w:rPr>
            <w:rFonts w:ascii="Verdana" w:hAnsi="Verdana"/>
            <w:color w:val="08526D"/>
            <w:szCs w:val="22"/>
            <w:lang/>
          </w:rPr>
          <w:br/>
        </w:r>
        <w:r>
          <w:rPr>
            <w:rStyle w:val="Hyperlink"/>
            <w:rFonts w:ascii="Verdana" w:hAnsi="Verdana"/>
            <w:szCs w:val="22"/>
            <w:lang/>
          </w:rPr>
          <w:t>Be afraid</w:t>
        </w:r>
      </w:hyperlink>
    </w:p>
    <w:p w:rsidR="00E76A4A" w:rsidRDefault="00E76A4A" w:rsidP="00E76A4A">
      <w:pPr>
        <w:numPr>
          <w:ilvl w:val="0"/>
          <w:numId w:val="4"/>
        </w:numPr>
        <w:shd w:val="clear" w:color="auto" w:fill="FFFFFF"/>
        <w:spacing w:after="0" w:line="240" w:lineRule="auto"/>
        <w:ind w:left="0"/>
        <w:rPr>
          <w:rFonts w:ascii="Verdana" w:hAnsi="Verdana"/>
          <w:color w:val="333333"/>
          <w:sz w:val="17"/>
          <w:szCs w:val="17"/>
          <w:lang/>
        </w:rPr>
      </w:pPr>
      <w:r>
        <w:rPr>
          <w:rFonts w:ascii="Verdana" w:hAnsi="Verdana"/>
          <w:noProof/>
          <w:color w:val="333333"/>
          <w:sz w:val="17"/>
          <w:szCs w:val="17"/>
        </w:rPr>
        <w:lastRenderedPageBreak/>
        <w:drawing>
          <wp:inline distT="0" distB="0" distL="0" distR="0">
            <wp:extent cx="3569970" cy="4667250"/>
            <wp:effectExtent l="19050" t="0" r="0" b="0"/>
            <wp:docPr id="17" name="Picture 17" descr="http://media.economist.com/sites/default/files/imagecache/original-size/20111029_CNA40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media.economist.com/sites/default/files/imagecache/original-size/20111029_CNA400_1.jpg"/>
                    <pic:cNvPicPr>
                      <a:picLocks noChangeAspect="1" noChangeArrowheads="1"/>
                    </pic:cNvPicPr>
                  </pic:nvPicPr>
                  <pic:blipFill>
                    <a:blip r:embed="rId31"/>
                    <a:srcRect/>
                    <a:stretch>
                      <a:fillRect/>
                    </a:stretch>
                  </pic:blipFill>
                  <pic:spPr bwMode="auto">
                    <a:xfrm>
                      <a:off x="0" y="0"/>
                      <a:ext cx="3569970" cy="4667250"/>
                    </a:xfrm>
                    <a:prstGeom prst="rect">
                      <a:avLst/>
                    </a:prstGeom>
                    <a:noFill/>
                    <a:ln w="9525">
                      <a:noFill/>
                      <a:miter lim="800000"/>
                      <a:headEnd/>
                      <a:tailEnd/>
                    </a:ln>
                  </pic:spPr>
                </pic:pic>
              </a:graphicData>
            </a:graphic>
          </wp:inline>
        </w:drawing>
      </w:r>
    </w:p>
    <w:p w:rsidR="00E76A4A" w:rsidRDefault="00E76A4A" w:rsidP="00E76A4A">
      <w:pPr>
        <w:shd w:val="clear" w:color="auto" w:fill="FFFFFF"/>
        <w:rPr>
          <w:rFonts w:ascii="Verdana" w:hAnsi="Verdana"/>
          <w:color w:val="333333"/>
          <w:sz w:val="17"/>
          <w:szCs w:val="17"/>
          <w:lang/>
        </w:rPr>
      </w:pPr>
      <w:r>
        <w:rPr>
          <w:rStyle w:val="ec-gallery-date3"/>
          <w:rFonts w:ascii="Verdana" w:hAnsi="Verdana"/>
          <w:color w:val="333333"/>
          <w:sz w:val="17"/>
          <w:szCs w:val="17"/>
          <w:lang/>
        </w:rPr>
        <w:t>October 29th 2011</w:t>
      </w:r>
      <w:r>
        <w:rPr>
          <w:rFonts w:ascii="Verdana" w:hAnsi="Verdana"/>
          <w:color w:val="333333"/>
          <w:sz w:val="17"/>
          <w:szCs w:val="17"/>
          <w:lang/>
        </w:rPr>
        <w:t xml:space="preserve"> </w:t>
      </w:r>
      <w:proofErr w:type="gramStart"/>
      <w:r>
        <w:rPr>
          <w:rFonts w:ascii="Verdana" w:hAnsi="Verdana"/>
          <w:color w:val="333333"/>
          <w:sz w:val="17"/>
          <w:szCs w:val="17"/>
          <w:lang/>
        </w:rPr>
        <w:t>This</w:t>
      </w:r>
      <w:proofErr w:type="gramEnd"/>
      <w:r>
        <w:rPr>
          <w:rFonts w:ascii="Verdana" w:hAnsi="Verdana"/>
          <w:color w:val="333333"/>
          <w:sz w:val="17"/>
          <w:szCs w:val="17"/>
          <w:lang/>
        </w:rPr>
        <w:t xml:space="preserve"> week’s summit was supposed to put an end to the euro crisis. It hasn’t</w:t>
      </w:r>
    </w:p>
    <w:p w:rsidR="00E76A4A" w:rsidRDefault="00E76A4A" w:rsidP="00E76A4A">
      <w:pPr>
        <w:pStyle w:val="Heading2"/>
        <w:shd w:val="clear" w:color="auto" w:fill="FFFFFF"/>
        <w:rPr>
          <w:rFonts w:ascii="Verdana" w:hAnsi="Verdana"/>
          <w:color w:val="333333"/>
          <w:sz w:val="22"/>
          <w:szCs w:val="22"/>
          <w:lang/>
        </w:rPr>
      </w:pPr>
      <w:r>
        <w:rPr>
          <w:rFonts w:ascii="Verdana" w:hAnsi="Verdana"/>
          <w:color w:val="333333"/>
          <w:sz w:val="22"/>
          <w:szCs w:val="22"/>
          <w:lang/>
        </w:rPr>
        <w:t xml:space="preserve">Related stories </w:t>
      </w:r>
    </w:p>
    <w:p w:rsidR="00E76A4A" w:rsidRDefault="00E76A4A" w:rsidP="00E76A4A">
      <w:pPr>
        <w:shd w:val="clear" w:color="auto" w:fill="FFFFFF"/>
        <w:spacing w:after="163" w:line="250" w:lineRule="atLeast"/>
        <w:rPr>
          <w:rFonts w:ascii="Verdana" w:hAnsi="Verdana"/>
          <w:color w:val="333333"/>
          <w:szCs w:val="22"/>
          <w:lang/>
        </w:rPr>
      </w:pPr>
      <w:hyperlink r:id="rId32" w:tgtFrame="_blank" w:history="1">
        <w:r>
          <w:rPr>
            <w:rStyle w:val="Hyperlink"/>
            <w:rFonts w:ascii="Verdana" w:hAnsi="Verdana"/>
            <w:szCs w:val="22"/>
            <w:lang/>
          </w:rPr>
          <w:t xml:space="preserve">Economic crisis: </w:t>
        </w:r>
        <w:r>
          <w:rPr>
            <w:rFonts w:ascii="Verdana" w:hAnsi="Verdana"/>
            <w:color w:val="08526D"/>
            <w:szCs w:val="22"/>
            <w:lang/>
          </w:rPr>
          <w:br/>
        </w:r>
        <w:r>
          <w:rPr>
            <w:rStyle w:val="Hyperlink"/>
            <w:rFonts w:ascii="Verdana" w:hAnsi="Verdana"/>
            <w:szCs w:val="22"/>
            <w:lang/>
          </w:rPr>
          <w:t>Europe’s rescue plan</w:t>
        </w:r>
      </w:hyperlink>
    </w:p>
    <w:p w:rsidR="00E76A4A" w:rsidRDefault="00E76A4A" w:rsidP="00E76A4A">
      <w:pPr>
        <w:numPr>
          <w:ilvl w:val="0"/>
          <w:numId w:val="4"/>
        </w:numPr>
        <w:shd w:val="clear" w:color="auto" w:fill="FFFFFF"/>
        <w:spacing w:after="0" w:line="240" w:lineRule="auto"/>
        <w:ind w:left="0"/>
        <w:rPr>
          <w:rFonts w:ascii="Verdana" w:hAnsi="Verdana"/>
          <w:color w:val="333333"/>
          <w:sz w:val="17"/>
          <w:szCs w:val="17"/>
          <w:lang/>
        </w:rPr>
      </w:pPr>
      <w:r>
        <w:rPr>
          <w:rFonts w:ascii="Verdana" w:hAnsi="Verdana"/>
          <w:noProof/>
          <w:color w:val="333333"/>
          <w:sz w:val="17"/>
          <w:szCs w:val="17"/>
        </w:rPr>
        <w:lastRenderedPageBreak/>
        <w:drawing>
          <wp:inline distT="0" distB="0" distL="0" distR="0">
            <wp:extent cx="3569970" cy="4667250"/>
            <wp:effectExtent l="19050" t="0" r="0" b="0"/>
            <wp:docPr id="18" name="Picture 18" descr="http://media.economist.com/sites/default/files/imagecache/original-size/20111105_CUK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media.economist.com/sites/default/files/imagecache/original-size/20111105_CUK400.jpg"/>
                    <pic:cNvPicPr>
                      <a:picLocks noChangeAspect="1" noChangeArrowheads="1"/>
                    </pic:cNvPicPr>
                  </pic:nvPicPr>
                  <pic:blipFill>
                    <a:blip r:embed="rId33"/>
                    <a:srcRect/>
                    <a:stretch>
                      <a:fillRect/>
                    </a:stretch>
                  </pic:blipFill>
                  <pic:spPr bwMode="auto">
                    <a:xfrm>
                      <a:off x="0" y="0"/>
                      <a:ext cx="3569970" cy="4667250"/>
                    </a:xfrm>
                    <a:prstGeom prst="rect">
                      <a:avLst/>
                    </a:prstGeom>
                    <a:noFill/>
                    <a:ln w="9525">
                      <a:noFill/>
                      <a:miter lim="800000"/>
                      <a:headEnd/>
                      <a:tailEnd/>
                    </a:ln>
                  </pic:spPr>
                </pic:pic>
              </a:graphicData>
            </a:graphic>
          </wp:inline>
        </w:drawing>
      </w:r>
    </w:p>
    <w:p w:rsidR="00E76A4A" w:rsidRDefault="00E76A4A" w:rsidP="00E76A4A">
      <w:pPr>
        <w:shd w:val="clear" w:color="auto" w:fill="FFFFFF"/>
        <w:rPr>
          <w:rFonts w:ascii="Verdana" w:hAnsi="Verdana"/>
          <w:color w:val="333333"/>
          <w:sz w:val="17"/>
          <w:szCs w:val="17"/>
          <w:lang/>
        </w:rPr>
      </w:pPr>
      <w:r>
        <w:rPr>
          <w:rStyle w:val="ec-gallery-date3"/>
          <w:rFonts w:ascii="Verdana" w:hAnsi="Verdana"/>
          <w:color w:val="333333"/>
          <w:sz w:val="17"/>
          <w:szCs w:val="17"/>
          <w:lang/>
        </w:rPr>
        <w:t>November 5th 2011</w:t>
      </w:r>
      <w:r>
        <w:rPr>
          <w:rFonts w:ascii="Verdana" w:hAnsi="Verdana"/>
          <w:color w:val="333333"/>
          <w:sz w:val="17"/>
          <w:szCs w:val="17"/>
          <w:lang/>
        </w:rPr>
        <w:t xml:space="preserve"> </w:t>
      </w:r>
      <w:proofErr w:type="gramStart"/>
      <w:r>
        <w:rPr>
          <w:rFonts w:ascii="Verdana" w:hAnsi="Verdana"/>
          <w:color w:val="333333"/>
          <w:sz w:val="17"/>
          <w:szCs w:val="17"/>
          <w:lang/>
        </w:rPr>
        <w:t>The</w:t>
      </w:r>
      <w:proofErr w:type="gramEnd"/>
      <w:r>
        <w:rPr>
          <w:rFonts w:ascii="Verdana" w:hAnsi="Verdana"/>
          <w:color w:val="333333"/>
          <w:sz w:val="17"/>
          <w:szCs w:val="17"/>
          <w:lang/>
        </w:rPr>
        <w:t xml:space="preserve"> markets are not the euro’s only threat. Voters may be too</w:t>
      </w:r>
    </w:p>
    <w:p w:rsidR="00E76A4A" w:rsidRDefault="00E76A4A" w:rsidP="00E76A4A">
      <w:pPr>
        <w:pStyle w:val="Heading2"/>
        <w:shd w:val="clear" w:color="auto" w:fill="FFFFFF"/>
        <w:rPr>
          <w:rFonts w:ascii="Verdana" w:hAnsi="Verdana"/>
          <w:color w:val="333333"/>
          <w:sz w:val="22"/>
          <w:szCs w:val="22"/>
          <w:lang/>
        </w:rPr>
      </w:pPr>
      <w:r>
        <w:rPr>
          <w:rFonts w:ascii="Verdana" w:hAnsi="Verdana"/>
          <w:color w:val="333333"/>
          <w:sz w:val="22"/>
          <w:szCs w:val="22"/>
          <w:lang/>
        </w:rPr>
        <w:t xml:space="preserve">Related stories </w:t>
      </w:r>
    </w:p>
    <w:p w:rsidR="00E76A4A" w:rsidRDefault="00E76A4A" w:rsidP="00E76A4A">
      <w:pPr>
        <w:shd w:val="clear" w:color="auto" w:fill="FFFFFF"/>
        <w:spacing w:after="163" w:line="250" w:lineRule="atLeast"/>
        <w:rPr>
          <w:rFonts w:ascii="Verdana" w:hAnsi="Verdana"/>
          <w:color w:val="333333"/>
          <w:szCs w:val="22"/>
          <w:lang/>
        </w:rPr>
      </w:pPr>
      <w:hyperlink r:id="rId34" w:tgtFrame="_blank" w:history="1">
        <w:r>
          <w:rPr>
            <w:rStyle w:val="Hyperlink"/>
            <w:rFonts w:ascii="Verdana" w:hAnsi="Verdana"/>
            <w:szCs w:val="22"/>
            <w:lang/>
          </w:rPr>
          <w:t xml:space="preserve">A euro referendum: </w:t>
        </w:r>
        <w:r>
          <w:rPr>
            <w:rFonts w:ascii="Verdana" w:hAnsi="Verdana"/>
            <w:color w:val="08526D"/>
            <w:szCs w:val="22"/>
            <w:lang/>
          </w:rPr>
          <w:br/>
        </w:r>
        <w:r>
          <w:rPr>
            <w:rStyle w:val="Hyperlink"/>
            <w:rFonts w:ascii="Verdana" w:hAnsi="Verdana"/>
            <w:szCs w:val="22"/>
            <w:lang/>
          </w:rPr>
          <w:t>Greece’s woes</w:t>
        </w:r>
      </w:hyperlink>
    </w:p>
    <w:p w:rsidR="00E76A4A" w:rsidRDefault="00E76A4A" w:rsidP="00E76A4A">
      <w:pPr>
        <w:numPr>
          <w:ilvl w:val="0"/>
          <w:numId w:val="4"/>
        </w:numPr>
        <w:shd w:val="clear" w:color="auto" w:fill="FFFFFF"/>
        <w:spacing w:after="0" w:line="240" w:lineRule="auto"/>
        <w:ind w:left="0"/>
        <w:rPr>
          <w:rFonts w:ascii="Verdana" w:hAnsi="Verdana"/>
          <w:color w:val="333333"/>
          <w:sz w:val="17"/>
          <w:szCs w:val="17"/>
          <w:lang/>
        </w:rPr>
      </w:pPr>
      <w:r>
        <w:rPr>
          <w:rFonts w:ascii="Verdana" w:hAnsi="Verdana"/>
          <w:noProof/>
          <w:color w:val="333333"/>
          <w:sz w:val="17"/>
          <w:szCs w:val="17"/>
        </w:rPr>
        <w:lastRenderedPageBreak/>
        <w:drawing>
          <wp:inline distT="0" distB="0" distL="0" distR="0">
            <wp:extent cx="3569970" cy="4667250"/>
            <wp:effectExtent l="19050" t="0" r="0" b="0"/>
            <wp:docPr id="19" name="Picture 19" descr="http://media.economist.com/sites/default/files/imagecache/original-size/20111126_CNA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media.economist.com/sites/default/files/imagecache/original-size/20111126_CNA400.jpg"/>
                    <pic:cNvPicPr>
                      <a:picLocks noChangeAspect="1" noChangeArrowheads="1"/>
                    </pic:cNvPicPr>
                  </pic:nvPicPr>
                  <pic:blipFill>
                    <a:blip r:embed="rId35"/>
                    <a:srcRect/>
                    <a:stretch>
                      <a:fillRect/>
                    </a:stretch>
                  </pic:blipFill>
                  <pic:spPr bwMode="auto">
                    <a:xfrm>
                      <a:off x="0" y="0"/>
                      <a:ext cx="3569970" cy="4667250"/>
                    </a:xfrm>
                    <a:prstGeom prst="rect">
                      <a:avLst/>
                    </a:prstGeom>
                    <a:noFill/>
                    <a:ln w="9525">
                      <a:noFill/>
                      <a:miter lim="800000"/>
                      <a:headEnd/>
                      <a:tailEnd/>
                    </a:ln>
                  </pic:spPr>
                </pic:pic>
              </a:graphicData>
            </a:graphic>
          </wp:inline>
        </w:drawing>
      </w:r>
    </w:p>
    <w:p w:rsidR="00E76A4A" w:rsidRDefault="00E76A4A" w:rsidP="00E76A4A">
      <w:pPr>
        <w:shd w:val="clear" w:color="auto" w:fill="FFFFFF"/>
        <w:rPr>
          <w:rFonts w:ascii="Verdana" w:hAnsi="Verdana"/>
          <w:color w:val="333333"/>
          <w:sz w:val="17"/>
          <w:szCs w:val="17"/>
          <w:lang/>
        </w:rPr>
      </w:pPr>
      <w:r>
        <w:rPr>
          <w:rStyle w:val="ec-gallery-date3"/>
          <w:rFonts w:ascii="Verdana" w:hAnsi="Verdana"/>
          <w:color w:val="333333"/>
          <w:sz w:val="17"/>
          <w:szCs w:val="17"/>
          <w:lang/>
        </w:rPr>
        <w:t>November 26th 2011</w:t>
      </w:r>
      <w:r>
        <w:rPr>
          <w:rFonts w:ascii="Verdana" w:hAnsi="Verdana"/>
          <w:color w:val="333333"/>
          <w:sz w:val="17"/>
          <w:szCs w:val="17"/>
          <w:lang/>
        </w:rPr>
        <w:t xml:space="preserve"> Unless Germany and the ECB move quickly, the single currency’s collapse is looming</w:t>
      </w:r>
    </w:p>
    <w:p w:rsidR="00E76A4A" w:rsidRDefault="00E76A4A" w:rsidP="00E76A4A">
      <w:pPr>
        <w:pStyle w:val="Heading2"/>
        <w:shd w:val="clear" w:color="auto" w:fill="FFFFFF"/>
        <w:rPr>
          <w:rFonts w:ascii="Verdana" w:hAnsi="Verdana"/>
          <w:color w:val="333333"/>
          <w:sz w:val="22"/>
          <w:szCs w:val="22"/>
          <w:lang/>
        </w:rPr>
      </w:pPr>
      <w:r>
        <w:rPr>
          <w:rFonts w:ascii="Verdana" w:hAnsi="Verdana"/>
          <w:color w:val="333333"/>
          <w:sz w:val="22"/>
          <w:szCs w:val="22"/>
          <w:lang/>
        </w:rPr>
        <w:t xml:space="preserve">Related stories </w:t>
      </w:r>
    </w:p>
    <w:p w:rsidR="00E76A4A" w:rsidRDefault="00E76A4A" w:rsidP="00E76A4A">
      <w:pPr>
        <w:shd w:val="clear" w:color="auto" w:fill="FFFFFF"/>
        <w:spacing w:after="163" w:line="250" w:lineRule="atLeast"/>
        <w:rPr>
          <w:rFonts w:ascii="Verdana" w:hAnsi="Verdana" w:hint="cs"/>
          <w:color w:val="333333"/>
          <w:szCs w:val="22"/>
          <w:cs/>
          <w:lang/>
        </w:rPr>
      </w:pPr>
      <w:hyperlink r:id="rId36" w:tgtFrame="_blank" w:history="1">
        <w:r>
          <w:rPr>
            <w:rStyle w:val="Hyperlink"/>
            <w:rFonts w:ascii="Verdana" w:hAnsi="Verdana"/>
            <w:szCs w:val="22"/>
            <w:lang/>
          </w:rPr>
          <w:t xml:space="preserve">The euro zone: </w:t>
        </w:r>
        <w:r>
          <w:rPr>
            <w:rFonts w:ascii="Verdana" w:hAnsi="Verdana"/>
            <w:color w:val="08526D"/>
            <w:szCs w:val="22"/>
            <w:lang/>
          </w:rPr>
          <w:br/>
        </w:r>
        <w:r>
          <w:rPr>
            <w:rStyle w:val="Hyperlink"/>
            <w:rFonts w:ascii="Verdana" w:hAnsi="Verdana"/>
            <w:szCs w:val="22"/>
            <w:lang/>
          </w:rPr>
          <w:t>Is this really the end?</w:t>
        </w:r>
      </w:hyperlink>
    </w:p>
    <w:p w:rsidR="00E76A4A" w:rsidRDefault="00E76A4A" w:rsidP="00E76A4A">
      <w:pPr>
        <w:shd w:val="clear" w:color="auto" w:fill="FFFFFF"/>
        <w:spacing w:after="0" w:line="240" w:lineRule="auto"/>
        <w:rPr>
          <w:rFonts w:ascii="Verdana" w:hAnsi="Verdana"/>
          <w:color w:val="333333"/>
          <w:sz w:val="17"/>
          <w:szCs w:val="17"/>
          <w:lang/>
        </w:rPr>
      </w:pPr>
      <w:r>
        <w:rPr>
          <w:rFonts w:ascii="Verdana" w:hAnsi="Verdana"/>
          <w:color w:val="333333"/>
          <w:sz w:val="17"/>
          <w:szCs w:val="17"/>
          <w:lang/>
        </w:rPr>
        <w:t>1 / 13</w:t>
      </w:r>
    </w:p>
    <w:p w:rsidR="00E76A4A" w:rsidRDefault="00E76A4A" w:rsidP="00E76A4A">
      <w:pPr>
        <w:pStyle w:val="ec-article-info1"/>
        <w:shd w:val="clear" w:color="auto" w:fill="FFFFFF"/>
        <w:rPr>
          <w:rFonts w:ascii="Verdana" w:hAnsi="Verdana"/>
          <w:sz w:val="19"/>
          <w:szCs w:val="19"/>
          <w:lang/>
        </w:rPr>
      </w:pPr>
      <w:proofErr w:type="gramStart"/>
      <w:r>
        <w:rPr>
          <w:rFonts w:ascii="Verdana" w:hAnsi="Verdana"/>
          <w:sz w:val="19"/>
          <w:szCs w:val="19"/>
          <w:lang/>
        </w:rPr>
        <w:t>from</w:t>
      </w:r>
      <w:proofErr w:type="gramEnd"/>
      <w:r>
        <w:rPr>
          <w:rFonts w:ascii="Verdana" w:hAnsi="Verdana"/>
          <w:sz w:val="19"/>
          <w:szCs w:val="19"/>
          <w:lang/>
        </w:rPr>
        <w:t xml:space="preserve"> the print edition | Finance and economics </w:t>
      </w:r>
    </w:p>
    <w:p w:rsidR="006A7019" w:rsidRPr="00E76A4A" w:rsidRDefault="006A7019">
      <w:pPr>
        <w:rPr>
          <w:lang/>
        </w:rPr>
      </w:pPr>
    </w:p>
    <w:sectPr w:rsidR="006A7019" w:rsidRPr="00E76A4A" w:rsidSect="006A7019">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Angsana New">
    <w:panose1 w:val="02020603050405020304"/>
    <w:charset w:val="00"/>
    <w:family w:val="roman"/>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B275B8"/>
    <w:multiLevelType w:val="multilevel"/>
    <w:tmpl w:val="AD842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CC783D"/>
    <w:multiLevelType w:val="multilevel"/>
    <w:tmpl w:val="9EC688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nsid w:val="2E5F4104"/>
    <w:multiLevelType w:val="multilevel"/>
    <w:tmpl w:val="F7401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8C84477"/>
    <w:multiLevelType w:val="multilevel"/>
    <w:tmpl w:val="AEAED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applyBreakingRules/>
  </w:compat>
  <w:rsids>
    <w:rsidRoot w:val="00E76A4A"/>
    <w:rsid w:val="006A7019"/>
    <w:rsid w:val="00E76A4A"/>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7019"/>
  </w:style>
  <w:style w:type="paragraph" w:styleId="Heading1">
    <w:name w:val="heading 1"/>
    <w:basedOn w:val="Normal"/>
    <w:link w:val="Heading1Char"/>
    <w:uiPriority w:val="9"/>
    <w:qFormat/>
    <w:rsid w:val="00E76A4A"/>
    <w:pPr>
      <w:spacing w:before="100" w:beforeAutospacing="1" w:after="100" w:afterAutospacing="1" w:line="240" w:lineRule="auto"/>
      <w:outlineLvl w:val="0"/>
    </w:pPr>
    <w:rPr>
      <w:rFonts w:ascii="Angsana New" w:eastAsia="Times New Roman" w:hAnsi="Angsana New" w:cs="Angsana New"/>
      <w:b/>
      <w:bCs/>
      <w:kern w:val="36"/>
      <w:sz w:val="53"/>
      <w:szCs w:val="53"/>
    </w:rPr>
  </w:style>
  <w:style w:type="paragraph" w:styleId="Heading2">
    <w:name w:val="heading 2"/>
    <w:basedOn w:val="Normal"/>
    <w:link w:val="Heading2Char"/>
    <w:uiPriority w:val="9"/>
    <w:qFormat/>
    <w:rsid w:val="00E76A4A"/>
    <w:pPr>
      <w:spacing w:before="100" w:beforeAutospacing="1" w:after="100" w:afterAutospacing="1" w:line="240" w:lineRule="auto"/>
      <w:outlineLvl w:val="1"/>
    </w:pPr>
    <w:rPr>
      <w:rFonts w:ascii="Angsana New" w:eastAsia="Times New Roman" w:hAnsi="Angsana New" w:cs="Angsana New"/>
      <w:b/>
      <w:bCs/>
      <w:sz w:val="31"/>
      <w:szCs w:val="31"/>
    </w:rPr>
  </w:style>
  <w:style w:type="paragraph" w:styleId="Heading3">
    <w:name w:val="heading 3"/>
    <w:basedOn w:val="Normal"/>
    <w:link w:val="Heading3Char"/>
    <w:uiPriority w:val="9"/>
    <w:qFormat/>
    <w:rsid w:val="00E76A4A"/>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A4A"/>
    <w:rPr>
      <w:rFonts w:ascii="Angsana New" w:eastAsia="Times New Roman" w:hAnsi="Angsana New" w:cs="Angsana New"/>
      <w:b/>
      <w:bCs/>
      <w:kern w:val="36"/>
      <w:sz w:val="53"/>
      <w:szCs w:val="53"/>
    </w:rPr>
  </w:style>
  <w:style w:type="character" w:customStyle="1" w:styleId="Heading2Char">
    <w:name w:val="Heading 2 Char"/>
    <w:basedOn w:val="DefaultParagraphFont"/>
    <w:link w:val="Heading2"/>
    <w:uiPriority w:val="9"/>
    <w:rsid w:val="00E76A4A"/>
    <w:rPr>
      <w:rFonts w:ascii="Angsana New" w:eastAsia="Times New Roman" w:hAnsi="Angsana New" w:cs="Angsana New"/>
      <w:b/>
      <w:bCs/>
      <w:sz w:val="31"/>
      <w:szCs w:val="31"/>
    </w:rPr>
  </w:style>
  <w:style w:type="character" w:customStyle="1" w:styleId="Heading3Char">
    <w:name w:val="Heading 3 Char"/>
    <w:basedOn w:val="DefaultParagraphFont"/>
    <w:link w:val="Heading3"/>
    <w:uiPriority w:val="9"/>
    <w:rsid w:val="00E76A4A"/>
    <w:rPr>
      <w:rFonts w:ascii="Angsana New" w:eastAsia="Times New Roman" w:hAnsi="Angsana New" w:cs="Angsana New"/>
      <w:b/>
      <w:bCs/>
      <w:sz w:val="27"/>
      <w:szCs w:val="27"/>
    </w:rPr>
  </w:style>
  <w:style w:type="character" w:styleId="Hyperlink">
    <w:name w:val="Hyperlink"/>
    <w:basedOn w:val="DefaultParagraphFont"/>
    <w:uiPriority w:val="99"/>
    <w:semiHidden/>
    <w:unhideWhenUsed/>
    <w:rsid w:val="00E76A4A"/>
    <w:rPr>
      <w:strike w:val="0"/>
      <w:dstrike w:val="0"/>
      <w:color w:val="08526D"/>
      <w:u w:val="none"/>
      <w:effect w:val="none"/>
    </w:rPr>
  </w:style>
  <w:style w:type="character" w:styleId="Strong">
    <w:name w:val="Strong"/>
    <w:basedOn w:val="DefaultParagraphFont"/>
    <w:uiPriority w:val="22"/>
    <w:qFormat/>
    <w:rsid w:val="00E76A4A"/>
    <w:rPr>
      <w:b/>
      <w:bCs/>
    </w:rPr>
  </w:style>
  <w:style w:type="character" w:customStyle="1" w:styleId="related-current-indicator">
    <w:name w:val="related-current-indicator"/>
    <w:basedOn w:val="DefaultParagraphFont"/>
    <w:rsid w:val="00E76A4A"/>
    <w:rPr>
      <w:vanish w:val="0"/>
      <w:webHidden w:val="0"/>
      <w:specVanish w:val="0"/>
    </w:rPr>
  </w:style>
  <w:style w:type="character" w:customStyle="1" w:styleId="current-article">
    <w:name w:val="current-article"/>
    <w:basedOn w:val="DefaultParagraphFont"/>
    <w:rsid w:val="00E76A4A"/>
    <w:rPr>
      <w:vanish w:val="0"/>
      <w:webHidden w:val="0"/>
      <w:specVanish w:val="0"/>
    </w:rPr>
  </w:style>
  <w:style w:type="character" w:customStyle="1" w:styleId="caption">
    <w:name w:val="caption"/>
    <w:basedOn w:val="DefaultParagraphFont"/>
    <w:rsid w:val="00E76A4A"/>
    <w:rPr>
      <w:vanish w:val="0"/>
      <w:webHidden w:val="0"/>
      <w:specVanish w:val="0"/>
    </w:rPr>
  </w:style>
  <w:style w:type="paragraph" w:customStyle="1" w:styleId="ec-article-info1">
    <w:name w:val="ec-article-info1"/>
    <w:basedOn w:val="Normal"/>
    <w:rsid w:val="00E76A4A"/>
    <w:pPr>
      <w:spacing w:after="0" w:line="250" w:lineRule="atLeast"/>
    </w:pPr>
    <w:rPr>
      <w:rFonts w:ascii="Angsana New" w:eastAsia="Times New Roman" w:hAnsi="Angsana New" w:cs="Angsana New"/>
      <w:color w:val="666666"/>
      <w:sz w:val="26"/>
      <w:szCs w:val="26"/>
    </w:rPr>
  </w:style>
  <w:style w:type="character" w:customStyle="1" w:styleId="ec-gallery-date3">
    <w:name w:val="ec-gallery-date3"/>
    <w:basedOn w:val="DefaultParagraphFont"/>
    <w:rsid w:val="00E76A4A"/>
    <w:rPr>
      <w:vanish w:val="0"/>
      <w:webHidden w:val="0"/>
      <w:specVanish w:val="0"/>
    </w:rPr>
  </w:style>
  <w:style w:type="paragraph" w:styleId="BalloonText">
    <w:name w:val="Balloon Text"/>
    <w:basedOn w:val="Normal"/>
    <w:link w:val="BalloonTextChar"/>
    <w:uiPriority w:val="99"/>
    <w:semiHidden/>
    <w:unhideWhenUsed/>
    <w:rsid w:val="00E76A4A"/>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E76A4A"/>
    <w:rPr>
      <w:rFonts w:ascii="Tahoma" w:hAnsi="Tahoma" w:cs="Angsana New"/>
      <w:sz w:val="16"/>
      <w:szCs w:val="20"/>
    </w:rPr>
  </w:style>
</w:styles>
</file>

<file path=word/webSettings.xml><?xml version="1.0" encoding="utf-8"?>
<w:webSettings xmlns:r="http://schemas.openxmlformats.org/officeDocument/2006/relationships" xmlns:w="http://schemas.openxmlformats.org/wordprocessingml/2006/main">
  <w:divs>
    <w:div w:id="588663035">
      <w:bodyDiv w:val="1"/>
      <w:marLeft w:val="0"/>
      <w:marRight w:val="0"/>
      <w:marTop w:val="0"/>
      <w:marBottom w:val="0"/>
      <w:divBdr>
        <w:top w:val="none" w:sz="0" w:space="0" w:color="auto"/>
        <w:left w:val="none" w:sz="0" w:space="0" w:color="auto"/>
        <w:bottom w:val="none" w:sz="0" w:space="0" w:color="auto"/>
        <w:right w:val="none" w:sz="0" w:space="0" w:color="auto"/>
      </w:divBdr>
      <w:divsChild>
        <w:div w:id="665741180">
          <w:marLeft w:val="0"/>
          <w:marRight w:val="0"/>
          <w:marTop w:val="100"/>
          <w:marBottom w:val="0"/>
          <w:divBdr>
            <w:top w:val="none" w:sz="0" w:space="0" w:color="auto"/>
            <w:left w:val="none" w:sz="0" w:space="0" w:color="auto"/>
            <w:bottom w:val="none" w:sz="0" w:space="0" w:color="auto"/>
            <w:right w:val="none" w:sz="0" w:space="0" w:color="auto"/>
          </w:divBdr>
          <w:divsChild>
            <w:div w:id="1111556814">
              <w:marLeft w:val="0"/>
              <w:marRight w:val="0"/>
              <w:marTop w:val="0"/>
              <w:marBottom w:val="0"/>
              <w:divBdr>
                <w:top w:val="none" w:sz="0" w:space="0" w:color="auto"/>
                <w:left w:val="none" w:sz="0" w:space="0" w:color="auto"/>
                <w:bottom w:val="none" w:sz="0" w:space="0" w:color="auto"/>
                <w:right w:val="none" w:sz="0" w:space="0" w:color="auto"/>
              </w:divBdr>
              <w:divsChild>
                <w:div w:id="542598563">
                  <w:marLeft w:val="188"/>
                  <w:marRight w:val="0"/>
                  <w:marTop w:val="0"/>
                  <w:marBottom w:val="0"/>
                  <w:divBdr>
                    <w:top w:val="none" w:sz="0" w:space="0" w:color="auto"/>
                    <w:left w:val="none" w:sz="0" w:space="0" w:color="auto"/>
                    <w:bottom w:val="none" w:sz="0" w:space="0" w:color="auto"/>
                    <w:right w:val="none" w:sz="0" w:space="0" w:color="auto"/>
                  </w:divBdr>
                  <w:divsChild>
                    <w:div w:id="1802765873">
                      <w:marLeft w:val="0"/>
                      <w:marRight w:val="0"/>
                      <w:marTop w:val="0"/>
                      <w:marBottom w:val="0"/>
                      <w:divBdr>
                        <w:top w:val="none" w:sz="0" w:space="0" w:color="auto"/>
                        <w:left w:val="none" w:sz="0" w:space="0" w:color="auto"/>
                        <w:bottom w:val="none" w:sz="0" w:space="0" w:color="auto"/>
                        <w:right w:val="none" w:sz="0" w:space="0" w:color="auto"/>
                      </w:divBdr>
                      <w:divsChild>
                        <w:div w:id="925963081">
                          <w:marLeft w:val="0"/>
                          <w:marRight w:val="0"/>
                          <w:marTop w:val="0"/>
                          <w:marBottom w:val="0"/>
                          <w:divBdr>
                            <w:top w:val="none" w:sz="0" w:space="0" w:color="auto"/>
                            <w:left w:val="none" w:sz="0" w:space="0" w:color="auto"/>
                            <w:bottom w:val="none" w:sz="0" w:space="0" w:color="auto"/>
                            <w:right w:val="none" w:sz="0" w:space="0" w:color="auto"/>
                          </w:divBdr>
                          <w:divsChild>
                            <w:div w:id="329874521">
                              <w:marLeft w:val="0"/>
                              <w:marRight w:val="0"/>
                              <w:marTop w:val="0"/>
                              <w:marBottom w:val="0"/>
                              <w:divBdr>
                                <w:top w:val="none" w:sz="0" w:space="0" w:color="auto"/>
                                <w:left w:val="none" w:sz="0" w:space="0" w:color="auto"/>
                                <w:bottom w:val="none" w:sz="0" w:space="0" w:color="auto"/>
                                <w:right w:val="none" w:sz="0" w:space="0" w:color="auto"/>
                              </w:divBdr>
                              <w:divsChild>
                                <w:div w:id="536047381">
                                  <w:marLeft w:val="0"/>
                                  <w:marRight w:val="0"/>
                                  <w:marTop w:val="0"/>
                                  <w:marBottom w:val="0"/>
                                  <w:divBdr>
                                    <w:top w:val="none" w:sz="0" w:space="0" w:color="auto"/>
                                    <w:left w:val="none" w:sz="0" w:space="0" w:color="auto"/>
                                    <w:bottom w:val="none" w:sz="0" w:space="0" w:color="auto"/>
                                    <w:right w:val="none" w:sz="0" w:space="0" w:color="auto"/>
                                  </w:divBdr>
                                  <w:divsChild>
                                    <w:div w:id="1642155348">
                                      <w:marLeft w:val="0"/>
                                      <w:marRight w:val="0"/>
                                      <w:marTop w:val="0"/>
                                      <w:marBottom w:val="50"/>
                                      <w:divBdr>
                                        <w:top w:val="none" w:sz="0" w:space="0" w:color="auto"/>
                                        <w:left w:val="none" w:sz="0" w:space="0" w:color="auto"/>
                                        <w:bottom w:val="none" w:sz="0" w:space="0" w:color="auto"/>
                                        <w:right w:val="none" w:sz="0" w:space="0" w:color="auto"/>
                                      </w:divBdr>
                                    </w:div>
                                  </w:divsChild>
                                </w:div>
                              </w:divsChild>
                            </w:div>
                            <w:div w:id="279340397">
                              <w:marLeft w:val="0"/>
                              <w:marRight w:val="0"/>
                              <w:marTop w:val="0"/>
                              <w:marBottom w:val="0"/>
                              <w:divBdr>
                                <w:top w:val="none" w:sz="0" w:space="0" w:color="auto"/>
                                <w:left w:val="none" w:sz="0" w:space="0" w:color="auto"/>
                                <w:bottom w:val="none" w:sz="0" w:space="0" w:color="auto"/>
                                <w:right w:val="none" w:sz="0" w:space="0" w:color="auto"/>
                              </w:divBdr>
                              <w:divsChild>
                                <w:div w:id="32122046">
                                  <w:marLeft w:val="188"/>
                                  <w:marRight w:val="0"/>
                                  <w:marTop w:val="0"/>
                                  <w:marBottom w:val="125"/>
                                  <w:divBdr>
                                    <w:top w:val="none" w:sz="0" w:space="0" w:color="auto"/>
                                    <w:left w:val="none" w:sz="0" w:space="0" w:color="auto"/>
                                    <w:bottom w:val="none" w:sz="0" w:space="0" w:color="auto"/>
                                    <w:right w:val="none" w:sz="0" w:space="0" w:color="auto"/>
                                  </w:divBdr>
                                </w:div>
                                <w:div w:id="703873892">
                                  <w:marLeft w:val="188"/>
                                  <w:marRight w:val="0"/>
                                  <w:marTop w:val="50"/>
                                  <w:marBottom w:val="125"/>
                                  <w:divBdr>
                                    <w:top w:val="single" w:sz="12" w:space="9" w:color="AAAAAA"/>
                                    <w:left w:val="none" w:sz="0" w:space="0" w:color="auto"/>
                                    <w:bottom w:val="single" w:sz="12" w:space="0" w:color="AAAAAA"/>
                                    <w:right w:val="none" w:sz="0" w:space="0" w:color="auto"/>
                                  </w:divBdr>
                                  <w:divsChild>
                                    <w:div w:id="1365012900">
                                      <w:marLeft w:val="0"/>
                                      <w:marRight w:val="0"/>
                                      <w:marTop w:val="0"/>
                                      <w:marBottom w:val="188"/>
                                      <w:divBdr>
                                        <w:top w:val="none" w:sz="0" w:space="0" w:color="auto"/>
                                        <w:left w:val="none" w:sz="0" w:space="0" w:color="auto"/>
                                        <w:bottom w:val="none" w:sz="0" w:space="0" w:color="auto"/>
                                        <w:right w:val="none" w:sz="0" w:space="0" w:color="auto"/>
                                      </w:divBdr>
                                    </w:div>
                                    <w:div w:id="1571766551">
                                      <w:marLeft w:val="0"/>
                                      <w:marRight w:val="0"/>
                                      <w:marTop w:val="0"/>
                                      <w:marBottom w:val="0"/>
                                      <w:divBdr>
                                        <w:top w:val="none" w:sz="0" w:space="0" w:color="auto"/>
                                        <w:left w:val="none" w:sz="0" w:space="0" w:color="auto"/>
                                        <w:bottom w:val="none" w:sz="0" w:space="0" w:color="auto"/>
                                        <w:right w:val="none" w:sz="0" w:space="0" w:color="auto"/>
                                      </w:divBdr>
                                    </w:div>
                                  </w:divsChild>
                                </w:div>
                                <w:div w:id="1962686270">
                                  <w:marLeft w:val="188"/>
                                  <w:marRight w:val="0"/>
                                  <w:marTop w:val="0"/>
                                  <w:marBottom w:val="125"/>
                                  <w:divBdr>
                                    <w:top w:val="none" w:sz="0" w:space="0" w:color="auto"/>
                                    <w:left w:val="none" w:sz="0" w:space="0" w:color="auto"/>
                                    <w:bottom w:val="none" w:sz="0" w:space="0" w:color="auto"/>
                                    <w:right w:val="none" w:sz="0" w:space="0" w:color="auto"/>
                                  </w:divBdr>
                                </w:div>
                                <w:div w:id="1595280934">
                                  <w:marLeft w:val="188"/>
                                  <w:marRight w:val="0"/>
                                  <w:marTop w:val="0"/>
                                  <w:marBottom w:val="125"/>
                                  <w:divBdr>
                                    <w:top w:val="none" w:sz="0" w:space="0" w:color="auto"/>
                                    <w:left w:val="none" w:sz="0" w:space="0" w:color="auto"/>
                                    <w:bottom w:val="none" w:sz="0" w:space="0" w:color="auto"/>
                                    <w:right w:val="none" w:sz="0" w:space="0" w:color="auto"/>
                                  </w:divBdr>
                                </w:div>
                                <w:div w:id="1396322099">
                                  <w:marLeft w:val="188"/>
                                  <w:marRight w:val="0"/>
                                  <w:marTop w:val="0"/>
                                  <w:marBottom w:val="125"/>
                                  <w:divBdr>
                                    <w:top w:val="none" w:sz="0" w:space="0" w:color="auto"/>
                                    <w:left w:val="none" w:sz="0" w:space="0" w:color="auto"/>
                                    <w:bottom w:val="none" w:sz="0" w:space="0" w:color="auto"/>
                                    <w:right w:val="none" w:sz="0" w:space="0" w:color="auto"/>
                                  </w:divBdr>
                                </w:div>
                                <w:div w:id="1621648231">
                                  <w:marLeft w:val="188"/>
                                  <w:marRight w:val="0"/>
                                  <w:marTop w:val="0"/>
                                  <w:marBottom w:val="125"/>
                                  <w:divBdr>
                                    <w:top w:val="none" w:sz="0" w:space="0" w:color="auto"/>
                                    <w:left w:val="none" w:sz="0" w:space="0" w:color="auto"/>
                                    <w:bottom w:val="none" w:sz="0" w:space="0" w:color="auto"/>
                                    <w:right w:val="none" w:sz="0" w:space="0" w:color="auto"/>
                                  </w:divBdr>
                                </w:div>
                                <w:div w:id="885675334">
                                  <w:marLeft w:val="0"/>
                                  <w:marRight w:val="0"/>
                                  <w:marTop w:val="0"/>
                                  <w:marBottom w:val="0"/>
                                  <w:divBdr>
                                    <w:top w:val="none" w:sz="0" w:space="0" w:color="auto"/>
                                    <w:left w:val="none" w:sz="0" w:space="0" w:color="auto"/>
                                    <w:bottom w:val="none" w:sz="0" w:space="0" w:color="auto"/>
                                    <w:right w:val="none" w:sz="0" w:space="0" w:color="auto"/>
                                  </w:divBdr>
                                  <w:divsChild>
                                    <w:div w:id="964965778">
                                      <w:marLeft w:val="0"/>
                                      <w:marRight w:val="0"/>
                                      <w:marTop w:val="0"/>
                                      <w:marBottom w:val="0"/>
                                      <w:divBdr>
                                        <w:top w:val="none" w:sz="0" w:space="0" w:color="auto"/>
                                        <w:left w:val="none" w:sz="0" w:space="0" w:color="auto"/>
                                        <w:bottom w:val="none" w:sz="0" w:space="0" w:color="auto"/>
                                        <w:right w:val="none" w:sz="0" w:space="0" w:color="auto"/>
                                      </w:divBdr>
                                      <w:divsChild>
                                        <w:div w:id="1792435045">
                                          <w:marLeft w:val="0"/>
                                          <w:marRight w:val="0"/>
                                          <w:marTop w:val="0"/>
                                          <w:marBottom w:val="0"/>
                                          <w:divBdr>
                                            <w:top w:val="none" w:sz="0" w:space="0" w:color="auto"/>
                                            <w:left w:val="none" w:sz="0" w:space="0" w:color="auto"/>
                                            <w:bottom w:val="none" w:sz="0" w:space="0" w:color="auto"/>
                                            <w:right w:val="none" w:sz="0" w:space="0" w:color="auto"/>
                                          </w:divBdr>
                                          <w:divsChild>
                                            <w:div w:id="214427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624427">
                                      <w:marLeft w:val="0"/>
                                      <w:marRight w:val="0"/>
                                      <w:marTop w:val="0"/>
                                      <w:marBottom w:val="0"/>
                                      <w:divBdr>
                                        <w:top w:val="none" w:sz="0" w:space="0" w:color="auto"/>
                                        <w:left w:val="none" w:sz="0" w:space="0" w:color="auto"/>
                                        <w:bottom w:val="none" w:sz="0" w:space="0" w:color="auto"/>
                                        <w:right w:val="none" w:sz="0" w:space="0" w:color="auto"/>
                                      </w:divBdr>
                                      <w:divsChild>
                                        <w:div w:id="1636791235">
                                          <w:marLeft w:val="0"/>
                                          <w:marRight w:val="0"/>
                                          <w:marTop w:val="0"/>
                                          <w:marBottom w:val="0"/>
                                          <w:divBdr>
                                            <w:top w:val="none" w:sz="0" w:space="0" w:color="auto"/>
                                            <w:left w:val="none" w:sz="0" w:space="0" w:color="auto"/>
                                            <w:bottom w:val="none" w:sz="0" w:space="0" w:color="auto"/>
                                            <w:right w:val="none" w:sz="0" w:space="0" w:color="auto"/>
                                          </w:divBdr>
                                          <w:divsChild>
                                            <w:div w:id="48119031">
                                              <w:marLeft w:val="0"/>
                                              <w:marRight w:val="0"/>
                                              <w:marTop w:val="0"/>
                                              <w:marBottom w:val="0"/>
                                              <w:divBdr>
                                                <w:top w:val="none" w:sz="0" w:space="0" w:color="auto"/>
                                                <w:left w:val="none" w:sz="0" w:space="0" w:color="auto"/>
                                                <w:bottom w:val="none" w:sz="0" w:space="0" w:color="auto"/>
                                                <w:right w:val="none" w:sz="0" w:space="0" w:color="auto"/>
                                              </w:divBdr>
                                            </w:div>
                                            <w:div w:id="1944722176">
                                              <w:marLeft w:val="0"/>
                                              <w:marRight w:val="0"/>
                                              <w:marTop w:val="0"/>
                                              <w:marBottom w:val="0"/>
                                              <w:divBdr>
                                                <w:top w:val="none" w:sz="0" w:space="0" w:color="auto"/>
                                                <w:left w:val="none" w:sz="0" w:space="0" w:color="auto"/>
                                                <w:bottom w:val="none" w:sz="0" w:space="0" w:color="auto"/>
                                                <w:right w:val="none" w:sz="0" w:space="0" w:color="auto"/>
                                              </w:divBdr>
                                            </w:div>
                                          </w:divsChild>
                                        </w:div>
                                        <w:div w:id="489905987">
                                          <w:marLeft w:val="0"/>
                                          <w:marRight w:val="0"/>
                                          <w:marTop w:val="0"/>
                                          <w:marBottom w:val="0"/>
                                          <w:divBdr>
                                            <w:top w:val="none" w:sz="0" w:space="0" w:color="auto"/>
                                            <w:left w:val="none" w:sz="0" w:space="0" w:color="auto"/>
                                            <w:bottom w:val="none" w:sz="0" w:space="0" w:color="auto"/>
                                            <w:right w:val="none" w:sz="0" w:space="0" w:color="auto"/>
                                          </w:divBdr>
                                          <w:divsChild>
                                            <w:div w:id="1009598579">
                                              <w:marLeft w:val="0"/>
                                              <w:marRight w:val="0"/>
                                              <w:marTop w:val="0"/>
                                              <w:marBottom w:val="0"/>
                                              <w:divBdr>
                                                <w:top w:val="none" w:sz="0" w:space="0" w:color="auto"/>
                                                <w:left w:val="none" w:sz="0" w:space="0" w:color="auto"/>
                                                <w:bottom w:val="none" w:sz="0" w:space="0" w:color="auto"/>
                                                <w:right w:val="none" w:sz="0" w:space="0" w:color="auto"/>
                                              </w:divBdr>
                                            </w:div>
                                            <w:div w:id="344402767">
                                              <w:marLeft w:val="0"/>
                                              <w:marRight w:val="0"/>
                                              <w:marTop w:val="0"/>
                                              <w:marBottom w:val="0"/>
                                              <w:divBdr>
                                                <w:top w:val="none" w:sz="0" w:space="0" w:color="auto"/>
                                                <w:left w:val="none" w:sz="0" w:space="0" w:color="auto"/>
                                                <w:bottom w:val="none" w:sz="0" w:space="0" w:color="auto"/>
                                                <w:right w:val="none" w:sz="0" w:space="0" w:color="auto"/>
                                              </w:divBdr>
                                            </w:div>
                                          </w:divsChild>
                                        </w:div>
                                        <w:div w:id="1016158536">
                                          <w:marLeft w:val="0"/>
                                          <w:marRight w:val="0"/>
                                          <w:marTop w:val="0"/>
                                          <w:marBottom w:val="0"/>
                                          <w:divBdr>
                                            <w:top w:val="none" w:sz="0" w:space="0" w:color="auto"/>
                                            <w:left w:val="none" w:sz="0" w:space="0" w:color="auto"/>
                                            <w:bottom w:val="none" w:sz="0" w:space="0" w:color="auto"/>
                                            <w:right w:val="none" w:sz="0" w:space="0" w:color="auto"/>
                                          </w:divBdr>
                                          <w:divsChild>
                                            <w:div w:id="980229471">
                                              <w:marLeft w:val="0"/>
                                              <w:marRight w:val="0"/>
                                              <w:marTop w:val="0"/>
                                              <w:marBottom w:val="0"/>
                                              <w:divBdr>
                                                <w:top w:val="none" w:sz="0" w:space="0" w:color="auto"/>
                                                <w:left w:val="none" w:sz="0" w:space="0" w:color="auto"/>
                                                <w:bottom w:val="none" w:sz="0" w:space="0" w:color="auto"/>
                                                <w:right w:val="none" w:sz="0" w:space="0" w:color="auto"/>
                                              </w:divBdr>
                                            </w:div>
                                            <w:div w:id="1533298051">
                                              <w:marLeft w:val="0"/>
                                              <w:marRight w:val="0"/>
                                              <w:marTop w:val="0"/>
                                              <w:marBottom w:val="0"/>
                                              <w:divBdr>
                                                <w:top w:val="none" w:sz="0" w:space="0" w:color="auto"/>
                                                <w:left w:val="none" w:sz="0" w:space="0" w:color="auto"/>
                                                <w:bottom w:val="none" w:sz="0" w:space="0" w:color="auto"/>
                                                <w:right w:val="none" w:sz="0" w:space="0" w:color="auto"/>
                                              </w:divBdr>
                                            </w:div>
                                          </w:divsChild>
                                        </w:div>
                                        <w:div w:id="1764690644">
                                          <w:marLeft w:val="0"/>
                                          <w:marRight w:val="0"/>
                                          <w:marTop w:val="0"/>
                                          <w:marBottom w:val="0"/>
                                          <w:divBdr>
                                            <w:top w:val="none" w:sz="0" w:space="0" w:color="auto"/>
                                            <w:left w:val="none" w:sz="0" w:space="0" w:color="auto"/>
                                            <w:bottom w:val="none" w:sz="0" w:space="0" w:color="auto"/>
                                            <w:right w:val="none" w:sz="0" w:space="0" w:color="auto"/>
                                          </w:divBdr>
                                          <w:divsChild>
                                            <w:div w:id="1178541820">
                                              <w:marLeft w:val="0"/>
                                              <w:marRight w:val="0"/>
                                              <w:marTop w:val="0"/>
                                              <w:marBottom w:val="0"/>
                                              <w:divBdr>
                                                <w:top w:val="none" w:sz="0" w:space="0" w:color="auto"/>
                                                <w:left w:val="none" w:sz="0" w:space="0" w:color="auto"/>
                                                <w:bottom w:val="none" w:sz="0" w:space="0" w:color="auto"/>
                                                <w:right w:val="none" w:sz="0" w:space="0" w:color="auto"/>
                                              </w:divBdr>
                                            </w:div>
                                            <w:div w:id="1185287442">
                                              <w:marLeft w:val="0"/>
                                              <w:marRight w:val="0"/>
                                              <w:marTop w:val="0"/>
                                              <w:marBottom w:val="0"/>
                                              <w:divBdr>
                                                <w:top w:val="none" w:sz="0" w:space="0" w:color="auto"/>
                                                <w:left w:val="none" w:sz="0" w:space="0" w:color="auto"/>
                                                <w:bottom w:val="none" w:sz="0" w:space="0" w:color="auto"/>
                                                <w:right w:val="none" w:sz="0" w:space="0" w:color="auto"/>
                                              </w:divBdr>
                                            </w:div>
                                          </w:divsChild>
                                        </w:div>
                                        <w:div w:id="1537229153">
                                          <w:marLeft w:val="0"/>
                                          <w:marRight w:val="0"/>
                                          <w:marTop w:val="0"/>
                                          <w:marBottom w:val="0"/>
                                          <w:divBdr>
                                            <w:top w:val="none" w:sz="0" w:space="0" w:color="auto"/>
                                            <w:left w:val="none" w:sz="0" w:space="0" w:color="auto"/>
                                            <w:bottom w:val="none" w:sz="0" w:space="0" w:color="auto"/>
                                            <w:right w:val="none" w:sz="0" w:space="0" w:color="auto"/>
                                          </w:divBdr>
                                          <w:divsChild>
                                            <w:div w:id="1644499590">
                                              <w:marLeft w:val="0"/>
                                              <w:marRight w:val="0"/>
                                              <w:marTop w:val="0"/>
                                              <w:marBottom w:val="0"/>
                                              <w:divBdr>
                                                <w:top w:val="none" w:sz="0" w:space="0" w:color="auto"/>
                                                <w:left w:val="none" w:sz="0" w:space="0" w:color="auto"/>
                                                <w:bottom w:val="none" w:sz="0" w:space="0" w:color="auto"/>
                                                <w:right w:val="none" w:sz="0" w:space="0" w:color="auto"/>
                                              </w:divBdr>
                                            </w:div>
                                            <w:div w:id="466053767">
                                              <w:marLeft w:val="0"/>
                                              <w:marRight w:val="0"/>
                                              <w:marTop w:val="0"/>
                                              <w:marBottom w:val="0"/>
                                              <w:divBdr>
                                                <w:top w:val="none" w:sz="0" w:space="0" w:color="auto"/>
                                                <w:left w:val="none" w:sz="0" w:space="0" w:color="auto"/>
                                                <w:bottom w:val="none" w:sz="0" w:space="0" w:color="auto"/>
                                                <w:right w:val="none" w:sz="0" w:space="0" w:color="auto"/>
                                              </w:divBdr>
                                            </w:div>
                                          </w:divsChild>
                                        </w:div>
                                        <w:div w:id="2085175989">
                                          <w:marLeft w:val="0"/>
                                          <w:marRight w:val="0"/>
                                          <w:marTop w:val="0"/>
                                          <w:marBottom w:val="0"/>
                                          <w:divBdr>
                                            <w:top w:val="none" w:sz="0" w:space="0" w:color="auto"/>
                                            <w:left w:val="none" w:sz="0" w:space="0" w:color="auto"/>
                                            <w:bottom w:val="none" w:sz="0" w:space="0" w:color="auto"/>
                                            <w:right w:val="none" w:sz="0" w:space="0" w:color="auto"/>
                                          </w:divBdr>
                                          <w:divsChild>
                                            <w:div w:id="1336149288">
                                              <w:marLeft w:val="0"/>
                                              <w:marRight w:val="0"/>
                                              <w:marTop w:val="0"/>
                                              <w:marBottom w:val="0"/>
                                              <w:divBdr>
                                                <w:top w:val="none" w:sz="0" w:space="0" w:color="auto"/>
                                                <w:left w:val="none" w:sz="0" w:space="0" w:color="auto"/>
                                                <w:bottom w:val="none" w:sz="0" w:space="0" w:color="auto"/>
                                                <w:right w:val="none" w:sz="0" w:space="0" w:color="auto"/>
                                              </w:divBdr>
                                            </w:div>
                                            <w:div w:id="1680425705">
                                              <w:marLeft w:val="0"/>
                                              <w:marRight w:val="0"/>
                                              <w:marTop w:val="0"/>
                                              <w:marBottom w:val="0"/>
                                              <w:divBdr>
                                                <w:top w:val="none" w:sz="0" w:space="0" w:color="auto"/>
                                                <w:left w:val="none" w:sz="0" w:space="0" w:color="auto"/>
                                                <w:bottom w:val="none" w:sz="0" w:space="0" w:color="auto"/>
                                                <w:right w:val="none" w:sz="0" w:space="0" w:color="auto"/>
                                              </w:divBdr>
                                            </w:div>
                                          </w:divsChild>
                                        </w:div>
                                        <w:div w:id="1576935128">
                                          <w:marLeft w:val="0"/>
                                          <w:marRight w:val="0"/>
                                          <w:marTop w:val="0"/>
                                          <w:marBottom w:val="0"/>
                                          <w:divBdr>
                                            <w:top w:val="none" w:sz="0" w:space="0" w:color="auto"/>
                                            <w:left w:val="none" w:sz="0" w:space="0" w:color="auto"/>
                                            <w:bottom w:val="none" w:sz="0" w:space="0" w:color="auto"/>
                                            <w:right w:val="none" w:sz="0" w:space="0" w:color="auto"/>
                                          </w:divBdr>
                                          <w:divsChild>
                                            <w:div w:id="944461872">
                                              <w:marLeft w:val="0"/>
                                              <w:marRight w:val="0"/>
                                              <w:marTop w:val="0"/>
                                              <w:marBottom w:val="0"/>
                                              <w:divBdr>
                                                <w:top w:val="none" w:sz="0" w:space="0" w:color="auto"/>
                                                <w:left w:val="none" w:sz="0" w:space="0" w:color="auto"/>
                                                <w:bottom w:val="none" w:sz="0" w:space="0" w:color="auto"/>
                                                <w:right w:val="none" w:sz="0" w:space="0" w:color="auto"/>
                                              </w:divBdr>
                                            </w:div>
                                            <w:div w:id="990910478">
                                              <w:marLeft w:val="0"/>
                                              <w:marRight w:val="0"/>
                                              <w:marTop w:val="0"/>
                                              <w:marBottom w:val="0"/>
                                              <w:divBdr>
                                                <w:top w:val="none" w:sz="0" w:space="0" w:color="auto"/>
                                                <w:left w:val="none" w:sz="0" w:space="0" w:color="auto"/>
                                                <w:bottom w:val="none" w:sz="0" w:space="0" w:color="auto"/>
                                                <w:right w:val="none" w:sz="0" w:space="0" w:color="auto"/>
                                              </w:divBdr>
                                            </w:div>
                                          </w:divsChild>
                                        </w:div>
                                        <w:div w:id="1629159675">
                                          <w:marLeft w:val="0"/>
                                          <w:marRight w:val="0"/>
                                          <w:marTop w:val="0"/>
                                          <w:marBottom w:val="0"/>
                                          <w:divBdr>
                                            <w:top w:val="none" w:sz="0" w:space="0" w:color="auto"/>
                                            <w:left w:val="none" w:sz="0" w:space="0" w:color="auto"/>
                                            <w:bottom w:val="none" w:sz="0" w:space="0" w:color="auto"/>
                                            <w:right w:val="none" w:sz="0" w:space="0" w:color="auto"/>
                                          </w:divBdr>
                                          <w:divsChild>
                                            <w:div w:id="1138493347">
                                              <w:marLeft w:val="0"/>
                                              <w:marRight w:val="0"/>
                                              <w:marTop w:val="0"/>
                                              <w:marBottom w:val="0"/>
                                              <w:divBdr>
                                                <w:top w:val="none" w:sz="0" w:space="0" w:color="auto"/>
                                                <w:left w:val="none" w:sz="0" w:space="0" w:color="auto"/>
                                                <w:bottom w:val="none" w:sz="0" w:space="0" w:color="auto"/>
                                                <w:right w:val="none" w:sz="0" w:space="0" w:color="auto"/>
                                              </w:divBdr>
                                            </w:div>
                                            <w:div w:id="34352404">
                                              <w:marLeft w:val="0"/>
                                              <w:marRight w:val="0"/>
                                              <w:marTop w:val="0"/>
                                              <w:marBottom w:val="0"/>
                                              <w:divBdr>
                                                <w:top w:val="none" w:sz="0" w:space="0" w:color="auto"/>
                                                <w:left w:val="none" w:sz="0" w:space="0" w:color="auto"/>
                                                <w:bottom w:val="none" w:sz="0" w:space="0" w:color="auto"/>
                                                <w:right w:val="none" w:sz="0" w:space="0" w:color="auto"/>
                                              </w:divBdr>
                                            </w:div>
                                          </w:divsChild>
                                        </w:div>
                                        <w:div w:id="1653634373">
                                          <w:marLeft w:val="0"/>
                                          <w:marRight w:val="0"/>
                                          <w:marTop w:val="0"/>
                                          <w:marBottom w:val="0"/>
                                          <w:divBdr>
                                            <w:top w:val="none" w:sz="0" w:space="0" w:color="auto"/>
                                            <w:left w:val="none" w:sz="0" w:space="0" w:color="auto"/>
                                            <w:bottom w:val="none" w:sz="0" w:space="0" w:color="auto"/>
                                            <w:right w:val="none" w:sz="0" w:space="0" w:color="auto"/>
                                          </w:divBdr>
                                          <w:divsChild>
                                            <w:div w:id="932318724">
                                              <w:marLeft w:val="0"/>
                                              <w:marRight w:val="0"/>
                                              <w:marTop w:val="0"/>
                                              <w:marBottom w:val="0"/>
                                              <w:divBdr>
                                                <w:top w:val="none" w:sz="0" w:space="0" w:color="auto"/>
                                                <w:left w:val="none" w:sz="0" w:space="0" w:color="auto"/>
                                                <w:bottom w:val="none" w:sz="0" w:space="0" w:color="auto"/>
                                                <w:right w:val="none" w:sz="0" w:space="0" w:color="auto"/>
                                              </w:divBdr>
                                            </w:div>
                                            <w:div w:id="1169905809">
                                              <w:marLeft w:val="0"/>
                                              <w:marRight w:val="0"/>
                                              <w:marTop w:val="0"/>
                                              <w:marBottom w:val="0"/>
                                              <w:divBdr>
                                                <w:top w:val="none" w:sz="0" w:space="0" w:color="auto"/>
                                                <w:left w:val="none" w:sz="0" w:space="0" w:color="auto"/>
                                                <w:bottom w:val="none" w:sz="0" w:space="0" w:color="auto"/>
                                                <w:right w:val="none" w:sz="0" w:space="0" w:color="auto"/>
                                              </w:divBdr>
                                            </w:div>
                                          </w:divsChild>
                                        </w:div>
                                        <w:div w:id="1269119339">
                                          <w:marLeft w:val="0"/>
                                          <w:marRight w:val="0"/>
                                          <w:marTop w:val="0"/>
                                          <w:marBottom w:val="0"/>
                                          <w:divBdr>
                                            <w:top w:val="none" w:sz="0" w:space="0" w:color="auto"/>
                                            <w:left w:val="none" w:sz="0" w:space="0" w:color="auto"/>
                                            <w:bottom w:val="none" w:sz="0" w:space="0" w:color="auto"/>
                                            <w:right w:val="none" w:sz="0" w:space="0" w:color="auto"/>
                                          </w:divBdr>
                                          <w:divsChild>
                                            <w:div w:id="59599052">
                                              <w:marLeft w:val="0"/>
                                              <w:marRight w:val="0"/>
                                              <w:marTop w:val="0"/>
                                              <w:marBottom w:val="0"/>
                                              <w:divBdr>
                                                <w:top w:val="none" w:sz="0" w:space="0" w:color="auto"/>
                                                <w:left w:val="none" w:sz="0" w:space="0" w:color="auto"/>
                                                <w:bottom w:val="none" w:sz="0" w:space="0" w:color="auto"/>
                                                <w:right w:val="none" w:sz="0" w:space="0" w:color="auto"/>
                                              </w:divBdr>
                                            </w:div>
                                            <w:div w:id="64300497">
                                              <w:marLeft w:val="0"/>
                                              <w:marRight w:val="0"/>
                                              <w:marTop w:val="0"/>
                                              <w:marBottom w:val="0"/>
                                              <w:divBdr>
                                                <w:top w:val="none" w:sz="0" w:space="0" w:color="auto"/>
                                                <w:left w:val="none" w:sz="0" w:space="0" w:color="auto"/>
                                                <w:bottom w:val="none" w:sz="0" w:space="0" w:color="auto"/>
                                                <w:right w:val="none" w:sz="0" w:space="0" w:color="auto"/>
                                              </w:divBdr>
                                            </w:div>
                                          </w:divsChild>
                                        </w:div>
                                        <w:div w:id="1210918024">
                                          <w:marLeft w:val="0"/>
                                          <w:marRight w:val="0"/>
                                          <w:marTop w:val="0"/>
                                          <w:marBottom w:val="0"/>
                                          <w:divBdr>
                                            <w:top w:val="none" w:sz="0" w:space="0" w:color="auto"/>
                                            <w:left w:val="none" w:sz="0" w:space="0" w:color="auto"/>
                                            <w:bottom w:val="none" w:sz="0" w:space="0" w:color="auto"/>
                                            <w:right w:val="none" w:sz="0" w:space="0" w:color="auto"/>
                                          </w:divBdr>
                                          <w:divsChild>
                                            <w:div w:id="1427533653">
                                              <w:marLeft w:val="0"/>
                                              <w:marRight w:val="0"/>
                                              <w:marTop w:val="0"/>
                                              <w:marBottom w:val="0"/>
                                              <w:divBdr>
                                                <w:top w:val="none" w:sz="0" w:space="0" w:color="auto"/>
                                                <w:left w:val="none" w:sz="0" w:space="0" w:color="auto"/>
                                                <w:bottom w:val="none" w:sz="0" w:space="0" w:color="auto"/>
                                                <w:right w:val="none" w:sz="0" w:space="0" w:color="auto"/>
                                              </w:divBdr>
                                            </w:div>
                                            <w:div w:id="976103779">
                                              <w:marLeft w:val="0"/>
                                              <w:marRight w:val="0"/>
                                              <w:marTop w:val="0"/>
                                              <w:marBottom w:val="0"/>
                                              <w:divBdr>
                                                <w:top w:val="none" w:sz="0" w:space="0" w:color="auto"/>
                                                <w:left w:val="none" w:sz="0" w:space="0" w:color="auto"/>
                                                <w:bottom w:val="none" w:sz="0" w:space="0" w:color="auto"/>
                                                <w:right w:val="none" w:sz="0" w:space="0" w:color="auto"/>
                                              </w:divBdr>
                                            </w:div>
                                          </w:divsChild>
                                        </w:div>
                                        <w:div w:id="22095765">
                                          <w:marLeft w:val="0"/>
                                          <w:marRight w:val="0"/>
                                          <w:marTop w:val="0"/>
                                          <w:marBottom w:val="0"/>
                                          <w:divBdr>
                                            <w:top w:val="none" w:sz="0" w:space="0" w:color="auto"/>
                                            <w:left w:val="none" w:sz="0" w:space="0" w:color="auto"/>
                                            <w:bottom w:val="none" w:sz="0" w:space="0" w:color="auto"/>
                                            <w:right w:val="none" w:sz="0" w:space="0" w:color="auto"/>
                                          </w:divBdr>
                                          <w:divsChild>
                                            <w:div w:id="2010789304">
                                              <w:marLeft w:val="0"/>
                                              <w:marRight w:val="0"/>
                                              <w:marTop w:val="0"/>
                                              <w:marBottom w:val="0"/>
                                              <w:divBdr>
                                                <w:top w:val="none" w:sz="0" w:space="0" w:color="auto"/>
                                                <w:left w:val="none" w:sz="0" w:space="0" w:color="auto"/>
                                                <w:bottom w:val="none" w:sz="0" w:space="0" w:color="auto"/>
                                                <w:right w:val="none" w:sz="0" w:space="0" w:color="auto"/>
                                              </w:divBdr>
                                            </w:div>
                                            <w:div w:id="1970890038">
                                              <w:marLeft w:val="0"/>
                                              <w:marRight w:val="0"/>
                                              <w:marTop w:val="0"/>
                                              <w:marBottom w:val="0"/>
                                              <w:divBdr>
                                                <w:top w:val="none" w:sz="0" w:space="0" w:color="auto"/>
                                                <w:left w:val="none" w:sz="0" w:space="0" w:color="auto"/>
                                                <w:bottom w:val="none" w:sz="0" w:space="0" w:color="auto"/>
                                                <w:right w:val="none" w:sz="0" w:space="0" w:color="auto"/>
                                              </w:divBdr>
                                            </w:div>
                                          </w:divsChild>
                                        </w:div>
                                        <w:div w:id="1998651770">
                                          <w:marLeft w:val="0"/>
                                          <w:marRight w:val="0"/>
                                          <w:marTop w:val="0"/>
                                          <w:marBottom w:val="0"/>
                                          <w:divBdr>
                                            <w:top w:val="none" w:sz="0" w:space="0" w:color="auto"/>
                                            <w:left w:val="none" w:sz="0" w:space="0" w:color="auto"/>
                                            <w:bottom w:val="none" w:sz="0" w:space="0" w:color="auto"/>
                                            <w:right w:val="none" w:sz="0" w:space="0" w:color="auto"/>
                                          </w:divBdr>
                                          <w:divsChild>
                                            <w:div w:id="287204634">
                                              <w:marLeft w:val="0"/>
                                              <w:marRight w:val="0"/>
                                              <w:marTop w:val="0"/>
                                              <w:marBottom w:val="0"/>
                                              <w:divBdr>
                                                <w:top w:val="none" w:sz="0" w:space="0" w:color="auto"/>
                                                <w:left w:val="none" w:sz="0" w:space="0" w:color="auto"/>
                                                <w:bottom w:val="none" w:sz="0" w:space="0" w:color="auto"/>
                                                <w:right w:val="none" w:sz="0" w:space="0" w:color="auto"/>
                                              </w:divBdr>
                                            </w:div>
                                            <w:div w:id="1062288671">
                                              <w:marLeft w:val="0"/>
                                              <w:marRight w:val="0"/>
                                              <w:marTop w:val="0"/>
                                              <w:marBottom w:val="0"/>
                                              <w:divBdr>
                                                <w:top w:val="none" w:sz="0" w:space="0" w:color="auto"/>
                                                <w:left w:val="none" w:sz="0" w:space="0" w:color="auto"/>
                                                <w:bottom w:val="none" w:sz="0" w:space="0" w:color="auto"/>
                                                <w:right w:val="none" w:sz="0" w:space="0" w:color="auto"/>
                                              </w:divBdr>
                                            </w:div>
                                          </w:divsChild>
                                        </w:div>
                                        <w:div w:id="856576980">
                                          <w:marLeft w:val="0"/>
                                          <w:marRight w:val="0"/>
                                          <w:marTop w:val="0"/>
                                          <w:marBottom w:val="0"/>
                                          <w:divBdr>
                                            <w:top w:val="none" w:sz="0" w:space="0" w:color="auto"/>
                                            <w:left w:val="none" w:sz="0" w:space="0" w:color="auto"/>
                                            <w:bottom w:val="none" w:sz="0" w:space="0" w:color="auto"/>
                                            <w:right w:val="none" w:sz="0" w:space="0" w:color="auto"/>
                                          </w:divBdr>
                                          <w:divsChild>
                                            <w:div w:id="87609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7.jpeg"/><Relationship Id="rId18" Type="http://schemas.openxmlformats.org/officeDocument/2006/relationships/hyperlink" Target="http://www.economist.com/node/17629661" TargetMode="External"/><Relationship Id="rId26" Type="http://schemas.openxmlformats.org/officeDocument/2006/relationships/hyperlink" Target="http://www.economist.com/node/18958397" TargetMode="External"/><Relationship Id="rId3" Type="http://schemas.openxmlformats.org/officeDocument/2006/relationships/settings" Target="settings.xml"/><Relationship Id="rId21" Type="http://schemas.openxmlformats.org/officeDocument/2006/relationships/image" Target="media/image11.jpeg"/><Relationship Id="rId34" Type="http://schemas.openxmlformats.org/officeDocument/2006/relationships/hyperlink" Target="http://www.economist.com/node/21536597" TargetMode="External"/><Relationship Id="rId7" Type="http://schemas.openxmlformats.org/officeDocument/2006/relationships/image" Target="media/image3.jpeg"/><Relationship Id="rId12" Type="http://schemas.openxmlformats.org/officeDocument/2006/relationships/hyperlink" Target="http://www.economist.com/node/16009099" TargetMode="External"/><Relationship Id="rId17" Type="http://schemas.openxmlformats.org/officeDocument/2006/relationships/image" Target="media/image9.jpeg"/><Relationship Id="rId25" Type="http://schemas.openxmlformats.org/officeDocument/2006/relationships/image" Target="media/image13.jpeg"/><Relationship Id="rId33" Type="http://schemas.openxmlformats.org/officeDocument/2006/relationships/image" Target="media/image17.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economist.com/node/17525741" TargetMode="External"/><Relationship Id="rId20" Type="http://schemas.openxmlformats.org/officeDocument/2006/relationships/hyperlink" Target="http://www.economist.com/node/17902709" TargetMode="External"/><Relationship Id="rId29"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6.jpeg"/><Relationship Id="rId24" Type="http://schemas.openxmlformats.org/officeDocument/2006/relationships/hyperlink" Target="http://www.economist.com/node/18866979" TargetMode="External"/><Relationship Id="rId32" Type="http://schemas.openxmlformats.org/officeDocument/2006/relationships/hyperlink" Target="http://www.economist.com/node/21534849" TargetMode="External"/><Relationship Id="rId37"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8.jpeg"/><Relationship Id="rId23" Type="http://schemas.openxmlformats.org/officeDocument/2006/relationships/image" Target="media/image12.jpeg"/><Relationship Id="rId28" Type="http://schemas.openxmlformats.org/officeDocument/2006/relationships/hyperlink" Target="http://www.economist.com/node/21529049" TargetMode="External"/><Relationship Id="rId36" Type="http://schemas.openxmlformats.org/officeDocument/2006/relationships/hyperlink" Target="http://www.economist.com/node/21540255" TargetMode="External"/><Relationship Id="rId10" Type="http://schemas.openxmlformats.org/officeDocument/2006/relationships/hyperlink" Target="http://www.economist.com/euroguide2011" TargetMode="External"/><Relationship Id="rId19" Type="http://schemas.openxmlformats.org/officeDocument/2006/relationships/image" Target="media/image10.jpeg"/><Relationship Id="rId31" Type="http://schemas.openxmlformats.org/officeDocument/2006/relationships/image" Target="media/image1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www.economist.com/node/16539326" TargetMode="External"/><Relationship Id="rId22" Type="http://schemas.openxmlformats.org/officeDocument/2006/relationships/hyperlink" Target="http://www.economist.com/node/18332786" TargetMode="External"/><Relationship Id="rId27" Type="http://schemas.openxmlformats.org/officeDocument/2006/relationships/image" Target="media/image14.jpeg"/><Relationship Id="rId30" Type="http://schemas.openxmlformats.org/officeDocument/2006/relationships/hyperlink" Target="http://www.economist.com/node/21530986" TargetMode="External"/><Relationship Id="rId35"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1975</Words>
  <Characters>11263</Characters>
  <Application>Microsoft Office Word</Application>
  <DocSecurity>0</DocSecurity>
  <Lines>93</Lines>
  <Paragraphs>26</Paragraphs>
  <ScaleCrop>false</ScaleCrop>
  <Company/>
  <LinksUpToDate>false</LinksUpToDate>
  <CharactersWithSpaces>13212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test</cp:lastModifiedBy>
  <cp:revision>1</cp:revision>
  <dcterms:created xsi:type="dcterms:W3CDTF">2012-02-04T03:51:00Z</dcterms:created>
  <dcterms:modified xsi:type="dcterms:W3CDTF">2012-02-04T03:53:00Z</dcterms:modified>
</cp:coreProperties>
</file>