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598" w:rsidRPr="007D6598" w:rsidRDefault="007D6598" w:rsidP="00424B9C">
      <w:pPr>
        <w:jc w:val="thaiDistribute"/>
        <w:rPr>
          <w:b/>
          <w:bCs/>
          <w:sz w:val="24"/>
          <w:szCs w:val="24"/>
        </w:rPr>
      </w:pPr>
    </w:p>
    <w:p w:rsidR="00DF6E5A" w:rsidRPr="007D6598" w:rsidRDefault="00DF6E5A" w:rsidP="00424B9C">
      <w:pPr>
        <w:pStyle w:val="ListParagraph"/>
        <w:numPr>
          <w:ilvl w:val="0"/>
          <w:numId w:val="1"/>
        </w:numPr>
        <w:jc w:val="thaiDistribute"/>
        <w:rPr>
          <w:b/>
          <w:bCs/>
          <w:sz w:val="24"/>
          <w:szCs w:val="24"/>
        </w:rPr>
      </w:pPr>
      <w:r w:rsidRPr="007D6598">
        <w:rPr>
          <w:b/>
          <w:bCs/>
          <w:sz w:val="24"/>
          <w:szCs w:val="24"/>
        </w:rPr>
        <w:t>Explain the relationship between earnings and a stock’s market value.</w:t>
      </w:r>
    </w:p>
    <w:p w:rsidR="00342786" w:rsidRPr="007D6598" w:rsidRDefault="00342786" w:rsidP="00424B9C">
      <w:pPr>
        <w:jc w:val="thaiDistribute"/>
        <w:rPr>
          <w:sz w:val="24"/>
          <w:szCs w:val="24"/>
        </w:rPr>
      </w:pPr>
      <w:r w:rsidRPr="007D6598">
        <w:rPr>
          <w:sz w:val="24"/>
          <w:szCs w:val="24"/>
        </w:rPr>
        <w:t xml:space="preserve">Earnings per share (EPS) refer to income the company generated for each share of stock. </w:t>
      </w:r>
    </w:p>
    <w:p w:rsidR="007D6598" w:rsidRPr="007D6598" w:rsidRDefault="00342786" w:rsidP="00424B9C">
      <w:pPr>
        <w:jc w:val="thaiDistribute"/>
        <w:rPr>
          <w:sz w:val="24"/>
          <w:szCs w:val="24"/>
        </w:rPr>
      </w:pPr>
      <w:r w:rsidRPr="007D6598">
        <w:rPr>
          <w:sz w:val="24"/>
          <w:szCs w:val="24"/>
        </w:rPr>
        <w:t xml:space="preserve">P/E ratio </w:t>
      </w:r>
      <w:proofErr w:type="gramStart"/>
      <w:r w:rsidRPr="007D6598">
        <w:rPr>
          <w:sz w:val="24"/>
          <w:szCs w:val="24"/>
        </w:rPr>
        <w:t xml:space="preserve">= </w:t>
      </w:r>
      <w:proofErr w:type="gramEnd"/>
      <m:oMath>
        <m:f>
          <m:fPr>
            <m:ctrlPr>
              <w:rPr>
                <w:rFonts w:ascii="Cambria Math" w:hAnsi="Cambria Math"/>
                <w:i/>
                <w:sz w:val="24"/>
                <w:szCs w:val="24"/>
              </w:rPr>
            </m:ctrlPr>
          </m:fPr>
          <m:num>
            <m:r>
              <w:rPr>
                <w:rFonts w:ascii="Cambria Math" w:hAnsi="Cambria Math"/>
                <w:sz w:val="24"/>
                <w:szCs w:val="24"/>
              </w:rPr>
              <m:t>Stock p</m:t>
            </m:r>
            <m:r>
              <w:rPr>
                <w:rFonts w:ascii="Cambria Math" w:hAnsi="Cambria Math"/>
                <w:sz w:val="24"/>
                <w:szCs w:val="24"/>
              </w:rPr>
              <m:t>rice or market value</m:t>
            </m:r>
          </m:num>
          <m:den>
            <m:r>
              <w:rPr>
                <w:rFonts w:ascii="Cambria Math" w:hAnsi="Cambria Math"/>
                <w:sz w:val="24"/>
                <w:szCs w:val="24"/>
              </w:rPr>
              <m:t>Earnings per share</m:t>
            </m:r>
          </m:den>
        </m:f>
      </m:oMath>
      <w:r w:rsidRPr="007D6598">
        <w:rPr>
          <w:sz w:val="24"/>
          <w:szCs w:val="24"/>
        </w:rPr>
        <w:t xml:space="preserve">. </w:t>
      </w:r>
      <w:r w:rsidR="007D6598" w:rsidRPr="007D6598">
        <w:rPr>
          <w:sz w:val="24"/>
          <w:szCs w:val="24"/>
        </w:rPr>
        <w:t xml:space="preserve"> The higher EPS is</w:t>
      </w:r>
      <w:proofErr w:type="gramStart"/>
      <w:r w:rsidR="007D6598" w:rsidRPr="007D6598">
        <w:rPr>
          <w:sz w:val="24"/>
          <w:szCs w:val="24"/>
        </w:rPr>
        <w:t>,</w:t>
      </w:r>
      <w:proofErr w:type="gramEnd"/>
      <w:r w:rsidR="007D6598" w:rsidRPr="007D6598">
        <w:rPr>
          <w:sz w:val="24"/>
          <w:szCs w:val="24"/>
        </w:rPr>
        <w:t xml:space="preserve"> the higher stock price is.</w:t>
      </w:r>
    </w:p>
    <w:p w:rsidR="007D6598" w:rsidRPr="007D6598" w:rsidRDefault="007D6598" w:rsidP="00424B9C">
      <w:pPr>
        <w:jc w:val="thaiDistribute"/>
        <w:rPr>
          <w:sz w:val="24"/>
          <w:szCs w:val="24"/>
        </w:rPr>
      </w:pPr>
      <w:r w:rsidRPr="007D6598">
        <w:rPr>
          <w:sz w:val="24"/>
          <w:szCs w:val="24"/>
        </w:rPr>
        <w:t>That is, higher EPS will make people expect higher price and appreciate the stock more.</w:t>
      </w:r>
    </w:p>
    <w:p w:rsidR="00342786" w:rsidRPr="007D6598" w:rsidRDefault="00342786" w:rsidP="00424B9C">
      <w:pPr>
        <w:jc w:val="thaiDistribute"/>
        <w:rPr>
          <w:b/>
          <w:bCs/>
          <w:sz w:val="24"/>
          <w:szCs w:val="24"/>
        </w:rPr>
      </w:pPr>
    </w:p>
    <w:p w:rsidR="00DF6E5A" w:rsidRPr="007D6598" w:rsidRDefault="007D6598" w:rsidP="00424B9C">
      <w:pPr>
        <w:jc w:val="thaiDistribute"/>
        <w:rPr>
          <w:b/>
          <w:bCs/>
          <w:sz w:val="24"/>
          <w:szCs w:val="24"/>
        </w:rPr>
      </w:pPr>
      <w:r w:rsidRPr="007D6598">
        <w:rPr>
          <w:b/>
          <w:bCs/>
          <w:sz w:val="24"/>
          <w:szCs w:val="24"/>
        </w:rPr>
        <w:t xml:space="preserve">       </w:t>
      </w:r>
      <w:r w:rsidR="00DF6E5A" w:rsidRPr="007D6598">
        <w:rPr>
          <w:b/>
          <w:bCs/>
          <w:sz w:val="24"/>
          <w:szCs w:val="24"/>
        </w:rPr>
        <w:t>2.  Which type of stock could help you obtain your investment and financial goals?  Justify your choice?</w:t>
      </w:r>
    </w:p>
    <w:p w:rsidR="006356DC" w:rsidRPr="007D6598" w:rsidRDefault="006356DC" w:rsidP="00424B9C">
      <w:pPr>
        <w:jc w:val="thaiDistribute"/>
        <w:rPr>
          <w:sz w:val="24"/>
          <w:szCs w:val="24"/>
        </w:rPr>
      </w:pPr>
      <w:r w:rsidRPr="007D6598">
        <w:rPr>
          <w:sz w:val="24"/>
          <w:szCs w:val="24"/>
        </w:rPr>
        <w:t>There are 2 type</w:t>
      </w:r>
      <w:r w:rsidR="00E95264" w:rsidRPr="007D6598">
        <w:rPr>
          <w:sz w:val="24"/>
          <w:szCs w:val="24"/>
        </w:rPr>
        <w:t>s</w:t>
      </w:r>
      <w:r w:rsidRPr="007D6598">
        <w:rPr>
          <w:sz w:val="24"/>
          <w:szCs w:val="24"/>
        </w:rPr>
        <w:t xml:space="preserve"> of stock, preferred stock and common stock.  </w:t>
      </w:r>
      <w:r w:rsidR="00E95264" w:rsidRPr="007D6598">
        <w:rPr>
          <w:sz w:val="24"/>
          <w:szCs w:val="24"/>
        </w:rPr>
        <w:t xml:space="preserve">Preferred stock price is more constant comparing to common stock. </w:t>
      </w:r>
      <w:r w:rsidRPr="007D6598">
        <w:rPr>
          <w:sz w:val="24"/>
          <w:szCs w:val="24"/>
        </w:rPr>
        <w:t>Preferred stockholders have a higher claim to a company's assets and earnings.</w:t>
      </w:r>
      <w:r w:rsidR="00E95264" w:rsidRPr="007D6598">
        <w:rPr>
          <w:sz w:val="24"/>
          <w:szCs w:val="24"/>
        </w:rPr>
        <w:t xml:space="preserve"> Dividend will be paid to preferred stockholders before common stockholders. And when companies are liquidated, money also will be paid to preferred stockholders before common stockholders. Typically, preferred stocks’ dividend is greater than </w:t>
      </w:r>
      <w:r w:rsidR="00E95264" w:rsidRPr="007D6598">
        <w:rPr>
          <w:sz w:val="24"/>
          <w:szCs w:val="24"/>
        </w:rPr>
        <w:t xml:space="preserve">common </w:t>
      </w:r>
      <w:r w:rsidR="004C0F1C" w:rsidRPr="007D6598">
        <w:rPr>
          <w:sz w:val="24"/>
          <w:szCs w:val="24"/>
        </w:rPr>
        <w:t>stock;</w:t>
      </w:r>
      <w:r w:rsidR="00E95264" w:rsidRPr="007D6598">
        <w:rPr>
          <w:sz w:val="24"/>
          <w:szCs w:val="24"/>
        </w:rPr>
        <w:t xml:space="preserve"> the dividends are accumulated and paid regularly. </w:t>
      </w:r>
    </w:p>
    <w:p w:rsidR="00DF6E5A" w:rsidRPr="007D6598" w:rsidRDefault="00E95264" w:rsidP="00424B9C">
      <w:pPr>
        <w:jc w:val="thaiDistribute"/>
        <w:rPr>
          <w:sz w:val="24"/>
          <w:szCs w:val="24"/>
        </w:rPr>
      </w:pPr>
      <w:r w:rsidRPr="007D6598">
        <w:rPr>
          <w:sz w:val="24"/>
          <w:szCs w:val="24"/>
        </w:rPr>
        <w:t>As I am a</w:t>
      </w:r>
      <w:r w:rsidR="004C0F1C" w:rsidRPr="007D6598">
        <w:rPr>
          <w:sz w:val="24"/>
          <w:szCs w:val="24"/>
        </w:rPr>
        <w:t xml:space="preserve"> risk avert, I also know little about stock, I would choose to invest only small amount of money in stocks and greater amount of money in stabilizing business. </w:t>
      </w:r>
      <w:r w:rsidR="00563DC7" w:rsidRPr="007D6598">
        <w:rPr>
          <w:sz w:val="24"/>
          <w:szCs w:val="24"/>
        </w:rPr>
        <w:t>I know that the price of common stock is more fluctuated.</w:t>
      </w:r>
      <w:r w:rsidR="00563DC7" w:rsidRPr="007D6598">
        <w:rPr>
          <w:sz w:val="24"/>
          <w:szCs w:val="24"/>
        </w:rPr>
        <w:t xml:space="preserve"> I would invest in common stock for a short term profit and invest none in preferred stock.</w:t>
      </w:r>
    </w:p>
    <w:p w:rsidR="00DF6E5A" w:rsidRPr="007D6598" w:rsidRDefault="00DF6E5A" w:rsidP="00424B9C">
      <w:pPr>
        <w:jc w:val="thaiDistribute"/>
        <w:rPr>
          <w:b/>
          <w:bCs/>
          <w:sz w:val="24"/>
          <w:szCs w:val="24"/>
        </w:rPr>
      </w:pPr>
    </w:p>
    <w:p w:rsidR="00DF6E5A" w:rsidRPr="007D6598" w:rsidRDefault="007D6598" w:rsidP="00424B9C">
      <w:pPr>
        <w:jc w:val="thaiDistribute"/>
        <w:rPr>
          <w:b/>
          <w:bCs/>
          <w:sz w:val="24"/>
          <w:szCs w:val="24"/>
        </w:rPr>
      </w:pPr>
      <w:r w:rsidRPr="007D6598">
        <w:rPr>
          <w:b/>
          <w:bCs/>
          <w:sz w:val="24"/>
          <w:szCs w:val="24"/>
        </w:rPr>
        <w:t xml:space="preserve">       </w:t>
      </w:r>
      <w:r w:rsidR="00DF6E5A" w:rsidRPr="007D6598">
        <w:rPr>
          <w:b/>
          <w:bCs/>
          <w:sz w:val="24"/>
          <w:szCs w:val="24"/>
        </w:rPr>
        <w:t>3.    What sources of information would you use to evaluate a stock issue?</w:t>
      </w:r>
    </w:p>
    <w:p w:rsidR="00563DC7" w:rsidRPr="007D6598" w:rsidRDefault="00563DC7" w:rsidP="00424B9C">
      <w:pPr>
        <w:jc w:val="thaiDistribute"/>
        <w:rPr>
          <w:sz w:val="24"/>
          <w:szCs w:val="24"/>
        </w:rPr>
      </w:pPr>
      <w:r w:rsidRPr="007D6598">
        <w:rPr>
          <w:sz w:val="24"/>
          <w:szCs w:val="24"/>
        </w:rPr>
        <w:t>D</w:t>
      </w:r>
      <w:r w:rsidRPr="007D6598">
        <w:rPr>
          <w:sz w:val="24"/>
          <w:szCs w:val="24"/>
        </w:rPr>
        <w:t xml:space="preserve">iscount free cash flow method </w:t>
      </w:r>
      <w:r w:rsidRPr="007D6598">
        <w:rPr>
          <w:sz w:val="24"/>
          <w:szCs w:val="24"/>
        </w:rPr>
        <w:t xml:space="preserve">is </w:t>
      </w:r>
      <w:r w:rsidRPr="007D6598">
        <w:rPr>
          <w:sz w:val="24"/>
          <w:szCs w:val="24"/>
        </w:rPr>
        <w:t>discounted by</w:t>
      </w:r>
      <w:r w:rsidRPr="007D6598">
        <w:rPr>
          <w:sz w:val="24"/>
          <w:szCs w:val="24"/>
        </w:rPr>
        <w:t xml:space="preserve"> weight average cost of capital and requires so many processes. I find it too troublesome to use the process. Also the dividend yield method may not compare the company performance well. I would rather use P/E ratio method to evaluate stock.</w:t>
      </w:r>
    </w:p>
    <w:p w:rsidR="00563DC7" w:rsidRPr="007D6598" w:rsidRDefault="00563DC7" w:rsidP="00424B9C">
      <w:pPr>
        <w:jc w:val="thaiDistribute"/>
        <w:rPr>
          <w:sz w:val="24"/>
          <w:szCs w:val="24"/>
        </w:rPr>
      </w:pPr>
      <w:r w:rsidRPr="007D6598">
        <w:rPr>
          <w:sz w:val="24"/>
          <w:szCs w:val="24"/>
        </w:rPr>
        <w:t>We compare the company P/E ratio to its industry P/E ratio.</w:t>
      </w:r>
      <w:r w:rsidRPr="007D6598">
        <w:rPr>
          <w:sz w:val="24"/>
          <w:szCs w:val="24"/>
        </w:rPr>
        <w:t xml:space="preserve"> </w:t>
      </w:r>
      <w:r w:rsidRPr="007D6598">
        <w:rPr>
          <w:sz w:val="24"/>
          <w:szCs w:val="24"/>
        </w:rPr>
        <w:t>For example, DTAC has hi</w:t>
      </w:r>
      <w:r w:rsidRPr="007D6598">
        <w:rPr>
          <w:sz w:val="24"/>
          <w:szCs w:val="24"/>
        </w:rPr>
        <w:t xml:space="preserve">ghest P/E </w:t>
      </w:r>
      <w:r w:rsidRPr="007D6598">
        <w:rPr>
          <w:sz w:val="24"/>
          <w:szCs w:val="24"/>
        </w:rPr>
        <w:t>ratio in</w:t>
      </w:r>
      <w:r w:rsidRPr="007D6598">
        <w:rPr>
          <w:sz w:val="24"/>
          <w:szCs w:val="24"/>
        </w:rPr>
        <w:t xml:space="preserve"> its industry </w:t>
      </w:r>
      <w:r w:rsidRPr="007D6598">
        <w:rPr>
          <w:sz w:val="24"/>
          <w:szCs w:val="24"/>
        </w:rPr>
        <w:t xml:space="preserve">meaning DTAC </w:t>
      </w:r>
      <w:r w:rsidRPr="007D6598">
        <w:rPr>
          <w:sz w:val="24"/>
          <w:szCs w:val="24"/>
        </w:rPr>
        <w:t>cost the most expensive</w:t>
      </w:r>
      <w:r w:rsidRPr="007D6598">
        <w:rPr>
          <w:sz w:val="24"/>
          <w:szCs w:val="24"/>
        </w:rPr>
        <w:t xml:space="preserve">. Assume DTAC P/E ratio is 22 </w:t>
      </w:r>
      <w:r w:rsidRPr="007D6598">
        <w:rPr>
          <w:sz w:val="24"/>
          <w:szCs w:val="24"/>
        </w:rPr>
        <w:t>which means inve</w:t>
      </w:r>
      <w:r w:rsidRPr="007D6598">
        <w:rPr>
          <w:sz w:val="24"/>
          <w:szCs w:val="24"/>
        </w:rPr>
        <w:t>stors are willing to pay 22</w:t>
      </w:r>
      <w:r w:rsidRPr="007D6598">
        <w:rPr>
          <w:sz w:val="24"/>
          <w:szCs w:val="24"/>
        </w:rPr>
        <w:t xml:space="preserve"> per Baht of DT</w:t>
      </w:r>
      <w:r w:rsidRPr="007D6598">
        <w:rPr>
          <w:sz w:val="24"/>
          <w:szCs w:val="24"/>
        </w:rPr>
        <w:t>AC earnings. Or it takes 22</w:t>
      </w:r>
      <w:r w:rsidRPr="007D6598">
        <w:rPr>
          <w:sz w:val="24"/>
          <w:szCs w:val="24"/>
        </w:rPr>
        <w:t xml:space="preserve"> years to cover the investment. </w:t>
      </w:r>
      <w:r w:rsidRPr="007D6598">
        <w:rPr>
          <w:sz w:val="24"/>
          <w:szCs w:val="24"/>
        </w:rPr>
        <w:t xml:space="preserve">Anyway if the </w:t>
      </w:r>
      <w:r w:rsidR="00342786" w:rsidRPr="007D6598">
        <w:rPr>
          <w:sz w:val="24"/>
          <w:szCs w:val="24"/>
        </w:rPr>
        <w:t>EPS of DTAC has been constant, t</w:t>
      </w:r>
      <w:r w:rsidRPr="007D6598">
        <w:rPr>
          <w:sz w:val="24"/>
          <w:szCs w:val="24"/>
        </w:rPr>
        <w:t xml:space="preserve">he high P/E ratio come from the overpricing in the market or people expect the high future growth of </w:t>
      </w:r>
      <w:r w:rsidR="00342786" w:rsidRPr="007D6598">
        <w:rPr>
          <w:sz w:val="24"/>
          <w:szCs w:val="24"/>
        </w:rPr>
        <w:t>the company profit.</w:t>
      </w:r>
      <w:r w:rsidRPr="007D6598">
        <w:rPr>
          <w:sz w:val="24"/>
          <w:szCs w:val="24"/>
        </w:rPr>
        <w:t xml:space="preserve"> </w:t>
      </w:r>
    </w:p>
    <w:p w:rsidR="00DF6E5A" w:rsidRPr="007D6598" w:rsidRDefault="00342786" w:rsidP="00424B9C">
      <w:pPr>
        <w:jc w:val="thaiDistribute"/>
        <w:rPr>
          <w:sz w:val="24"/>
          <w:szCs w:val="24"/>
        </w:rPr>
      </w:pPr>
      <w:r w:rsidRPr="007D6598">
        <w:rPr>
          <w:sz w:val="24"/>
          <w:szCs w:val="24"/>
        </w:rPr>
        <w:t>Then we can get the approximate price and compare to the actual price in SET whether the stock is overvalued or undervalued, then we will know that we should buy/hold/sell the stock.</w:t>
      </w:r>
    </w:p>
    <w:p w:rsidR="007D6598" w:rsidRDefault="007D6598" w:rsidP="00424B9C">
      <w:pPr>
        <w:jc w:val="thaiDistribute"/>
        <w:rPr>
          <w:sz w:val="24"/>
          <w:szCs w:val="24"/>
        </w:rPr>
      </w:pPr>
    </w:p>
    <w:p w:rsidR="00DF6E5A" w:rsidRPr="007D6598" w:rsidRDefault="007D6598" w:rsidP="00424B9C">
      <w:pPr>
        <w:jc w:val="thaiDistribute"/>
        <w:rPr>
          <w:b/>
          <w:bCs/>
          <w:sz w:val="24"/>
          <w:szCs w:val="24"/>
        </w:rPr>
      </w:pPr>
      <w:r w:rsidRPr="007D6598">
        <w:rPr>
          <w:b/>
          <w:bCs/>
          <w:sz w:val="24"/>
          <w:szCs w:val="24"/>
        </w:rPr>
        <w:t xml:space="preserve">        </w:t>
      </w:r>
      <w:r w:rsidR="00DF6E5A" w:rsidRPr="007D6598">
        <w:rPr>
          <w:b/>
          <w:bCs/>
          <w:sz w:val="24"/>
          <w:szCs w:val="24"/>
        </w:rPr>
        <w:t>4.    What is the difference between the primary market and the secondary market?</w:t>
      </w:r>
    </w:p>
    <w:p w:rsidR="00DF6E5A" w:rsidRDefault="00DF6E5A" w:rsidP="00424B9C">
      <w:pPr>
        <w:jc w:val="thaiDistribute"/>
        <w:rPr>
          <w:sz w:val="24"/>
          <w:szCs w:val="24"/>
        </w:rPr>
      </w:pPr>
      <w:r w:rsidRPr="007D6598">
        <w:rPr>
          <w:sz w:val="24"/>
          <w:szCs w:val="24"/>
        </w:rPr>
        <w:t>The difference is how stocks are traded. Primary market refers to when companies issue stocks and when stocks are traded at the first time. Secondary market is when stocks are traded among investors.</w:t>
      </w:r>
    </w:p>
    <w:p w:rsidR="00424B9C" w:rsidRPr="007D6598" w:rsidRDefault="00424B9C" w:rsidP="00424B9C">
      <w:pPr>
        <w:jc w:val="thaiDistribute"/>
        <w:rPr>
          <w:sz w:val="24"/>
          <w:szCs w:val="24"/>
        </w:rPr>
      </w:pPr>
      <w:bookmarkStart w:id="0" w:name="_GoBack"/>
      <w:bookmarkEnd w:id="0"/>
    </w:p>
    <w:p w:rsidR="00C12758" w:rsidRPr="00424B9C" w:rsidRDefault="007D6598" w:rsidP="00424B9C">
      <w:pPr>
        <w:jc w:val="thaiDistribute"/>
        <w:rPr>
          <w:b/>
          <w:bCs/>
          <w:sz w:val="24"/>
          <w:szCs w:val="24"/>
        </w:rPr>
      </w:pPr>
      <w:r w:rsidRPr="007D6598">
        <w:rPr>
          <w:b/>
          <w:bCs/>
          <w:sz w:val="24"/>
          <w:szCs w:val="24"/>
        </w:rPr>
        <w:t xml:space="preserve">    </w:t>
      </w:r>
      <w:r w:rsidRPr="00424B9C">
        <w:rPr>
          <w:b/>
          <w:bCs/>
          <w:sz w:val="24"/>
          <w:szCs w:val="24"/>
        </w:rPr>
        <w:t xml:space="preserve">     </w:t>
      </w:r>
      <w:r w:rsidR="00DF6E5A" w:rsidRPr="00424B9C">
        <w:rPr>
          <w:b/>
          <w:bCs/>
          <w:sz w:val="24"/>
          <w:szCs w:val="24"/>
        </w:rPr>
        <w:t xml:space="preserve">5.    Calculating Total Return. Tammy Jackson purchased 100 shares of All-American Manufacturing Company stock </w:t>
      </w:r>
      <w:proofErr w:type="gramStart"/>
      <w:r w:rsidR="00DF6E5A" w:rsidRPr="00424B9C">
        <w:rPr>
          <w:b/>
          <w:bCs/>
          <w:sz w:val="24"/>
          <w:szCs w:val="24"/>
        </w:rPr>
        <w:t>at  a</w:t>
      </w:r>
      <w:proofErr w:type="gramEnd"/>
      <w:r w:rsidR="00DF6E5A" w:rsidRPr="00424B9C">
        <w:rPr>
          <w:b/>
          <w:bCs/>
          <w:sz w:val="24"/>
          <w:szCs w:val="24"/>
        </w:rPr>
        <w:t xml:space="preserve"> share. One year later, she sold the stock for a share. She paid her broker a commission when she purchased the stock and a commission when she sold it. During the 12 months that she owned the stock, she received $160 in dividends. </w:t>
      </w:r>
    </w:p>
    <w:p w:rsidR="006356DC" w:rsidRPr="007D6598" w:rsidRDefault="006356DC" w:rsidP="00DF6E5A">
      <w:pPr>
        <w:rPr>
          <w:sz w:val="24"/>
          <w:szCs w:val="24"/>
        </w:rPr>
      </w:pPr>
      <w:r w:rsidRPr="007D6598">
        <w:rPr>
          <w:sz w:val="24"/>
          <w:szCs w:val="24"/>
        </w:rPr>
        <w:t xml:space="preserve">Jackson’s capital gain from selling stock </w:t>
      </w:r>
      <w:r w:rsidRPr="007D6598">
        <w:rPr>
          <w:sz w:val="24"/>
          <w:szCs w:val="24"/>
        </w:rPr>
        <w:t xml:space="preserve">= ($38 × 100 - $42) - ($31.50 ×100 + $28) </w:t>
      </w:r>
      <w:r w:rsidR="007D6598">
        <w:rPr>
          <w:sz w:val="24"/>
          <w:szCs w:val="24"/>
        </w:rPr>
        <w:br/>
        <w:t xml:space="preserve">                                                                       </w:t>
      </w:r>
      <w:r w:rsidRPr="007D6598">
        <w:rPr>
          <w:sz w:val="24"/>
          <w:szCs w:val="24"/>
        </w:rPr>
        <w:t>= $3758 - $3178</w:t>
      </w:r>
      <w:r w:rsidR="007D6598">
        <w:rPr>
          <w:sz w:val="24"/>
          <w:szCs w:val="24"/>
        </w:rPr>
        <w:t xml:space="preserve"> </w:t>
      </w:r>
      <w:r w:rsidRPr="007D6598">
        <w:rPr>
          <w:sz w:val="24"/>
          <w:szCs w:val="24"/>
        </w:rPr>
        <w:t>= $580</w:t>
      </w:r>
    </w:p>
    <w:p w:rsidR="00DF6E5A" w:rsidRPr="007D6598" w:rsidRDefault="00DF6E5A" w:rsidP="00DF6E5A">
      <w:pPr>
        <w:rPr>
          <w:sz w:val="24"/>
          <w:szCs w:val="24"/>
        </w:rPr>
      </w:pPr>
      <w:r w:rsidRPr="007D6598">
        <w:rPr>
          <w:sz w:val="24"/>
          <w:szCs w:val="24"/>
        </w:rPr>
        <w:t>Jackson’s total return on this investment</w:t>
      </w:r>
      <w:r w:rsidRPr="007D6598">
        <w:rPr>
          <w:sz w:val="24"/>
          <w:szCs w:val="24"/>
        </w:rPr>
        <w:t xml:space="preserve"> </w:t>
      </w:r>
      <w:r w:rsidR="006356DC" w:rsidRPr="007D6598">
        <w:rPr>
          <w:sz w:val="24"/>
          <w:szCs w:val="24"/>
        </w:rPr>
        <w:t xml:space="preserve">= capital gain + dividend = $580 + $160 = </w:t>
      </w:r>
      <w:r w:rsidR="006356DC" w:rsidRPr="007D6598">
        <w:rPr>
          <w:sz w:val="24"/>
          <w:szCs w:val="24"/>
        </w:rPr>
        <w:t>$</w:t>
      </w:r>
      <w:r w:rsidR="006356DC" w:rsidRPr="007D6598">
        <w:rPr>
          <w:sz w:val="24"/>
          <w:szCs w:val="24"/>
        </w:rPr>
        <w:t>740</w:t>
      </w:r>
    </w:p>
    <w:p w:rsidR="00DF6E5A" w:rsidRDefault="00DF6E5A" w:rsidP="00DF6E5A">
      <w:pPr>
        <w:rPr>
          <w:sz w:val="24"/>
          <w:szCs w:val="24"/>
        </w:rPr>
      </w:pPr>
    </w:p>
    <w:p w:rsidR="007D6598" w:rsidRDefault="007D6598" w:rsidP="00DF6E5A">
      <w:pPr>
        <w:rPr>
          <w:sz w:val="24"/>
          <w:szCs w:val="24"/>
        </w:rPr>
      </w:pPr>
    </w:p>
    <w:p w:rsidR="007D6598" w:rsidRDefault="007D6598" w:rsidP="00DF6E5A">
      <w:pPr>
        <w:rPr>
          <w:sz w:val="24"/>
          <w:szCs w:val="24"/>
        </w:rPr>
      </w:pPr>
    </w:p>
    <w:p w:rsidR="007D6598" w:rsidRDefault="007D6598" w:rsidP="00DF6E5A">
      <w:pPr>
        <w:rPr>
          <w:sz w:val="24"/>
          <w:szCs w:val="24"/>
        </w:rPr>
      </w:pPr>
    </w:p>
    <w:p w:rsidR="007D6598" w:rsidRDefault="007D6598" w:rsidP="00DF6E5A">
      <w:pPr>
        <w:rPr>
          <w:sz w:val="24"/>
          <w:szCs w:val="24"/>
        </w:rPr>
      </w:pPr>
    </w:p>
    <w:p w:rsidR="007D6598" w:rsidRDefault="007D6598" w:rsidP="00DF6E5A">
      <w:pPr>
        <w:rPr>
          <w:sz w:val="24"/>
          <w:szCs w:val="24"/>
        </w:rPr>
      </w:pPr>
    </w:p>
    <w:p w:rsidR="007D6598" w:rsidRDefault="007D6598" w:rsidP="00DF6E5A">
      <w:pPr>
        <w:rPr>
          <w:sz w:val="24"/>
          <w:szCs w:val="24"/>
        </w:rPr>
      </w:pPr>
    </w:p>
    <w:p w:rsidR="007D6598" w:rsidRPr="007D6598" w:rsidRDefault="007D6598" w:rsidP="00DF6E5A">
      <w:pPr>
        <w:rPr>
          <w:sz w:val="24"/>
          <w:szCs w:val="24"/>
        </w:rPr>
      </w:pPr>
    </w:p>
    <w:sectPr w:rsidR="007D6598" w:rsidRPr="007D659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780" w:rsidRDefault="00AF3780" w:rsidP="007D6598">
      <w:pPr>
        <w:spacing w:after="0" w:line="240" w:lineRule="auto"/>
      </w:pPr>
      <w:r>
        <w:separator/>
      </w:r>
    </w:p>
  </w:endnote>
  <w:endnote w:type="continuationSeparator" w:id="0">
    <w:p w:rsidR="00AF3780" w:rsidRDefault="00AF3780" w:rsidP="007D6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780" w:rsidRDefault="00AF3780" w:rsidP="007D6598">
      <w:pPr>
        <w:spacing w:after="0" w:line="240" w:lineRule="auto"/>
      </w:pPr>
      <w:r>
        <w:separator/>
      </w:r>
    </w:p>
  </w:footnote>
  <w:footnote w:type="continuationSeparator" w:id="0">
    <w:p w:rsidR="00AF3780" w:rsidRDefault="00AF3780" w:rsidP="007D65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98" w:rsidRDefault="007D6598" w:rsidP="007D6598">
    <w:pPr>
      <w:pStyle w:val="Header"/>
      <w:jc w:val="right"/>
    </w:pPr>
    <w:proofErr w:type="spellStart"/>
    <w:proofErr w:type="gramStart"/>
    <w:r>
      <w:t>Rawisara</w:t>
    </w:r>
    <w:proofErr w:type="spellEnd"/>
    <w:r>
      <w:t xml:space="preserve">  </w:t>
    </w:r>
    <w:proofErr w:type="spellStart"/>
    <w:r>
      <w:t>Podhayanukul</w:t>
    </w:r>
    <w:proofErr w:type="spellEnd"/>
    <w:proofErr w:type="gramEnd"/>
    <w:r>
      <w:t xml:space="preserve">      5504641464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72EAD"/>
    <w:multiLevelType w:val="hybridMultilevel"/>
    <w:tmpl w:val="E7206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E5A"/>
    <w:rsid w:val="00342786"/>
    <w:rsid w:val="00424B9C"/>
    <w:rsid w:val="004C0F1C"/>
    <w:rsid w:val="00563DC7"/>
    <w:rsid w:val="006356DC"/>
    <w:rsid w:val="007D6598"/>
    <w:rsid w:val="00AF3780"/>
    <w:rsid w:val="00C12758"/>
    <w:rsid w:val="00DF6E5A"/>
    <w:rsid w:val="00E9526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2786"/>
    <w:rPr>
      <w:color w:val="808080"/>
    </w:rPr>
  </w:style>
  <w:style w:type="paragraph" w:styleId="BalloonText">
    <w:name w:val="Balloon Text"/>
    <w:basedOn w:val="Normal"/>
    <w:link w:val="BalloonTextChar"/>
    <w:uiPriority w:val="99"/>
    <w:semiHidden/>
    <w:unhideWhenUsed/>
    <w:rsid w:val="0034278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42786"/>
    <w:rPr>
      <w:rFonts w:ascii="Tahoma" w:hAnsi="Tahoma" w:cs="Angsana New"/>
      <w:sz w:val="16"/>
      <w:szCs w:val="20"/>
    </w:rPr>
  </w:style>
  <w:style w:type="paragraph" w:styleId="ListParagraph">
    <w:name w:val="List Paragraph"/>
    <w:basedOn w:val="Normal"/>
    <w:uiPriority w:val="34"/>
    <w:qFormat/>
    <w:rsid w:val="007D6598"/>
    <w:pPr>
      <w:ind w:left="720"/>
      <w:contextualSpacing/>
    </w:pPr>
  </w:style>
  <w:style w:type="paragraph" w:styleId="Header">
    <w:name w:val="header"/>
    <w:basedOn w:val="Normal"/>
    <w:link w:val="HeaderChar"/>
    <w:uiPriority w:val="99"/>
    <w:unhideWhenUsed/>
    <w:rsid w:val="007D65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598"/>
  </w:style>
  <w:style w:type="paragraph" w:styleId="Footer">
    <w:name w:val="footer"/>
    <w:basedOn w:val="Normal"/>
    <w:link w:val="FooterChar"/>
    <w:uiPriority w:val="99"/>
    <w:unhideWhenUsed/>
    <w:rsid w:val="007D6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5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2786"/>
    <w:rPr>
      <w:color w:val="808080"/>
    </w:rPr>
  </w:style>
  <w:style w:type="paragraph" w:styleId="BalloonText">
    <w:name w:val="Balloon Text"/>
    <w:basedOn w:val="Normal"/>
    <w:link w:val="BalloonTextChar"/>
    <w:uiPriority w:val="99"/>
    <w:semiHidden/>
    <w:unhideWhenUsed/>
    <w:rsid w:val="0034278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42786"/>
    <w:rPr>
      <w:rFonts w:ascii="Tahoma" w:hAnsi="Tahoma" w:cs="Angsana New"/>
      <w:sz w:val="16"/>
      <w:szCs w:val="20"/>
    </w:rPr>
  </w:style>
  <w:style w:type="paragraph" w:styleId="ListParagraph">
    <w:name w:val="List Paragraph"/>
    <w:basedOn w:val="Normal"/>
    <w:uiPriority w:val="34"/>
    <w:qFormat/>
    <w:rsid w:val="007D6598"/>
    <w:pPr>
      <w:ind w:left="720"/>
      <w:contextualSpacing/>
    </w:pPr>
  </w:style>
  <w:style w:type="paragraph" w:styleId="Header">
    <w:name w:val="header"/>
    <w:basedOn w:val="Normal"/>
    <w:link w:val="HeaderChar"/>
    <w:uiPriority w:val="99"/>
    <w:unhideWhenUsed/>
    <w:rsid w:val="007D65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598"/>
  </w:style>
  <w:style w:type="paragraph" w:styleId="Footer">
    <w:name w:val="footer"/>
    <w:basedOn w:val="Normal"/>
    <w:link w:val="FooterChar"/>
    <w:uiPriority w:val="99"/>
    <w:unhideWhenUsed/>
    <w:rsid w:val="007D6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BBBD1-F873-4E46-B134-A2AE8B20D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2015-04-04T16:40:00Z</dcterms:created>
  <dcterms:modified xsi:type="dcterms:W3CDTF">2015-04-04T17:40:00Z</dcterms:modified>
</cp:coreProperties>
</file>