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5533A05" w14:textId="7F83D072" w:rsidR="00135BF9" w:rsidRPr="00135BF9" w:rsidRDefault="00135BF9" w:rsidP="00135BF9">
      <w:pPr>
        <w:spacing w:after="0" w:line="240" w:lineRule="auto"/>
        <w:rPr>
          <w:rFonts w:ascii="Times New Roman" w:eastAsia="Times New Roman" w:hAnsi="Times New Roman" w:cs="Times New Roman"/>
          <w:sz w:val="24"/>
          <w:szCs w:val="24"/>
          <w:lang w:eastAsia="en-GB"/>
        </w:rPr>
      </w:pPr>
      <w:r w:rsidRPr="00135BF9">
        <w:rPr>
          <w:rFonts w:ascii="Times New Roman" w:eastAsia="Times New Roman" w:hAnsi="Times New Roman" w:cs="Times New Roman"/>
          <w:b/>
          <w:bCs/>
          <w:color w:val="000000"/>
          <w:sz w:val="28"/>
          <w:lang w:eastAsia="en-GB"/>
        </w:rPr>
        <w:t xml:space="preserve">History of Microcredit </w:t>
      </w:r>
      <w:r>
        <w:rPr>
          <w:rFonts w:ascii="Times New Roman" w:eastAsia="Times New Roman" w:hAnsi="Times New Roman" w:cs="Times New Roman"/>
          <w:b/>
          <w:bCs/>
          <w:color w:val="000000"/>
          <w:sz w:val="28"/>
          <w:lang w:eastAsia="en-GB"/>
        </w:rPr>
        <w:br/>
      </w:r>
    </w:p>
    <w:p w14:paraId="74E5A835" w14:textId="77777777" w:rsidR="00135BF9" w:rsidRPr="00135BF9" w:rsidRDefault="00135BF9" w:rsidP="00135BF9">
      <w:pPr>
        <w:spacing w:after="0" w:line="240" w:lineRule="auto"/>
        <w:rPr>
          <w:rFonts w:ascii="Times New Roman" w:eastAsia="Times New Roman" w:hAnsi="Times New Roman" w:cs="Times New Roman"/>
          <w:sz w:val="24"/>
          <w:szCs w:val="24"/>
          <w:lang w:eastAsia="en-GB"/>
        </w:rPr>
      </w:pPr>
      <w:r w:rsidRPr="00135BF9">
        <w:rPr>
          <w:rFonts w:ascii="Arial" w:eastAsia="Times New Roman" w:hAnsi="Arial" w:cs="Arial"/>
          <w:color w:val="000000"/>
          <w:szCs w:val="22"/>
          <w:lang w:eastAsia="en-GB"/>
        </w:rPr>
        <w:tab/>
        <w:t xml:space="preserve">Debt usually perceived as the burden and obligation. the arise of microcredit changes this. It became to be the well-known poverty alleviation tool since Grameen Bank give credit to the bamboo craftswomen. Muhammad </w:t>
      </w:r>
      <w:proofErr w:type="spellStart"/>
      <w:r w:rsidRPr="00135BF9">
        <w:rPr>
          <w:rFonts w:ascii="Arial" w:eastAsia="Times New Roman" w:hAnsi="Arial" w:cs="Arial"/>
          <w:color w:val="000000"/>
          <w:szCs w:val="22"/>
          <w:lang w:eastAsia="en-GB"/>
        </w:rPr>
        <w:t>Yunus</w:t>
      </w:r>
      <w:proofErr w:type="spellEnd"/>
      <w:r w:rsidRPr="00135BF9">
        <w:rPr>
          <w:rFonts w:ascii="Arial" w:eastAsia="Times New Roman" w:hAnsi="Arial" w:cs="Arial"/>
          <w:color w:val="000000"/>
          <w:szCs w:val="22"/>
          <w:lang w:eastAsia="en-GB"/>
        </w:rPr>
        <w:t xml:space="preserve">, the founder of Grameen Bank, gave loan with low interest rate to these women to purchase the raw for their business. He and his Grameen bank received the Nobel peace prize in 2006. the prize </w:t>
      </w:r>
      <w:proofErr w:type="gramStart"/>
      <w:r w:rsidRPr="00135BF9">
        <w:rPr>
          <w:rFonts w:ascii="Arial" w:eastAsia="Times New Roman" w:hAnsi="Arial" w:cs="Arial"/>
          <w:color w:val="000000"/>
          <w:szCs w:val="22"/>
          <w:lang w:eastAsia="en-GB"/>
        </w:rPr>
        <w:t>provoke</w:t>
      </w:r>
      <w:proofErr w:type="gramEnd"/>
      <w:r w:rsidRPr="00135BF9">
        <w:rPr>
          <w:rFonts w:ascii="Arial" w:eastAsia="Times New Roman" w:hAnsi="Arial" w:cs="Arial"/>
          <w:color w:val="000000"/>
          <w:szCs w:val="22"/>
          <w:lang w:eastAsia="en-GB"/>
        </w:rPr>
        <w:t xml:space="preserve"> microcredit trend aiming to end the poverty by microlending. the replication of Grameen bank appear around the world. </w:t>
      </w:r>
    </w:p>
    <w:p w14:paraId="2972E3A7" w14:textId="77777777" w:rsidR="00135BF9" w:rsidRPr="00135BF9" w:rsidRDefault="00135BF9" w:rsidP="00135BF9">
      <w:pPr>
        <w:spacing w:after="0" w:line="240" w:lineRule="auto"/>
        <w:rPr>
          <w:rFonts w:ascii="Times New Roman" w:eastAsia="Times New Roman" w:hAnsi="Times New Roman" w:cs="Times New Roman"/>
          <w:sz w:val="24"/>
          <w:szCs w:val="24"/>
          <w:lang w:eastAsia="en-GB"/>
        </w:rPr>
      </w:pPr>
      <w:r w:rsidRPr="00135BF9">
        <w:rPr>
          <w:rFonts w:ascii="Arial" w:eastAsia="Times New Roman" w:hAnsi="Arial" w:cs="Arial"/>
          <w:color w:val="000000"/>
          <w:szCs w:val="22"/>
          <w:lang w:eastAsia="en-GB"/>
        </w:rPr>
        <w:tab/>
      </w:r>
    </w:p>
    <w:p w14:paraId="379454CF" w14:textId="7EE09222" w:rsidR="00135BF9" w:rsidRPr="00135BF9" w:rsidRDefault="00135BF9" w:rsidP="00135BF9">
      <w:pPr>
        <w:spacing w:after="0" w:line="240" w:lineRule="auto"/>
        <w:rPr>
          <w:rFonts w:ascii="Times New Roman" w:eastAsia="Times New Roman" w:hAnsi="Times New Roman" w:cs="Times New Roman"/>
          <w:sz w:val="24"/>
          <w:szCs w:val="24"/>
          <w:lang w:eastAsia="en-GB"/>
        </w:rPr>
      </w:pPr>
      <w:r w:rsidRPr="00135BF9">
        <w:rPr>
          <w:rFonts w:ascii="Times New Roman" w:eastAsia="Times New Roman" w:hAnsi="Times New Roman" w:cs="Times New Roman"/>
          <w:b/>
          <w:bCs/>
          <w:color w:val="000000"/>
          <w:sz w:val="28"/>
          <w:lang w:eastAsia="en-GB"/>
        </w:rPr>
        <w:t xml:space="preserve">What is Microcredit? </w:t>
      </w:r>
      <w:r>
        <w:rPr>
          <w:rFonts w:ascii="Times New Roman" w:eastAsia="Times New Roman" w:hAnsi="Times New Roman" w:cs="Times New Roman"/>
          <w:b/>
          <w:bCs/>
          <w:color w:val="000000"/>
          <w:sz w:val="28"/>
          <w:lang w:eastAsia="en-GB"/>
        </w:rPr>
        <w:br/>
      </w:r>
    </w:p>
    <w:p w14:paraId="50866C8E" w14:textId="77777777" w:rsidR="00135BF9" w:rsidRPr="00135BF9" w:rsidRDefault="00135BF9" w:rsidP="00135BF9">
      <w:pPr>
        <w:spacing w:after="0" w:line="240" w:lineRule="auto"/>
        <w:rPr>
          <w:rFonts w:ascii="Times New Roman" w:eastAsia="Times New Roman" w:hAnsi="Times New Roman" w:cs="Times New Roman"/>
          <w:sz w:val="24"/>
          <w:szCs w:val="24"/>
          <w:lang w:eastAsia="en-GB"/>
        </w:rPr>
      </w:pPr>
      <w:r w:rsidRPr="00135BF9">
        <w:rPr>
          <w:rFonts w:ascii="Arial" w:eastAsia="Times New Roman" w:hAnsi="Arial" w:cs="Arial"/>
          <w:color w:val="000000"/>
          <w:szCs w:val="22"/>
          <w:lang w:eastAsia="en-GB"/>
        </w:rPr>
        <w:tab/>
        <w:t xml:space="preserve">Microcredit has many version and interpretation but </w:t>
      </w:r>
      <w:proofErr w:type="gramStart"/>
      <w:r w:rsidRPr="00135BF9">
        <w:rPr>
          <w:rFonts w:ascii="Arial" w:eastAsia="Times New Roman" w:hAnsi="Arial" w:cs="Arial"/>
          <w:color w:val="000000"/>
          <w:szCs w:val="22"/>
          <w:lang w:eastAsia="en-GB"/>
        </w:rPr>
        <w:t>it</w:t>
      </w:r>
      <w:proofErr w:type="gramEnd"/>
      <w:r w:rsidRPr="00135BF9">
        <w:rPr>
          <w:rFonts w:ascii="Arial" w:eastAsia="Times New Roman" w:hAnsi="Arial" w:cs="Arial"/>
          <w:color w:val="000000"/>
          <w:szCs w:val="22"/>
          <w:lang w:eastAsia="en-GB"/>
        </w:rPr>
        <w:t xml:space="preserve"> persistent features are</w:t>
      </w:r>
    </w:p>
    <w:p w14:paraId="4FFF57E1" w14:textId="77777777" w:rsidR="00135BF9" w:rsidRPr="00135BF9" w:rsidRDefault="00135BF9" w:rsidP="00135BF9">
      <w:pPr>
        <w:spacing w:after="0" w:line="240" w:lineRule="auto"/>
        <w:rPr>
          <w:rFonts w:ascii="Times New Roman" w:eastAsia="Times New Roman" w:hAnsi="Times New Roman" w:cs="Times New Roman"/>
          <w:sz w:val="24"/>
          <w:szCs w:val="24"/>
          <w:lang w:eastAsia="en-GB"/>
        </w:rPr>
      </w:pPr>
    </w:p>
    <w:p w14:paraId="11DB39D8" w14:textId="77777777" w:rsidR="00135BF9" w:rsidRPr="00135BF9" w:rsidRDefault="00135BF9" w:rsidP="00135BF9">
      <w:pPr>
        <w:numPr>
          <w:ilvl w:val="0"/>
          <w:numId w:val="1"/>
        </w:numPr>
        <w:spacing w:after="0" w:line="240" w:lineRule="auto"/>
        <w:textAlignment w:val="baseline"/>
        <w:rPr>
          <w:rFonts w:ascii="Arial" w:eastAsia="Times New Roman" w:hAnsi="Arial" w:cs="Arial"/>
          <w:color w:val="000000"/>
          <w:szCs w:val="22"/>
          <w:lang w:eastAsia="en-GB"/>
        </w:rPr>
      </w:pPr>
      <w:r w:rsidRPr="00135BF9">
        <w:rPr>
          <w:rFonts w:ascii="Arial" w:eastAsia="Times New Roman" w:hAnsi="Arial" w:cs="Arial"/>
          <w:color w:val="000000"/>
          <w:szCs w:val="22"/>
          <w:lang w:eastAsia="en-GB"/>
        </w:rPr>
        <w:t>small lending (usually with the high interest rate including fee)</w:t>
      </w:r>
    </w:p>
    <w:p w14:paraId="2246C48D" w14:textId="77777777" w:rsidR="00135BF9" w:rsidRPr="00135BF9" w:rsidRDefault="00135BF9" w:rsidP="00135BF9">
      <w:pPr>
        <w:numPr>
          <w:ilvl w:val="0"/>
          <w:numId w:val="1"/>
        </w:numPr>
        <w:spacing w:after="0" w:line="240" w:lineRule="auto"/>
        <w:textAlignment w:val="baseline"/>
        <w:rPr>
          <w:rFonts w:ascii="Arial" w:eastAsia="Times New Roman" w:hAnsi="Arial" w:cs="Arial"/>
          <w:color w:val="000000"/>
          <w:szCs w:val="22"/>
          <w:lang w:eastAsia="en-GB"/>
        </w:rPr>
      </w:pPr>
      <w:r w:rsidRPr="00135BF9">
        <w:rPr>
          <w:rFonts w:ascii="Arial" w:eastAsia="Times New Roman" w:hAnsi="Arial" w:cs="Arial"/>
          <w:color w:val="000000"/>
          <w:szCs w:val="22"/>
          <w:lang w:eastAsia="en-GB"/>
        </w:rPr>
        <w:t>explicit social mission</w:t>
      </w:r>
    </w:p>
    <w:p w14:paraId="0FEF07BA" w14:textId="77777777" w:rsidR="00135BF9" w:rsidRPr="00135BF9" w:rsidRDefault="00135BF9" w:rsidP="00135BF9">
      <w:pPr>
        <w:numPr>
          <w:ilvl w:val="0"/>
          <w:numId w:val="1"/>
        </w:numPr>
        <w:spacing w:after="0" w:line="240" w:lineRule="auto"/>
        <w:textAlignment w:val="baseline"/>
        <w:rPr>
          <w:rFonts w:ascii="Arial" w:eastAsia="Times New Roman" w:hAnsi="Arial" w:cs="Arial"/>
          <w:color w:val="000000"/>
          <w:szCs w:val="22"/>
          <w:lang w:eastAsia="en-GB"/>
        </w:rPr>
      </w:pPr>
      <w:r w:rsidRPr="00135BF9">
        <w:rPr>
          <w:rFonts w:ascii="Arial" w:eastAsia="Times New Roman" w:hAnsi="Arial" w:cs="Arial"/>
          <w:color w:val="000000"/>
          <w:szCs w:val="22"/>
          <w:lang w:eastAsia="en-GB"/>
        </w:rPr>
        <w:t>emphasis on entrepreneurship</w:t>
      </w:r>
    </w:p>
    <w:p w14:paraId="60082E61" w14:textId="77777777" w:rsidR="00135BF9" w:rsidRPr="00135BF9" w:rsidRDefault="00135BF9" w:rsidP="00135BF9">
      <w:pPr>
        <w:numPr>
          <w:ilvl w:val="0"/>
          <w:numId w:val="1"/>
        </w:numPr>
        <w:spacing w:after="0" w:line="240" w:lineRule="auto"/>
        <w:textAlignment w:val="baseline"/>
        <w:rPr>
          <w:rFonts w:ascii="Arial" w:eastAsia="Times New Roman" w:hAnsi="Arial" w:cs="Arial"/>
          <w:color w:val="000000"/>
          <w:szCs w:val="22"/>
          <w:lang w:eastAsia="en-GB"/>
        </w:rPr>
      </w:pPr>
      <w:r w:rsidRPr="00135BF9">
        <w:rPr>
          <w:rFonts w:ascii="Arial" w:eastAsia="Times New Roman" w:hAnsi="Arial" w:cs="Arial"/>
          <w:color w:val="000000"/>
          <w:szCs w:val="22"/>
          <w:lang w:eastAsia="en-GB"/>
        </w:rPr>
        <w:t>group lending</w:t>
      </w:r>
    </w:p>
    <w:p w14:paraId="34E827D7" w14:textId="77777777" w:rsidR="00135BF9" w:rsidRPr="00135BF9" w:rsidRDefault="00135BF9" w:rsidP="00135BF9">
      <w:pPr>
        <w:numPr>
          <w:ilvl w:val="0"/>
          <w:numId w:val="1"/>
        </w:numPr>
        <w:spacing w:after="0" w:line="240" w:lineRule="auto"/>
        <w:textAlignment w:val="baseline"/>
        <w:rPr>
          <w:rFonts w:ascii="Arial" w:eastAsia="Times New Roman" w:hAnsi="Arial" w:cs="Arial"/>
          <w:color w:val="000000"/>
          <w:szCs w:val="22"/>
          <w:lang w:eastAsia="en-GB"/>
        </w:rPr>
      </w:pPr>
      <w:r w:rsidRPr="00135BF9">
        <w:rPr>
          <w:rFonts w:ascii="Arial" w:eastAsia="Times New Roman" w:hAnsi="Arial" w:cs="Arial"/>
          <w:color w:val="000000"/>
          <w:szCs w:val="22"/>
          <w:lang w:eastAsia="en-GB"/>
        </w:rPr>
        <w:t>frequent group meeting</w:t>
      </w:r>
    </w:p>
    <w:p w14:paraId="494D2C76" w14:textId="77777777" w:rsidR="00135BF9" w:rsidRPr="00135BF9" w:rsidRDefault="00135BF9" w:rsidP="00135BF9">
      <w:pPr>
        <w:numPr>
          <w:ilvl w:val="0"/>
          <w:numId w:val="1"/>
        </w:numPr>
        <w:spacing w:after="0" w:line="240" w:lineRule="auto"/>
        <w:textAlignment w:val="baseline"/>
        <w:rPr>
          <w:rFonts w:ascii="Arial" w:eastAsia="Times New Roman" w:hAnsi="Arial" w:cs="Arial"/>
          <w:color w:val="000000"/>
          <w:szCs w:val="22"/>
          <w:lang w:eastAsia="en-GB"/>
        </w:rPr>
      </w:pPr>
      <w:r w:rsidRPr="00135BF9">
        <w:rPr>
          <w:rFonts w:ascii="Arial" w:eastAsia="Times New Roman" w:hAnsi="Arial" w:cs="Arial"/>
          <w:color w:val="000000"/>
          <w:szCs w:val="22"/>
          <w:lang w:eastAsia="en-GB"/>
        </w:rPr>
        <w:t>women empowerment through borrowing</w:t>
      </w:r>
    </w:p>
    <w:p w14:paraId="30AF7E0A" w14:textId="77777777" w:rsidR="00135BF9" w:rsidRPr="00135BF9" w:rsidRDefault="00135BF9" w:rsidP="00135BF9">
      <w:pPr>
        <w:spacing w:after="0" w:line="240" w:lineRule="auto"/>
        <w:rPr>
          <w:rFonts w:ascii="Times New Roman" w:eastAsia="Times New Roman" w:hAnsi="Times New Roman" w:cs="Times New Roman"/>
          <w:sz w:val="24"/>
          <w:szCs w:val="24"/>
          <w:lang w:eastAsia="en-GB"/>
        </w:rPr>
      </w:pPr>
    </w:p>
    <w:p w14:paraId="578310EF" w14:textId="77777777" w:rsidR="00135BF9" w:rsidRPr="00135BF9" w:rsidRDefault="00135BF9" w:rsidP="00135BF9">
      <w:pPr>
        <w:spacing w:after="0" w:line="240" w:lineRule="auto"/>
        <w:rPr>
          <w:rFonts w:ascii="Times New Roman" w:eastAsia="Times New Roman" w:hAnsi="Times New Roman" w:cs="Times New Roman"/>
          <w:sz w:val="24"/>
          <w:szCs w:val="24"/>
          <w:lang w:eastAsia="en-GB"/>
        </w:rPr>
      </w:pPr>
      <w:r w:rsidRPr="00135BF9">
        <w:rPr>
          <w:rFonts w:ascii="Arial" w:eastAsia="Times New Roman" w:hAnsi="Arial" w:cs="Arial"/>
          <w:color w:val="000000"/>
          <w:szCs w:val="22"/>
          <w:lang w:eastAsia="en-GB"/>
        </w:rPr>
        <w:t xml:space="preserve">   All of this seem to be good characteristics for eliminate poverty. A lot of microcredit advertisement also show the hopeful side of microcredit. there is evidence of the entrepreneur who is received the microlending but end up turning back to the local money lender. This </w:t>
      </w:r>
      <w:proofErr w:type="gramStart"/>
      <w:r w:rsidRPr="00135BF9">
        <w:rPr>
          <w:rFonts w:ascii="Arial" w:eastAsia="Times New Roman" w:hAnsi="Arial" w:cs="Arial"/>
          <w:color w:val="000000"/>
          <w:szCs w:val="22"/>
          <w:lang w:eastAsia="en-GB"/>
        </w:rPr>
        <w:t>lead</w:t>
      </w:r>
      <w:proofErr w:type="gramEnd"/>
      <w:r w:rsidRPr="00135BF9">
        <w:rPr>
          <w:rFonts w:ascii="Arial" w:eastAsia="Times New Roman" w:hAnsi="Arial" w:cs="Arial"/>
          <w:color w:val="000000"/>
          <w:szCs w:val="22"/>
          <w:lang w:eastAsia="en-GB"/>
        </w:rPr>
        <w:t xml:space="preserve"> the author to the question that how microcredit actually eradicate poverty and its limitation.</w:t>
      </w:r>
    </w:p>
    <w:p w14:paraId="5A2D8FB8" w14:textId="77777777" w:rsidR="00135BF9" w:rsidRPr="00135BF9" w:rsidRDefault="00135BF9" w:rsidP="00135BF9">
      <w:pPr>
        <w:spacing w:after="0" w:line="240" w:lineRule="auto"/>
        <w:rPr>
          <w:rFonts w:ascii="Times New Roman" w:eastAsia="Times New Roman" w:hAnsi="Times New Roman" w:cs="Times New Roman"/>
          <w:sz w:val="24"/>
          <w:szCs w:val="24"/>
          <w:lang w:eastAsia="en-GB"/>
        </w:rPr>
      </w:pPr>
    </w:p>
    <w:p w14:paraId="20EF5917" w14:textId="085311C6" w:rsidR="00135BF9" w:rsidRPr="00135BF9" w:rsidRDefault="00135BF9" w:rsidP="00135BF9">
      <w:pPr>
        <w:spacing w:after="0" w:line="240" w:lineRule="auto"/>
        <w:rPr>
          <w:rFonts w:ascii="Times New Roman" w:eastAsia="Times New Roman" w:hAnsi="Times New Roman" w:cs="Times New Roman"/>
          <w:sz w:val="24"/>
          <w:szCs w:val="24"/>
          <w:lang w:eastAsia="en-GB"/>
        </w:rPr>
      </w:pPr>
      <w:r w:rsidRPr="00135BF9">
        <w:rPr>
          <w:rFonts w:ascii="Times New Roman" w:eastAsia="Times New Roman" w:hAnsi="Times New Roman" w:cs="Times New Roman"/>
          <w:b/>
          <w:bCs/>
          <w:color w:val="000000"/>
          <w:sz w:val="28"/>
          <w:lang w:eastAsia="en-GB"/>
        </w:rPr>
        <w:t>Traditional Small loan</w:t>
      </w:r>
      <w:r>
        <w:rPr>
          <w:rFonts w:ascii="Times New Roman" w:eastAsia="Times New Roman" w:hAnsi="Times New Roman" w:cs="Times New Roman"/>
          <w:b/>
          <w:bCs/>
          <w:color w:val="000000"/>
          <w:sz w:val="28"/>
          <w:lang w:eastAsia="en-GB"/>
        </w:rPr>
        <w:br/>
      </w:r>
    </w:p>
    <w:p w14:paraId="193999A1" w14:textId="215614FF" w:rsidR="00135BF9" w:rsidRPr="00135BF9" w:rsidRDefault="00135BF9" w:rsidP="00135BF9">
      <w:pPr>
        <w:spacing w:after="0" w:line="240" w:lineRule="auto"/>
        <w:rPr>
          <w:rFonts w:ascii="Times New Roman" w:eastAsia="Times New Roman" w:hAnsi="Times New Roman" w:cs="Times New Roman"/>
          <w:sz w:val="24"/>
          <w:szCs w:val="24"/>
          <w:lang w:eastAsia="en-GB"/>
        </w:rPr>
      </w:pPr>
      <w:r w:rsidRPr="00135BF9">
        <w:rPr>
          <w:rFonts w:ascii="Arial" w:eastAsia="Times New Roman" w:hAnsi="Arial" w:cs="Arial"/>
          <w:color w:val="000000"/>
          <w:szCs w:val="22"/>
          <w:lang w:eastAsia="en-GB"/>
        </w:rPr>
        <w:tab/>
        <w:t>Author showed us the study on Credit Indemnity in South Africa using RCTs method to find out benefit of taking non-microcredit small loan. there is significant higher income for people who is randomly received the loan and they are significantly more likely to kept their jobs.</w:t>
      </w:r>
      <w:r>
        <w:rPr>
          <w:rFonts w:ascii="Arial" w:eastAsia="Times New Roman" w:hAnsi="Arial" w:cs="Arial"/>
          <w:color w:val="000000"/>
          <w:szCs w:val="22"/>
          <w:lang w:eastAsia="en-GB"/>
        </w:rPr>
        <w:br/>
      </w:r>
    </w:p>
    <w:p w14:paraId="51C779E6" w14:textId="77777777" w:rsidR="00135BF9" w:rsidRPr="00135BF9" w:rsidRDefault="00135BF9" w:rsidP="00135BF9">
      <w:pPr>
        <w:spacing w:after="0" w:line="240" w:lineRule="auto"/>
        <w:rPr>
          <w:rFonts w:ascii="Times New Roman" w:eastAsia="Times New Roman" w:hAnsi="Times New Roman" w:cs="Times New Roman"/>
          <w:sz w:val="24"/>
          <w:szCs w:val="24"/>
          <w:lang w:eastAsia="en-GB"/>
        </w:rPr>
      </w:pPr>
      <w:r w:rsidRPr="00135BF9">
        <w:rPr>
          <w:rFonts w:ascii="Arial" w:eastAsia="Times New Roman" w:hAnsi="Arial" w:cs="Arial"/>
          <w:color w:val="000000"/>
          <w:szCs w:val="22"/>
          <w:lang w:eastAsia="en-GB"/>
        </w:rPr>
        <w:tab/>
        <w:t xml:space="preserve">Moreover, the study </w:t>
      </w:r>
      <w:proofErr w:type="gramStart"/>
      <w:r w:rsidRPr="00135BF9">
        <w:rPr>
          <w:rFonts w:ascii="Arial" w:eastAsia="Times New Roman" w:hAnsi="Arial" w:cs="Arial"/>
          <w:color w:val="000000"/>
          <w:szCs w:val="22"/>
          <w:lang w:eastAsia="en-GB"/>
        </w:rPr>
        <w:t>find</w:t>
      </w:r>
      <w:proofErr w:type="gramEnd"/>
      <w:r w:rsidRPr="00135BF9">
        <w:rPr>
          <w:rFonts w:ascii="Arial" w:eastAsia="Times New Roman" w:hAnsi="Arial" w:cs="Arial"/>
          <w:color w:val="000000"/>
          <w:szCs w:val="22"/>
          <w:lang w:eastAsia="en-GB"/>
        </w:rPr>
        <w:t xml:space="preserve"> out two main ways that the loan have been used. they use it for transport-related costs and sending the money to needy relatives in rural area.  </w:t>
      </w:r>
    </w:p>
    <w:p w14:paraId="6C9C402C" w14:textId="77777777" w:rsidR="00135BF9" w:rsidRPr="00135BF9" w:rsidRDefault="00135BF9" w:rsidP="00135BF9">
      <w:pPr>
        <w:spacing w:after="0" w:line="240" w:lineRule="auto"/>
        <w:rPr>
          <w:rFonts w:ascii="Times New Roman" w:eastAsia="Times New Roman" w:hAnsi="Times New Roman" w:cs="Times New Roman"/>
          <w:sz w:val="24"/>
          <w:szCs w:val="24"/>
          <w:lang w:eastAsia="en-GB"/>
        </w:rPr>
      </w:pPr>
    </w:p>
    <w:p w14:paraId="4156CD19" w14:textId="75DD904C" w:rsidR="00135BF9" w:rsidRPr="00135BF9" w:rsidRDefault="00135BF9" w:rsidP="00135BF9">
      <w:pPr>
        <w:spacing w:after="0" w:line="240" w:lineRule="auto"/>
        <w:rPr>
          <w:rFonts w:ascii="Times New Roman" w:eastAsia="Times New Roman" w:hAnsi="Times New Roman" w:cs="Times New Roman"/>
          <w:sz w:val="24"/>
          <w:szCs w:val="24"/>
          <w:lang w:eastAsia="en-GB"/>
        </w:rPr>
      </w:pPr>
      <w:r w:rsidRPr="00135BF9">
        <w:rPr>
          <w:rFonts w:ascii="Times New Roman" w:eastAsia="Times New Roman" w:hAnsi="Times New Roman" w:cs="Times New Roman"/>
          <w:b/>
          <w:bCs/>
          <w:color w:val="000000"/>
          <w:sz w:val="28"/>
          <w:lang w:eastAsia="en-GB"/>
        </w:rPr>
        <w:t>Is there any room left?</w:t>
      </w:r>
      <w:r>
        <w:rPr>
          <w:rFonts w:ascii="Times New Roman" w:eastAsia="Times New Roman" w:hAnsi="Times New Roman" w:cs="Times New Roman"/>
          <w:b/>
          <w:bCs/>
          <w:color w:val="000000"/>
          <w:sz w:val="28"/>
          <w:lang w:eastAsia="en-GB"/>
        </w:rPr>
        <w:br/>
      </w:r>
    </w:p>
    <w:p w14:paraId="3A070E53" w14:textId="4FF5BCBA" w:rsidR="00135BF9" w:rsidRPr="00135BF9" w:rsidRDefault="00135BF9" w:rsidP="00135BF9">
      <w:pPr>
        <w:spacing w:after="0" w:line="240" w:lineRule="auto"/>
        <w:rPr>
          <w:rFonts w:ascii="Times New Roman" w:eastAsia="Times New Roman" w:hAnsi="Times New Roman" w:cs="Times New Roman"/>
          <w:sz w:val="24"/>
          <w:szCs w:val="24"/>
          <w:lang w:eastAsia="en-GB"/>
        </w:rPr>
      </w:pPr>
      <w:r w:rsidRPr="00135BF9">
        <w:rPr>
          <w:rFonts w:ascii="Arial" w:eastAsia="Times New Roman" w:hAnsi="Arial" w:cs="Arial"/>
          <w:color w:val="000000"/>
          <w:szCs w:val="22"/>
          <w:lang w:eastAsia="en-GB"/>
        </w:rPr>
        <w:tab/>
        <w:t xml:space="preserve">the underlying assumption of microcredit is that “the poor actually have great economic opportunities, but that they lack the resources to take advantage of them”. the author test whether this assumption hold with the study in Sri Lanka. He randomly gave grants of 100 or 200 dollars to micro-entrepreneurs to use in their business, to see whether more money invested in business would lead to increase in profit or not. </w:t>
      </w:r>
      <w:r>
        <w:rPr>
          <w:rFonts w:ascii="Arial" w:eastAsia="Times New Roman" w:hAnsi="Arial" w:cs="Arial"/>
          <w:color w:val="000000"/>
          <w:szCs w:val="22"/>
          <w:lang w:eastAsia="en-GB"/>
        </w:rPr>
        <w:br/>
      </w:r>
    </w:p>
    <w:p w14:paraId="3BBD629D" w14:textId="77777777" w:rsidR="00135BF9" w:rsidRPr="00135BF9" w:rsidRDefault="00135BF9" w:rsidP="00135BF9">
      <w:pPr>
        <w:spacing w:after="0" w:line="240" w:lineRule="auto"/>
        <w:ind w:firstLine="720"/>
        <w:rPr>
          <w:rFonts w:ascii="Times New Roman" w:eastAsia="Times New Roman" w:hAnsi="Times New Roman" w:cs="Times New Roman"/>
          <w:sz w:val="24"/>
          <w:szCs w:val="24"/>
          <w:lang w:eastAsia="en-GB"/>
        </w:rPr>
      </w:pPr>
      <w:r w:rsidRPr="00135BF9">
        <w:rPr>
          <w:rFonts w:ascii="Arial" w:eastAsia="Times New Roman" w:hAnsi="Arial" w:cs="Arial"/>
          <w:color w:val="000000"/>
          <w:szCs w:val="22"/>
          <w:lang w:eastAsia="en-GB"/>
        </w:rPr>
        <w:t>the result is striking. the additional investment created around additional 70 percent annual return.</w:t>
      </w:r>
    </w:p>
    <w:p w14:paraId="6B7D006B" w14:textId="7E7043EA" w:rsidR="00135BF9" w:rsidRDefault="00135BF9" w:rsidP="00135BF9">
      <w:pPr>
        <w:spacing w:after="240" w:line="240" w:lineRule="auto"/>
        <w:rPr>
          <w:rFonts w:ascii="Times New Roman" w:eastAsia="Times New Roman" w:hAnsi="Times New Roman" w:cs="Times New Roman"/>
          <w:sz w:val="24"/>
          <w:szCs w:val="24"/>
          <w:lang w:eastAsia="en-GB"/>
        </w:rPr>
      </w:pPr>
    </w:p>
    <w:p w14:paraId="33EA5A93" w14:textId="40A188E7" w:rsidR="00135BF9" w:rsidRDefault="00135BF9" w:rsidP="00135BF9">
      <w:pPr>
        <w:spacing w:after="240" w:line="240" w:lineRule="auto"/>
        <w:rPr>
          <w:rFonts w:ascii="Times New Roman" w:eastAsia="Times New Roman" w:hAnsi="Times New Roman" w:cs="Times New Roman"/>
          <w:sz w:val="24"/>
          <w:szCs w:val="24"/>
          <w:lang w:eastAsia="en-GB"/>
        </w:rPr>
      </w:pPr>
    </w:p>
    <w:p w14:paraId="100DD50C" w14:textId="77777777" w:rsidR="00135BF9" w:rsidRPr="00135BF9" w:rsidRDefault="00135BF9" w:rsidP="00135BF9">
      <w:pPr>
        <w:spacing w:after="240" w:line="240" w:lineRule="auto"/>
        <w:rPr>
          <w:rFonts w:ascii="Times New Roman" w:eastAsia="Times New Roman" w:hAnsi="Times New Roman" w:cs="Times New Roman"/>
          <w:sz w:val="24"/>
          <w:szCs w:val="24"/>
          <w:lang w:eastAsia="en-GB"/>
        </w:rPr>
      </w:pPr>
      <w:bookmarkStart w:id="0" w:name="_GoBack"/>
      <w:bookmarkEnd w:id="0"/>
    </w:p>
    <w:p w14:paraId="3585EB7A" w14:textId="77777777" w:rsidR="00135BF9" w:rsidRPr="00135BF9" w:rsidRDefault="00135BF9" w:rsidP="00135BF9">
      <w:pPr>
        <w:spacing w:after="0" w:line="240" w:lineRule="auto"/>
        <w:rPr>
          <w:rFonts w:ascii="Times New Roman" w:eastAsia="Times New Roman" w:hAnsi="Times New Roman" w:cs="Times New Roman"/>
          <w:sz w:val="24"/>
          <w:szCs w:val="24"/>
          <w:lang w:eastAsia="en-GB"/>
        </w:rPr>
      </w:pPr>
      <w:r w:rsidRPr="00135BF9">
        <w:rPr>
          <w:rFonts w:ascii="Times New Roman" w:eastAsia="Times New Roman" w:hAnsi="Times New Roman" w:cs="Times New Roman"/>
          <w:b/>
          <w:bCs/>
          <w:color w:val="000000"/>
          <w:sz w:val="28"/>
          <w:lang w:eastAsia="en-GB"/>
        </w:rPr>
        <w:lastRenderedPageBreak/>
        <w:t>Why isn’t Microcredit More Popular?</w:t>
      </w:r>
    </w:p>
    <w:p w14:paraId="6DA782A8" w14:textId="77777777" w:rsidR="00135BF9" w:rsidRPr="00135BF9" w:rsidRDefault="00135BF9" w:rsidP="00135BF9">
      <w:pPr>
        <w:spacing w:after="0" w:line="240" w:lineRule="auto"/>
        <w:rPr>
          <w:rFonts w:ascii="Times New Roman" w:eastAsia="Times New Roman" w:hAnsi="Times New Roman" w:cs="Times New Roman"/>
          <w:sz w:val="24"/>
          <w:szCs w:val="24"/>
          <w:lang w:eastAsia="en-GB"/>
        </w:rPr>
      </w:pPr>
    </w:p>
    <w:p w14:paraId="4E4C50FB" w14:textId="77777777" w:rsidR="00135BF9" w:rsidRPr="00135BF9" w:rsidRDefault="00135BF9" w:rsidP="00135BF9">
      <w:pPr>
        <w:spacing w:after="0" w:line="240" w:lineRule="auto"/>
        <w:rPr>
          <w:rFonts w:ascii="Times New Roman" w:eastAsia="Times New Roman" w:hAnsi="Times New Roman" w:cs="Times New Roman"/>
          <w:sz w:val="24"/>
          <w:szCs w:val="24"/>
          <w:lang w:eastAsia="en-GB"/>
        </w:rPr>
      </w:pPr>
      <w:r w:rsidRPr="00135BF9">
        <w:rPr>
          <w:rFonts w:ascii="Times New Roman" w:eastAsia="Times New Roman" w:hAnsi="Times New Roman" w:cs="Times New Roman"/>
          <w:color w:val="000000"/>
          <w:sz w:val="24"/>
          <w:szCs w:val="24"/>
          <w:lang w:eastAsia="en-GB"/>
        </w:rPr>
        <w:t>There are 2 possible explanations:</w:t>
      </w:r>
    </w:p>
    <w:p w14:paraId="60CB8107" w14:textId="77777777" w:rsidR="00135BF9" w:rsidRPr="00135BF9" w:rsidRDefault="00135BF9" w:rsidP="00135BF9">
      <w:pPr>
        <w:numPr>
          <w:ilvl w:val="0"/>
          <w:numId w:val="2"/>
        </w:numPr>
        <w:spacing w:after="0" w:line="240" w:lineRule="auto"/>
        <w:textAlignment w:val="baseline"/>
        <w:rPr>
          <w:rFonts w:ascii="Times New Roman" w:eastAsia="Times New Roman" w:hAnsi="Times New Roman" w:cs="Times New Roman"/>
          <w:color w:val="000000"/>
          <w:sz w:val="24"/>
          <w:szCs w:val="24"/>
          <w:lang w:eastAsia="en-GB"/>
        </w:rPr>
      </w:pPr>
      <w:r w:rsidRPr="00135BF9">
        <w:rPr>
          <w:rFonts w:ascii="Times New Roman" w:eastAsia="Times New Roman" w:hAnsi="Times New Roman" w:cs="Times New Roman"/>
          <w:color w:val="000000"/>
          <w:sz w:val="24"/>
          <w:szCs w:val="24"/>
          <w:lang w:eastAsia="en-GB"/>
        </w:rPr>
        <w:t>It is because mathematics. Even we observed big average annual return of 70%, it does not mean that everybody would see 70% increase in profit. The key is that the observed increase is “average”. More educated and smarter entrepreneurs did better. Men also did better than woman.</w:t>
      </w:r>
      <w:r w:rsidRPr="00135BF9">
        <w:rPr>
          <w:rFonts w:ascii="Times New Roman" w:eastAsia="Times New Roman" w:hAnsi="Times New Roman" w:cs="Times New Roman"/>
          <w:color w:val="000000"/>
          <w:sz w:val="24"/>
          <w:szCs w:val="24"/>
          <w:lang w:eastAsia="en-GB"/>
        </w:rPr>
        <w:br/>
      </w:r>
      <w:r w:rsidRPr="00135BF9">
        <w:rPr>
          <w:rFonts w:ascii="Times New Roman" w:eastAsia="Times New Roman" w:hAnsi="Times New Roman" w:cs="Times New Roman"/>
          <w:color w:val="000000"/>
          <w:sz w:val="24"/>
          <w:szCs w:val="24"/>
          <w:lang w:eastAsia="en-GB"/>
        </w:rPr>
        <w:br/>
      </w:r>
    </w:p>
    <w:p w14:paraId="7A21CD32" w14:textId="77777777" w:rsidR="00135BF9" w:rsidRPr="00135BF9" w:rsidRDefault="00135BF9" w:rsidP="00135BF9">
      <w:pPr>
        <w:numPr>
          <w:ilvl w:val="0"/>
          <w:numId w:val="2"/>
        </w:numPr>
        <w:spacing w:after="0" w:line="240" w:lineRule="auto"/>
        <w:textAlignment w:val="baseline"/>
        <w:rPr>
          <w:rFonts w:ascii="Times New Roman" w:eastAsia="Times New Roman" w:hAnsi="Times New Roman" w:cs="Times New Roman"/>
          <w:color w:val="000000"/>
          <w:sz w:val="24"/>
          <w:szCs w:val="24"/>
          <w:lang w:eastAsia="en-GB"/>
        </w:rPr>
      </w:pPr>
      <w:r w:rsidRPr="00135BF9">
        <w:rPr>
          <w:rFonts w:ascii="Times New Roman" w:eastAsia="Times New Roman" w:hAnsi="Times New Roman" w:cs="Times New Roman"/>
          <w:color w:val="000000"/>
          <w:sz w:val="24"/>
          <w:szCs w:val="24"/>
          <w:lang w:eastAsia="en-GB"/>
        </w:rPr>
        <w:t>People were driven away by excessive restrictions on the use of borrowed money. Entrepreneurs did want to use the loans for only their business but other things, paying off debt and consumption.</w:t>
      </w:r>
    </w:p>
    <w:p w14:paraId="7DC9E754" w14:textId="77777777" w:rsidR="00135BF9" w:rsidRPr="00135BF9" w:rsidRDefault="00135BF9" w:rsidP="00135BF9">
      <w:pPr>
        <w:spacing w:after="0" w:line="240" w:lineRule="auto"/>
        <w:rPr>
          <w:rFonts w:ascii="Times New Roman" w:eastAsia="Times New Roman" w:hAnsi="Times New Roman" w:cs="Times New Roman"/>
          <w:sz w:val="24"/>
          <w:szCs w:val="24"/>
          <w:lang w:eastAsia="en-GB"/>
        </w:rPr>
      </w:pPr>
    </w:p>
    <w:p w14:paraId="45BC7E92" w14:textId="77777777" w:rsidR="00135BF9" w:rsidRPr="00135BF9" w:rsidRDefault="00135BF9" w:rsidP="00135BF9">
      <w:pPr>
        <w:spacing w:after="0" w:line="240" w:lineRule="auto"/>
        <w:rPr>
          <w:rFonts w:ascii="Times New Roman" w:eastAsia="Times New Roman" w:hAnsi="Times New Roman" w:cs="Times New Roman"/>
          <w:sz w:val="24"/>
          <w:szCs w:val="24"/>
          <w:lang w:eastAsia="en-GB"/>
        </w:rPr>
      </w:pPr>
      <w:r w:rsidRPr="00135BF9">
        <w:rPr>
          <w:rFonts w:ascii="Times New Roman" w:eastAsia="Times New Roman" w:hAnsi="Times New Roman" w:cs="Times New Roman"/>
          <w:b/>
          <w:bCs/>
          <w:color w:val="000000"/>
          <w:sz w:val="28"/>
          <w:lang w:eastAsia="en-GB"/>
        </w:rPr>
        <w:t>Is Microcredit Beneficial?</w:t>
      </w:r>
    </w:p>
    <w:p w14:paraId="6B508705" w14:textId="77777777" w:rsidR="00135BF9" w:rsidRPr="00135BF9" w:rsidRDefault="00135BF9" w:rsidP="00135BF9">
      <w:pPr>
        <w:spacing w:after="0" w:line="240" w:lineRule="auto"/>
        <w:rPr>
          <w:rFonts w:ascii="Times New Roman" w:eastAsia="Times New Roman" w:hAnsi="Times New Roman" w:cs="Times New Roman"/>
          <w:sz w:val="24"/>
          <w:szCs w:val="24"/>
          <w:lang w:eastAsia="en-GB"/>
        </w:rPr>
      </w:pPr>
      <w:r w:rsidRPr="00135BF9">
        <w:rPr>
          <w:rFonts w:ascii="Times New Roman" w:eastAsia="Times New Roman" w:hAnsi="Times New Roman" w:cs="Times New Roman"/>
          <w:b/>
          <w:bCs/>
          <w:color w:val="000000"/>
          <w:sz w:val="28"/>
          <w:lang w:eastAsia="en-GB"/>
        </w:rPr>
        <w:tab/>
      </w:r>
    </w:p>
    <w:p w14:paraId="0B58BECF" w14:textId="77777777" w:rsidR="00135BF9" w:rsidRPr="00135BF9" w:rsidRDefault="00135BF9" w:rsidP="00135BF9">
      <w:pPr>
        <w:spacing w:after="0" w:line="240" w:lineRule="auto"/>
        <w:ind w:firstLine="720"/>
        <w:rPr>
          <w:rFonts w:ascii="Times New Roman" w:eastAsia="Times New Roman" w:hAnsi="Times New Roman" w:cs="Times New Roman"/>
          <w:sz w:val="24"/>
          <w:szCs w:val="24"/>
          <w:lang w:eastAsia="en-GB"/>
        </w:rPr>
      </w:pPr>
      <w:r w:rsidRPr="00135BF9">
        <w:rPr>
          <w:rFonts w:ascii="Times New Roman" w:eastAsia="Times New Roman" w:hAnsi="Times New Roman" w:cs="Times New Roman"/>
          <w:color w:val="000000"/>
          <w:sz w:val="24"/>
          <w:szCs w:val="24"/>
          <w:lang w:eastAsia="en-GB"/>
        </w:rPr>
        <w:t xml:space="preserve">As a whole, business profit increased by 10% but it was not statistically significant. </w:t>
      </w:r>
      <w:r w:rsidRPr="00135BF9">
        <w:rPr>
          <w:rFonts w:ascii="Times New Roman" w:eastAsia="Times New Roman" w:hAnsi="Times New Roman" w:cs="Times New Roman"/>
          <w:color w:val="000000"/>
          <w:sz w:val="24"/>
          <w:szCs w:val="24"/>
          <w:lang w:eastAsia="en-GB"/>
        </w:rPr>
        <w:br/>
        <w:t xml:space="preserve">We look at subsamples to see clearer picture. The results are aligned with the same founding, not everybody succeeded. </w:t>
      </w:r>
      <w:r w:rsidRPr="00135BF9">
        <w:rPr>
          <w:rFonts w:ascii="Times New Roman" w:eastAsia="Times New Roman" w:hAnsi="Times New Roman" w:cs="Times New Roman"/>
          <w:color w:val="000000"/>
          <w:sz w:val="24"/>
          <w:szCs w:val="24"/>
          <w:lang w:eastAsia="en-GB"/>
        </w:rPr>
        <w:br/>
      </w:r>
      <w:r w:rsidRPr="00135BF9">
        <w:rPr>
          <w:rFonts w:ascii="Times New Roman" w:eastAsia="Times New Roman" w:hAnsi="Times New Roman" w:cs="Times New Roman"/>
          <w:color w:val="000000"/>
          <w:sz w:val="24"/>
          <w:szCs w:val="24"/>
          <w:lang w:eastAsia="en-GB"/>
        </w:rPr>
        <w:br/>
      </w:r>
      <w:r w:rsidRPr="00135BF9">
        <w:rPr>
          <w:rFonts w:ascii="Times New Roman" w:eastAsia="Times New Roman" w:hAnsi="Times New Roman" w:cs="Times New Roman"/>
          <w:color w:val="000000"/>
          <w:sz w:val="24"/>
          <w:szCs w:val="24"/>
          <w:lang w:eastAsia="en-GB"/>
        </w:rPr>
        <w:tab/>
        <w:t>The relatively wealthier part of applicants was much more adept at utilizing the received loans than their counterpart. For them profit statistically increased by 25% but for the poor there was no significant effect. Men also did 3 times better than women.</w:t>
      </w:r>
      <w:r w:rsidRPr="00135BF9">
        <w:rPr>
          <w:rFonts w:ascii="Times New Roman" w:eastAsia="Times New Roman" w:hAnsi="Times New Roman" w:cs="Times New Roman"/>
          <w:color w:val="000000"/>
          <w:sz w:val="24"/>
          <w:szCs w:val="24"/>
          <w:lang w:eastAsia="en-GB"/>
        </w:rPr>
        <w:br/>
      </w:r>
      <w:r w:rsidRPr="00135BF9">
        <w:rPr>
          <w:rFonts w:ascii="Times New Roman" w:eastAsia="Times New Roman" w:hAnsi="Times New Roman" w:cs="Times New Roman"/>
          <w:color w:val="000000"/>
          <w:sz w:val="24"/>
          <w:szCs w:val="24"/>
          <w:lang w:eastAsia="en-GB"/>
        </w:rPr>
        <w:br/>
      </w:r>
      <w:r w:rsidRPr="00135BF9">
        <w:rPr>
          <w:rFonts w:ascii="Times New Roman" w:eastAsia="Times New Roman" w:hAnsi="Times New Roman" w:cs="Times New Roman"/>
          <w:color w:val="000000"/>
          <w:sz w:val="24"/>
          <w:szCs w:val="24"/>
          <w:lang w:eastAsia="en-GB"/>
        </w:rPr>
        <w:tab/>
        <w:t>One interesting point from this experiment is that, it found that increases in profits were driven mostly by contracting firms, not expanding ones. They consolidated and pared down their operations, fewer business overall, fewer worker, which mean lower costs and higher profits.</w:t>
      </w:r>
    </w:p>
    <w:p w14:paraId="669CC591" w14:textId="77777777" w:rsidR="00135BF9" w:rsidRPr="00135BF9" w:rsidRDefault="00135BF9" w:rsidP="00135BF9">
      <w:pPr>
        <w:spacing w:after="0" w:line="240" w:lineRule="auto"/>
        <w:rPr>
          <w:rFonts w:ascii="Times New Roman" w:eastAsia="Times New Roman" w:hAnsi="Times New Roman" w:cs="Times New Roman"/>
          <w:sz w:val="24"/>
          <w:szCs w:val="24"/>
          <w:lang w:eastAsia="en-GB"/>
        </w:rPr>
      </w:pPr>
    </w:p>
    <w:p w14:paraId="275438A0" w14:textId="77777777" w:rsidR="00135BF9" w:rsidRPr="00135BF9" w:rsidRDefault="00135BF9" w:rsidP="00135BF9">
      <w:pPr>
        <w:spacing w:after="0" w:line="240" w:lineRule="auto"/>
        <w:rPr>
          <w:rFonts w:ascii="Times New Roman" w:eastAsia="Times New Roman" w:hAnsi="Times New Roman" w:cs="Times New Roman"/>
          <w:sz w:val="24"/>
          <w:szCs w:val="24"/>
          <w:lang w:eastAsia="en-GB"/>
        </w:rPr>
      </w:pPr>
      <w:r w:rsidRPr="00135BF9">
        <w:rPr>
          <w:rFonts w:ascii="Times New Roman" w:eastAsia="Times New Roman" w:hAnsi="Times New Roman" w:cs="Times New Roman"/>
          <w:b/>
          <w:bCs/>
          <w:color w:val="000000"/>
          <w:sz w:val="28"/>
          <w:lang w:eastAsia="en-GB"/>
        </w:rPr>
        <w:t>Can Microcredit Transform Communities?</w:t>
      </w:r>
    </w:p>
    <w:p w14:paraId="650D09A5" w14:textId="77777777" w:rsidR="00135BF9" w:rsidRPr="00135BF9" w:rsidRDefault="00135BF9" w:rsidP="00135BF9">
      <w:pPr>
        <w:spacing w:after="0" w:line="240" w:lineRule="auto"/>
        <w:rPr>
          <w:rFonts w:ascii="Times New Roman" w:eastAsia="Times New Roman" w:hAnsi="Times New Roman" w:cs="Times New Roman"/>
          <w:sz w:val="24"/>
          <w:szCs w:val="24"/>
          <w:lang w:eastAsia="en-GB"/>
        </w:rPr>
      </w:pPr>
      <w:r w:rsidRPr="00135BF9">
        <w:rPr>
          <w:rFonts w:ascii="Arial" w:eastAsia="Times New Roman" w:hAnsi="Arial" w:cs="Arial"/>
          <w:color w:val="000000"/>
          <w:szCs w:val="22"/>
          <w:lang w:eastAsia="en-GB"/>
        </w:rPr>
        <w:tab/>
      </w:r>
    </w:p>
    <w:p w14:paraId="4037EFA2" w14:textId="77777777" w:rsidR="00135BF9" w:rsidRPr="00135BF9" w:rsidRDefault="00135BF9" w:rsidP="00135BF9">
      <w:pPr>
        <w:spacing w:after="0" w:line="240" w:lineRule="auto"/>
        <w:ind w:firstLine="720"/>
        <w:rPr>
          <w:rFonts w:ascii="Times New Roman" w:eastAsia="Times New Roman" w:hAnsi="Times New Roman" w:cs="Times New Roman"/>
          <w:sz w:val="24"/>
          <w:szCs w:val="24"/>
          <w:lang w:eastAsia="en-GB"/>
        </w:rPr>
      </w:pPr>
      <w:r w:rsidRPr="00135BF9">
        <w:rPr>
          <w:rFonts w:ascii="Times New Roman" w:eastAsia="Times New Roman" w:hAnsi="Times New Roman" w:cs="Times New Roman"/>
          <w:color w:val="000000"/>
          <w:sz w:val="24"/>
          <w:szCs w:val="24"/>
          <w:lang w:eastAsia="en-GB"/>
        </w:rPr>
        <w:t xml:space="preserve">Previously, we looked at single business profit but we would like to know whether the community as a whole will benefit. </w:t>
      </w:r>
      <w:r w:rsidRPr="00135BF9">
        <w:rPr>
          <w:rFonts w:ascii="Times New Roman" w:eastAsia="Times New Roman" w:hAnsi="Times New Roman" w:cs="Times New Roman"/>
          <w:color w:val="000000"/>
          <w:sz w:val="24"/>
          <w:szCs w:val="24"/>
          <w:lang w:eastAsia="en-GB"/>
        </w:rPr>
        <w:br/>
      </w:r>
      <w:r w:rsidRPr="00135BF9">
        <w:rPr>
          <w:rFonts w:ascii="Times New Roman" w:eastAsia="Times New Roman" w:hAnsi="Times New Roman" w:cs="Times New Roman"/>
          <w:color w:val="000000"/>
          <w:sz w:val="24"/>
          <w:szCs w:val="24"/>
          <w:lang w:eastAsia="en-GB"/>
        </w:rPr>
        <w:br/>
      </w:r>
      <w:r w:rsidRPr="00135BF9">
        <w:rPr>
          <w:rFonts w:ascii="Times New Roman" w:eastAsia="Times New Roman" w:hAnsi="Times New Roman" w:cs="Times New Roman"/>
          <w:color w:val="000000"/>
          <w:sz w:val="24"/>
          <w:szCs w:val="24"/>
          <w:lang w:eastAsia="en-GB"/>
        </w:rPr>
        <w:tab/>
        <w:t xml:space="preserve">A year after the branch opening, the survey founded that the communities were not transformed overnight. No changes in women’s empowerment, enrolment rates, spending on health, hygiene and food. </w:t>
      </w:r>
      <w:r w:rsidRPr="00135BF9">
        <w:rPr>
          <w:rFonts w:ascii="Times New Roman" w:eastAsia="Times New Roman" w:hAnsi="Times New Roman" w:cs="Times New Roman"/>
          <w:color w:val="000000"/>
          <w:sz w:val="24"/>
          <w:szCs w:val="24"/>
          <w:lang w:eastAsia="en-GB"/>
        </w:rPr>
        <w:br/>
      </w:r>
      <w:r w:rsidRPr="00135BF9">
        <w:rPr>
          <w:rFonts w:ascii="Times New Roman" w:eastAsia="Times New Roman" w:hAnsi="Times New Roman" w:cs="Times New Roman"/>
          <w:color w:val="000000"/>
          <w:sz w:val="24"/>
          <w:szCs w:val="24"/>
          <w:lang w:eastAsia="en-GB"/>
        </w:rPr>
        <w:br/>
      </w:r>
      <w:r w:rsidRPr="00135BF9">
        <w:rPr>
          <w:rFonts w:ascii="Times New Roman" w:eastAsia="Times New Roman" w:hAnsi="Times New Roman" w:cs="Times New Roman"/>
          <w:color w:val="000000"/>
          <w:sz w:val="24"/>
          <w:szCs w:val="24"/>
          <w:lang w:eastAsia="en-GB"/>
        </w:rPr>
        <w:tab/>
        <w:t>But if we looked below the surface, the behaviour of people had changed. Actual entrepreneurs and likely entrepreneurs used the loans wisely, putting it to existing business or got ready to open one. While the unlikely entrepreneurs used the loan for consumption. Therefore, even though people were not wealthier on the whole but they appeared to be heading in that direction.</w:t>
      </w:r>
    </w:p>
    <w:p w14:paraId="3CF0FAE2" w14:textId="77777777" w:rsidR="00135BF9" w:rsidRDefault="00135BF9"/>
    <w:sectPr w:rsidR="00135BF9">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ngsana New">
    <w:panose1 w:val="02020603050405020304"/>
    <w:charset w:val="00"/>
    <w:family w:val="roman"/>
    <w:pitch w:val="variable"/>
    <w:sig w:usb0="81000003" w:usb1="00000000" w:usb2="00000000" w:usb3="00000000" w:csb0="0001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C0E136C"/>
    <w:multiLevelType w:val="multilevel"/>
    <w:tmpl w:val="8294FF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C874864"/>
    <w:multiLevelType w:val="multilevel"/>
    <w:tmpl w:val="E29C2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5BF9"/>
    <w:rsid w:val="00135BF9"/>
  </w:rsids>
  <m:mathPr>
    <m:mathFont m:val="Cambria Math"/>
    <m:brkBin m:val="before"/>
    <m:brkBinSub m:val="--"/>
    <m:smallFrac m:val="0"/>
    <m:dispDef/>
    <m:lMargin m:val="0"/>
    <m:rMargin m:val="0"/>
    <m:defJc m:val="centerGroup"/>
    <m:wrapIndent m:val="1440"/>
    <m:intLim m:val="subSup"/>
    <m:naryLim m:val="undOvr"/>
  </m:mathPr>
  <w:themeFontLang w:val="en-GB"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1D9256"/>
  <w15:chartTrackingRefBased/>
  <w15:docId w15:val="{76C794EC-7015-4EC2-9F0A-671FAF37C2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8"/>
        <w:lang w:val="en-GB" w:eastAsia="en-US" w:bidi="th-TH"/>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35BF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pple-tab-span">
    <w:name w:val="apple-tab-span"/>
    <w:basedOn w:val="DefaultParagraphFont"/>
    <w:rsid w:val="00135BF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550243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648</Words>
  <Characters>3694</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fphakphum.134@gmail.com</dc:creator>
  <cp:keywords/>
  <dc:description/>
  <cp:lastModifiedBy>fphakphum.134@gmail.com</cp:lastModifiedBy>
  <cp:revision>1</cp:revision>
  <dcterms:created xsi:type="dcterms:W3CDTF">2019-04-09T04:51:00Z</dcterms:created>
  <dcterms:modified xsi:type="dcterms:W3CDTF">2019-04-09T04:52:00Z</dcterms:modified>
</cp:coreProperties>
</file>