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8C2" w:rsidRDefault="000F3516" w:rsidP="000F3516">
      <w:pPr>
        <w:pStyle w:val="a3"/>
        <w:numPr>
          <w:ilvl w:val="0"/>
          <w:numId w:val="1"/>
        </w:numPr>
        <w:rPr>
          <w:rFonts w:ascii="Times New Roman" w:hAnsi="Times New Roman" w:cs="Times New Roman"/>
          <w:sz w:val="24"/>
          <w:szCs w:val="32"/>
        </w:rPr>
      </w:pPr>
      <w:r w:rsidRPr="000F3516">
        <w:rPr>
          <w:rFonts w:ascii="Times New Roman" w:hAnsi="Times New Roman" w:cs="Times New Roman"/>
          <w:sz w:val="24"/>
          <w:szCs w:val="32"/>
        </w:rPr>
        <w:t>Explain the relationship between earnings and a stock’s market value.</w:t>
      </w:r>
      <w:bookmarkStart w:id="0" w:name="_GoBack"/>
      <w:bookmarkEnd w:id="0"/>
    </w:p>
    <w:p w:rsidR="00AC3521" w:rsidRDefault="00AC3521" w:rsidP="00AC3521">
      <w:pPr>
        <w:pStyle w:val="a3"/>
        <w:rPr>
          <w:rFonts w:ascii="Times New Roman" w:hAnsi="Times New Roman" w:cs="Times New Roman"/>
          <w:sz w:val="24"/>
          <w:szCs w:val="32"/>
        </w:rPr>
      </w:pPr>
    </w:p>
    <w:p w:rsidR="000F3516" w:rsidRDefault="000F3516" w:rsidP="000F3516">
      <w:pPr>
        <w:pStyle w:val="a3"/>
        <w:rPr>
          <w:rFonts w:ascii="Times New Roman" w:hAnsi="Times New Roman" w:cs="Times New Roman"/>
          <w:sz w:val="24"/>
          <w:szCs w:val="32"/>
        </w:rPr>
      </w:pPr>
      <w:r w:rsidRPr="000F3516">
        <w:rPr>
          <w:rFonts w:ascii="Times New Roman" w:hAnsi="Times New Roman" w:cs="Times New Roman"/>
          <w:b/>
          <w:bCs/>
          <w:color w:val="FF0000"/>
          <w:sz w:val="24"/>
          <w:szCs w:val="32"/>
        </w:rPr>
        <w:t>ANS</w:t>
      </w:r>
      <w:r>
        <w:rPr>
          <w:rFonts w:ascii="Times New Roman" w:hAnsi="Times New Roman" w:cs="Times New Roman"/>
          <w:b/>
          <w:bCs/>
          <w:color w:val="FF0000"/>
          <w:sz w:val="24"/>
          <w:szCs w:val="32"/>
        </w:rPr>
        <w:t xml:space="preserve"> </w:t>
      </w:r>
      <w:r w:rsidR="00AC3521">
        <w:rPr>
          <w:rFonts w:ascii="Times New Roman" w:hAnsi="Times New Roman" w:cs="Times New Roman"/>
          <w:b/>
          <w:bCs/>
          <w:color w:val="FF0000"/>
          <w:sz w:val="24"/>
          <w:szCs w:val="32"/>
        </w:rPr>
        <w:t>--&gt;</w:t>
      </w:r>
      <w:r w:rsidR="00AC3521">
        <w:rPr>
          <w:rFonts w:ascii="Times New Roman" w:hAnsi="Times New Roman" w:cs="Times New Roman"/>
          <w:sz w:val="24"/>
          <w:szCs w:val="32"/>
        </w:rPr>
        <w:t xml:space="preserve"> There is a positive relationship between earning and a stock’s market value. Since when earnings increase beyond what was expected, generally investors will be willing to pay more for the stock which leads to an increase in stock price or stock’s market value. In the other hand, if earnings decrease beyond what was expected by the market</w:t>
      </w:r>
      <w:r w:rsidR="00660B8C">
        <w:rPr>
          <w:rFonts w:ascii="Times New Roman" w:hAnsi="Times New Roman" w:cs="Times New Roman"/>
          <w:sz w:val="24"/>
          <w:szCs w:val="32"/>
        </w:rPr>
        <w:t>, investors’ demand for stock will decrease</w:t>
      </w:r>
      <w:r w:rsidR="00AC3521">
        <w:rPr>
          <w:rFonts w:ascii="Times New Roman" w:hAnsi="Times New Roman" w:cs="Times New Roman"/>
          <w:sz w:val="24"/>
          <w:szCs w:val="32"/>
        </w:rPr>
        <w:t xml:space="preserve"> which causes stock price or stock’s market value to decline.</w:t>
      </w:r>
    </w:p>
    <w:p w:rsidR="00AC3521" w:rsidRDefault="00AC3521" w:rsidP="000F3516">
      <w:pPr>
        <w:pStyle w:val="a3"/>
        <w:rPr>
          <w:rFonts w:ascii="Times New Roman" w:hAnsi="Times New Roman" w:cs="Times New Roman"/>
          <w:sz w:val="24"/>
          <w:szCs w:val="32"/>
        </w:rPr>
      </w:pPr>
    </w:p>
    <w:p w:rsidR="00AC3521" w:rsidRDefault="00AC3521" w:rsidP="00AC3521">
      <w:pPr>
        <w:pStyle w:val="a3"/>
        <w:numPr>
          <w:ilvl w:val="0"/>
          <w:numId w:val="1"/>
        </w:numPr>
        <w:rPr>
          <w:rFonts w:ascii="Times New Roman" w:hAnsi="Times New Roman" w:cs="Times New Roman"/>
          <w:sz w:val="24"/>
          <w:szCs w:val="32"/>
        </w:rPr>
      </w:pPr>
      <w:r w:rsidRPr="00AC3521">
        <w:rPr>
          <w:rFonts w:ascii="Times New Roman" w:hAnsi="Times New Roman" w:cs="Times New Roman"/>
          <w:sz w:val="24"/>
          <w:szCs w:val="32"/>
        </w:rPr>
        <w:t>Which type of stock could help you obtain your investment and financial goals?  Justify your choice?</w:t>
      </w:r>
    </w:p>
    <w:p w:rsidR="00AC3521" w:rsidRDefault="00AC3521" w:rsidP="00AC3521">
      <w:pPr>
        <w:pStyle w:val="a3"/>
        <w:rPr>
          <w:rFonts w:ascii="Times New Roman" w:hAnsi="Times New Roman" w:cs="Times New Roman"/>
          <w:sz w:val="24"/>
          <w:szCs w:val="32"/>
        </w:rPr>
      </w:pPr>
    </w:p>
    <w:p w:rsidR="00AC3521" w:rsidRPr="0047382A" w:rsidRDefault="00AC3521" w:rsidP="00AC3521">
      <w:pPr>
        <w:pStyle w:val="a3"/>
        <w:rPr>
          <w:rFonts w:ascii="Times New Roman" w:hAnsi="Times New Roman" w:cs="Times New Roman"/>
          <w:sz w:val="24"/>
          <w:szCs w:val="32"/>
        </w:rPr>
      </w:pPr>
      <w:r>
        <w:rPr>
          <w:rFonts w:ascii="Times New Roman" w:hAnsi="Times New Roman" w:cs="Times New Roman"/>
          <w:b/>
          <w:bCs/>
          <w:color w:val="FF0000"/>
          <w:sz w:val="24"/>
          <w:szCs w:val="32"/>
        </w:rPr>
        <w:t>ANS --</w:t>
      </w:r>
      <w:r w:rsidRPr="00AC3521">
        <w:rPr>
          <w:rFonts w:ascii="Times New Roman" w:hAnsi="Times New Roman" w:cs="Times New Roman"/>
          <w:b/>
          <w:bCs/>
          <w:color w:val="FF0000"/>
          <w:sz w:val="24"/>
          <w:szCs w:val="32"/>
        </w:rPr>
        <w:t>&gt;</w:t>
      </w:r>
      <w:r>
        <w:rPr>
          <w:rFonts w:ascii="Times New Roman" w:hAnsi="Times New Roman" w:cs="Times New Roman"/>
          <w:b/>
          <w:bCs/>
          <w:color w:val="FF0000"/>
          <w:sz w:val="24"/>
          <w:szCs w:val="32"/>
        </w:rPr>
        <w:t xml:space="preserve"> </w:t>
      </w:r>
      <w:proofErr w:type="gramStart"/>
      <w:r w:rsidR="003B25D7">
        <w:rPr>
          <w:rFonts w:ascii="Times New Roman" w:hAnsi="Times New Roman" w:cs="Times New Roman"/>
          <w:sz w:val="24"/>
          <w:szCs w:val="32"/>
        </w:rPr>
        <w:t>Since</w:t>
      </w:r>
      <w:proofErr w:type="gramEnd"/>
      <w:r w:rsidR="0047382A">
        <w:rPr>
          <w:rFonts w:ascii="Times New Roman" w:hAnsi="Times New Roman" w:cs="Times New Roman"/>
          <w:sz w:val="24"/>
          <w:szCs w:val="32"/>
        </w:rPr>
        <w:t xml:space="preserve">, </w:t>
      </w:r>
      <w:r w:rsidR="003B25D7">
        <w:rPr>
          <w:rFonts w:ascii="Times New Roman" w:hAnsi="Times New Roman" w:cs="Times New Roman"/>
          <w:sz w:val="24"/>
          <w:szCs w:val="32"/>
        </w:rPr>
        <w:t xml:space="preserve">my financial goal is not that high and </w:t>
      </w:r>
      <w:r w:rsidR="0047382A">
        <w:rPr>
          <w:rFonts w:ascii="Times New Roman" w:hAnsi="Times New Roman" w:cs="Times New Roman"/>
          <w:sz w:val="24"/>
          <w:szCs w:val="32"/>
        </w:rPr>
        <w:t>I’</w:t>
      </w:r>
      <w:r w:rsidR="003B25D7">
        <w:rPr>
          <w:rFonts w:ascii="Times New Roman" w:hAnsi="Times New Roman" w:cs="Times New Roman"/>
          <w:sz w:val="24"/>
          <w:szCs w:val="32"/>
        </w:rPr>
        <w:t>m a kind of risk-</w:t>
      </w:r>
      <w:r w:rsidR="0047382A">
        <w:rPr>
          <w:rFonts w:ascii="Times New Roman" w:hAnsi="Times New Roman" w:cs="Times New Roman"/>
          <w:sz w:val="24"/>
          <w:szCs w:val="32"/>
        </w:rPr>
        <w:t>averse</w:t>
      </w:r>
      <w:r w:rsidR="003B25D7">
        <w:rPr>
          <w:rFonts w:ascii="Times New Roman" w:hAnsi="Times New Roman" w:cs="Times New Roman"/>
          <w:sz w:val="24"/>
          <w:szCs w:val="32"/>
        </w:rPr>
        <w:t xml:space="preserve"> person</w:t>
      </w:r>
      <w:r w:rsidR="0047382A">
        <w:rPr>
          <w:rFonts w:ascii="Times New Roman" w:hAnsi="Times New Roman" w:cs="Times New Roman"/>
          <w:sz w:val="24"/>
          <w:szCs w:val="32"/>
        </w:rPr>
        <w:t xml:space="preserve"> so my investment goal is to invest in the securities that do not </w:t>
      </w:r>
      <w:r w:rsidR="003B25D7">
        <w:rPr>
          <w:rFonts w:ascii="Times New Roman" w:hAnsi="Times New Roman" w:cs="Times New Roman"/>
          <w:sz w:val="24"/>
          <w:szCs w:val="32"/>
        </w:rPr>
        <w:t>h</w:t>
      </w:r>
      <w:r w:rsidR="00660B8C">
        <w:rPr>
          <w:rFonts w:ascii="Times New Roman" w:hAnsi="Times New Roman" w:cs="Times New Roman"/>
          <w:sz w:val="24"/>
          <w:szCs w:val="32"/>
        </w:rPr>
        <w:t xml:space="preserve">ave high risk but still </w:t>
      </w:r>
      <w:r w:rsidR="003B25D7">
        <w:rPr>
          <w:rFonts w:ascii="Times New Roman" w:hAnsi="Times New Roman" w:cs="Times New Roman"/>
          <w:sz w:val="24"/>
          <w:szCs w:val="32"/>
        </w:rPr>
        <w:t>provide some prof</w:t>
      </w:r>
      <w:r w:rsidR="00660B8C">
        <w:rPr>
          <w:rFonts w:ascii="Times New Roman" w:hAnsi="Times New Roman" w:cs="Times New Roman"/>
          <w:sz w:val="24"/>
          <w:szCs w:val="32"/>
        </w:rPr>
        <w:t xml:space="preserve">it. Therefore type </w:t>
      </w:r>
      <w:r w:rsidR="003B25D7">
        <w:rPr>
          <w:rFonts w:ascii="Times New Roman" w:hAnsi="Times New Roman" w:cs="Times New Roman"/>
          <w:sz w:val="24"/>
          <w:szCs w:val="32"/>
        </w:rPr>
        <w:t>of stock that can</w:t>
      </w:r>
      <w:r w:rsidR="00660B8C">
        <w:rPr>
          <w:rFonts w:ascii="Times New Roman" w:hAnsi="Times New Roman" w:cs="Times New Roman"/>
          <w:sz w:val="24"/>
          <w:szCs w:val="32"/>
        </w:rPr>
        <w:t xml:space="preserve"> make me to obtain my goals is </w:t>
      </w:r>
      <w:r w:rsidR="003B25D7">
        <w:rPr>
          <w:rFonts w:ascii="Times New Roman" w:hAnsi="Times New Roman" w:cs="Times New Roman"/>
          <w:sz w:val="24"/>
          <w:szCs w:val="32"/>
        </w:rPr>
        <w:t>Blue-Chip stock</w:t>
      </w:r>
      <w:r w:rsidR="00660B8C">
        <w:rPr>
          <w:rFonts w:ascii="Times New Roman" w:hAnsi="Times New Roman" w:cs="Times New Roman"/>
          <w:sz w:val="24"/>
          <w:szCs w:val="32"/>
        </w:rPr>
        <w:t>s</w:t>
      </w:r>
      <w:r w:rsidR="003B25D7">
        <w:rPr>
          <w:rFonts w:ascii="Times New Roman" w:hAnsi="Times New Roman" w:cs="Times New Roman"/>
          <w:sz w:val="24"/>
          <w:szCs w:val="32"/>
        </w:rPr>
        <w:t>. I will invest in Blue-Chip stocks because they are issued by large well-known company and normally have sound financial histories, solid dividend and growth records. This shows that this kind of stocks do not have high risk since firm has strong foundation and stability. However, they also</w:t>
      </w:r>
      <w:r w:rsidR="00660B8C">
        <w:rPr>
          <w:rFonts w:ascii="Times New Roman" w:hAnsi="Times New Roman" w:cs="Times New Roman"/>
          <w:sz w:val="24"/>
          <w:szCs w:val="32"/>
        </w:rPr>
        <w:t xml:space="preserve"> still provide</w:t>
      </w:r>
      <w:r w:rsidR="003B25D7">
        <w:rPr>
          <w:rFonts w:ascii="Times New Roman" w:hAnsi="Times New Roman" w:cs="Times New Roman"/>
          <w:sz w:val="24"/>
          <w:szCs w:val="32"/>
        </w:rPr>
        <w:t xml:space="preserve"> some profit even though it is not as much as speculative stock or growth stock. </w:t>
      </w:r>
    </w:p>
    <w:p w:rsidR="004F4196" w:rsidRDefault="004F4196" w:rsidP="00AC3521">
      <w:pPr>
        <w:pStyle w:val="a3"/>
        <w:rPr>
          <w:rFonts w:ascii="Times New Roman" w:hAnsi="Times New Roman" w:cs="Times New Roman"/>
          <w:sz w:val="24"/>
          <w:szCs w:val="32"/>
        </w:rPr>
      </w:pPr>
    </w:p>
    <w:p w:rsidR="004F4196" w:rsidRDefault="004F4196" w:rsidP="004F4196">
      <w:pPr>
        <w:pStyle w:val="a3"/>
        <w:numPr>
          <w:ilvl w:val="0"/>
          <w:numId w:val="1"/>
        </w:numPr>
        <w:rPr>
          <w:rFonts w:ascii="Times New Roman" w:hAnsi="Times New Roman" w:cs="Times New Roman"/>
          <w:sz w:val="24"/>
          <w:szCs w:val="32"/>
        </w:rPr>
      </w:pPr>
      <w:r w:rsidRPr="004F4196">
        <w:rPr>
          <w:rFonts w:ascii="Times New Roman" w:hAnsi="Times New Roman" w:cs="Times New Roman"/>
          <w:sz w:val="24"/>
          <w:szCs w:val="32"/>
        </w:rPr>
        <w:t>What sources of information would you use to evaluate a stock issue?</w:t>
      </w:r>
    </w:p>
    <w:p w:rsidR="004F4196" w:rsidRDefault="004F4196" w:rsidP="004F4196">
      <w:pPr>
        <w:pStyle w:val="a3"/>
        <w:rPr>
          <w:rFonts w:ascii="Times New Roman" w:hAnsi="Times New Roman" w:cs="Times New Roman"/>
          <w:sz w:val="24"/>
          <w:szCs w:val="32"/>
        </w:rPr>
      </w:pPr>
    </w:p>
    <w:p w:rsidR="006A6D4D" w:rsidRDefault="004F4196" w:rsidP="00F12545">
      <w:pPr>
        <w:pStyle w:val="a3"/>
        <w:rPr>
          <w:rStyle w:val="hvr"/>
          <w:rFonts w:ascii="Times New Roman" w:hAnsi="Times New Roman" w:cs="Times New Roman"/>
          <w:sz w:val="24"/>
          <w:szCs w:val="24"/>
          <w:shd w:val="clear" w:color="auto" w:fill="FFFFFF"/>
        </w:rPr>
      </w:pPr>
      <w:r w:rsidRPr="004F4196">
        <w:rPr>
          <w:rFonts w:ascii="Times New Roman" w:hAnsi="Times New Roman" w:cs="Times New Roman"/>
          <w:b/>
          <w:bCs/>
          <w:color w:val="FF0000"/>
          <w:sz w:val="24"/>
          <w:szCs w:val="32"/>
        </w:rPr>
        <w:t>ANS</w:t>
      </w:r>
      <w:r>
        <w:rPr>
          <w:rFonts w:ascii="Times New Roman" w:hAnsi="Times New Roman" w:cs="Times New Roman"/>
          <w:b/>
          <w:bCs/>
          <w:color w:val="FF0000"/>
          <w:sz w:val="24"/>
          <w:szCs w:val="32"/>
        </w:rPr>
        <w:t xml:space="preserve"> --&gt;</w:t>
      </w:r>
      <w:r w:rsidR="006A6D4D">
        <w:rPr>
          <w:rFonts w:ascii="Times New Roman" w:hAnsi="Times New Roman" w:cs="Times New Roman"/>
          <w:sz w:val="24"/>
          <w:szCs w:val="32"/>
        </w:rPr>
        <w:t xml:space="preserve"> </w:t>
      </w:r>
      <w:r w:rsidR="003C12E8">
        <w:rPr>
          <w:rFonts w:ascii="Times New Roman" w:hAnsi="Times New Roman" w:cs="Times New Roman"/>
          <w:sz w:val="24"/>
          <w:szCs w:val="32"/>
        </w:rPr>
        <w:t>The sources of information that I would use to evaluate a stock issued are both fundamental and technical information. First, I will use fundamental infor</w:t>
      </w:r>
      <w:r w:rsidR="001175AC">
        <w:rPr>
          <w:rFonts w:ascii="Times New Roman" w:hAnsi="Times New Roman" w:cs="Times New Roman"/>
          <w:sz w:val="24"/>
          <w:szCs w:val="32"/>
        </w:rPr>
        <w:t xml:space="preserve">mation which is </w:t>
      </w:r>
      <w:r w:rsidR="001175AC">
        <w:rPr>
          <w:rStyle w:val="hvr"/>
          <w:rFonts w:ascii="Times New Roman" w:hAnsi="Times New Roman" w:cs="Times New Roman"/>
          <w:sz w:val="24"/>
          <w:szCs w:val="24"/>
          <w:shd w:val="clear" w:color="auto" w:fill="FFFFFF"/>
        </w:rPr>
        <w:t>i</w:t>
      </w:r>
      <w:r w:rsidR="001175AC" w:rsidRPr="001175AC">
        <w:rPr>
          <w:rStyle w:val="hvr"/>
          <w:rFonts w:ascii="Times New Roman" w:hAnsi="Times New Roman" w:cs="Times New Roman"/>
          <w:sz w:val="24"/>
          <w:szCs w:val="24"/>
          <w:shd w:val="clear" w:color="auto" w:fill="FFFFFF"/>
        </w:rPr>
        <w:t>nformation</w:t>
      </w:r>
      <w:r w:rsidR="001175AC" w:rsidRPr="001175AC">
        <w:rPr>
          <w:rStyle w:val="apple-converted-space"/>
          <w:rFonts w:ascii="Times New Roman" w:hAnsi="Times New Roman" w:cs="Times New Roman"/>
          <w:sz w:val="24"/>
          <w:szCs w:val="24"/>
          <w:shd w:val="clear" w:color="auto" w:fill="FFFFFF"/>
        </w:rPr>
        <w:t> </w:t>
      </w:r>
      <w:r w:rsidR="001175AC" w:rsidRPr="001175AC">
        <w:rPr>
          <w:rStyle w:val="hvr"/>
          <w:rFonts w:ascii="Times New Roman" w:hAnsi="Times New Roman" w:cs="Times New Roman"/>
          <w:sz w:val="24"/>
          <w:szCs w:val="24"/>
          <w:shd w:val="clear" w:color="auto" w:fill="FFFFFF"/>
        </w:rPr>
        <w:t>relating</w:t>
      </w:r>
      <w:r w:rsidR="001175AC" w:rsidRPr="001175AC">
        <w:rPr>
          <w:rStyle w:val="apple-converted-space"/>
          <w:rFonts w:ascii="Times New Roman" w:hAnsi="Times New Roman" w:cs="Times New Roman"/>
          <w:sz w:val="24"/>
          <w:szCs w:val="24"/>
          <w:shd w:val="clear" w:color="auto" w:fill="FFFFFF"/>
        </w:rPr>
        <w:t> </w:t>
      </w:r>
      <w:r w:rsidR="001175AC" w:rsidRPr="001175AC">
        <w:rPr>
          <w:rFonts w:ascii="Times New Roman" w:hAnsi="Times New Roman" w:cs="Times New Roman"/>
          <w:sz w:val="24"/>
          <w:szCs w:val="24"/>
          <w:shd w:val="clear" w:color="auto" w:fill="FFFFFF"/>
        </w:rPr>
        <w:t>to</w:t>
      </w:r>
      <w:r w:rsidR="001175AC" w:rsidRPr="001175AC">
        <w:rPr>
          <w:rStyle w:val="apple-converted-space"/>
          <w:rFonts w:ascii="Times New Roman" w:hAnsi="Times New Roman" w:cs="Times New Roman"/>
          <w:sz w:val="24"/>
          <w:szCs w:val="24"/>
          <w:shd w:val="clear" w:color="auto" w:fill="FFFFFF"/>
        </w:rPr>
        <w:t> </w:t>
      </w:r>
      <w:r w:rsidR="001175AC" w:rsidRPr="001175AC">
        <w:rPr>
          <w:rStyle w:val="hvr"/>
          <w:rFonts w:ascii="Times New Roman" w:hAnsi="Times New Roman" w:cs="Times New Roman"/>
          <w:sz w:val="24"/>
          <w:szCs w:val="24"/>
          <w:shd w:val="clear" w:color="auto" w:fill="FFFFFF"/>
        </w:rPr>
        <w:t>the</w:t>
      </w:r>
      <w:r w:rsidR="001175AC" w:rsidRPr="001175AC">
        <w:rPr>
          <w:rStyle w:val="apple-converted-space"/>
          <w:rFonts w:ascii="Times New Roman" w:hAnsi="Times New Roman" w:cs="Times New Roman"/>
          <w:sz w:val="24"/>
          <w:szCs w:val="24"/>
          <w:shd w:val="clear" w:color="auto" w:fill="FFFFFF"/>
        </w:rPr>
        <w:t> </w:t>
      </w:r>
      <w:r w:rsidR="001175AC" w:rsidRPr="001175AC">
        <w:rPr>
          <w:rStyle w:val="hvr"/>
          <w:rFonts w:ascii="Times New Roman" w:hAnsi="Times New Roman" w:cs="Times New Roman"/>
          <w:sz w:val="24"/>
          <w:szCs w:val="24"/>
          <w:shd w:val="clear" w:color="auto" w:fill="FFFFFF"/>
        </w:rPr>
        <w:t>economic</w:t>
      </w:r>
      <w:r w:rsidR="001175AC" w:rsidRPr="001175AC">
        <w:rPr>
          <w:rStyle w:val="apple-converted-space"/>
          <w:rFonts w:ascii="Times New Roman" w:hAnsi="Times New Roman" w:cs="Times New Roman"/>
          <w:sz w:val="24"/>
          <w:szCs w:val="24"/>
          <w:shd w:val="clear" w:color="auto" w:fill="FFFFFF"/>
        </w:rPr>
        <w:t> </w:t>
      </w:r>
      <w:r w:rsidR="001175AC" w:rsidRPr="001175AC">
        <w:rPr>
          <w:rStyle w:val="hvr"/>
          <w:rFonts w:ascii="Times New Roman" w:hAnsi="Times New Roman" w:cs="Times New Roman"/>
          <w:sz w:val="24"/>
          <w:szCs w:val="24"/>
          <w:shd w:val="clear" w:color="auto" w:fill="FFFFFF"/>
        </w:rPr>
        <w:t>state</w:t>
      </w:r>
      <w:r w:rsidR="001175AC" w:rsidRPr="001175AC">
        <w:rPr>
          <w:rStyle w:val="apple-converted-space"/>
          <w:rFonts w:ascii="Times New Roman" w:hAnsi="Times New Roman" w:cs="Times New Roman"/>
          <w:sz w:val="24"/>
          <w:szCs w:val="24"/>
          <w:shd w:val="clear" w:color="auto" w:fill="FFFFFF"/>
        </w:rPr>
        <w:t> </w:t>
      </w:r>
      <w:r w:rsidR="001175AC" w:rsidRPr="001175AC">
        <w:rPr>
          <w:rFonts w:ascii="Times New Roman" w:hAnsi="Times New Roman" w:cs="Times New Roman"/>
          <w:sz w:val="24"/>
          <w:szCs w:val="24"/>
          <w:shd w:val="clear" w:color="auto" w:fill="FFFFFF"/>
        </w:rPr>
        <w:t>of</w:t>
      </w:r>
      <w:r w:rsidR="001175AC" w:rsidRPr="001175AC">
        <w:rPr>
          <w:rStyle w:val="apple-converted-space"/>
          <w:rFonts w:ascii="Times New Roman" w:hAnsi="Times New Roman" w:cs="Times New Roman"/>
          <w:sz w:val="24"/>
          <w:szCs w:val="24"/>
          <w:shd w:val="clear" w:color="auto" w:fill="FFFFFF"/>
        </w:rPr>
        <w:t> </w:t>
      </w:r>
      <w:r w:rsidR="001175AC" w:rsidRPr="001175AC">
        <w:rPr>
          <w:rFonts w:ascii="Times New Roman" w:hAnsi="Times New Roman" w:cs="Times New Roman"/>
          <w:sz w:val="24"/>
          <w:szCs w:val="24"/>
          <w:shd w:val="clear" w:color="auto" w:fill="FFFFFF"/>
        </w:rPr>
        <w:t>a</w:t>
      </w:r>
      <w:r w:rsidR="001175AC" w:rsidRPr="001175AC">
        <w:rPr>
          <w:rStyle w:val="apple-converted-space"/>
          <w:rFonts w:ascii="Times New Roman" w:hAnsi="Times New Roman" w:cs="Times New Roman"/>
          <w:sz w:val="24"/>
          <w:szCs w:val="24"/>
          <w:shd w:val="clear" w:color="auto" w:fill="FFFFFF"/>
        </w:rPr>
        <w:t> </w:t>
      </w:r>
      <w:hyperlink r:id="rId9" w:history="1">
        <w:r w:rsidR="001175AC" w:rsidRPr="001175AC">
          <w:rPr>
            <w:rStyle w:val="a5"/>
            <w:rFonts w:ascii="Times New Roman" w:hAnsi="Times New Roman" w:cs="Times New Roman"/>
            <w:color w:val="auto"/>
            <w:sz w:val="24"/>
            <w:szCs w:val="24"/>
            <w:u w:val="none"/>
            <w:shd w:val="clear" w:color="auto" w:fill="FFFFFF"/>
          </w:rPr>
          <w:t>company</w:t>
        </w:r>
      </w:hyperlink>
      <w:r w:rsidR="001175AC" w:rsidRPr="001175AC">
        <w:rPr>
          <w:rStyle w:val="apple-converted-space"/>
          <w:rFonts w:ascii="Times New Roman" w:hAnsi="Times New Roman" w:cs="Times New Roman"/>
          <w:sz w:val="24"/>
          <w:szCs w:val="24"/>
          <w:shd w:val="clear" w:color="auto" w:fill="FFFFFF"/>
        </w:rPr>
        <w:t> </w:t>
      </w:r>
      <w:r w:rsidR="001175AC" w:rsidRPr="001175AC">
        <w:rPr>
          <w:rFonts w:ascii="Times New Roman" w:hAnsi="Times New Roman" w:cs="Times New Roman"/>
          <w:sz w:val="24"/>
          <w:szCs w:val="24"/>
          <w:shd w:val="clear" w:color="auto" w:fill="FFFFFF"/>
        </w:rPr>
        <w:t>or</w:t>
      </w:r>
      <w:r w:rsidR="001175AC" w:rsidRPr="001175AC">
        <w:rPr>
          <w:rStyle w:val="apple-converted-space"/>
          <w:rFonts w:ascii="Times New Roman" w:hAnsi="Times New Roman" w:cs="Times New Roman"/>
          <w:sz w:val="24"/>
          <w:szCs w:val="24"/>
          <w:shd w:val="clear" w:color="auto" w:fill="FFFFFF"/>
        </w:rPr>
        <w:t> </w:t>
      </w:r>
      <w:r w:rsidR="001175AC" w:rsidRPr="001175AC">
        <w:rPr>
          <w:rStyle w:val="hvr"/>
          <w:rFonts w:ascii="Times New Roman" w:hAnsi="Times New Roman" w:cs="Times New Roman"/>
          <w:sz w:val="24"/>
          <w:szCs w:val="24"/>
          <w:shd w:val="clear" w:color="auto" w:fill="FFFFFF"/>
        </w:rPr>
        <w:t>economy</w:t>
      </w:r>
      <w:r w:rsidR="001175AC">
        <w:rPr>
          <w:rStyle w:val="hvr"/>
          <w:rFonts w:ascii="Times New Roman" w:hAnsi="Times New Roman" w:cs="Times New Roman"/>
          <w:sz w:val="24"/>
          <w:szCs w:val="24"/>
          <w:shd w:val="clear" w:color="auto" w:fill="FFFFFF"/>
        </w:rPr>
        <w:t xml:space="preserve"> to see which stock is interesting. The examples of fundamental information are firm’s P/E ratio, firm’s earning per share, dividend yield and market to book ratio. After making the decision about what stocks are interesting or what stocks should we invest by using fundamental information, I will use technical information</w:t>
      </w:r>
      <w:r w:rsidR="00212249">
        <w:rPr>
          <w:rStyle w:val="hvr"/>
          <w:rFonts w:ascii="Times New Roman" w:hAnsi="Times New Roman" w:cs="Times New Roman"/>
          <w:sz w:val="24"/>
          <w:szCs w:val="24"/>
          <w:shd w:val="clear" w:color="auto" w:fill="FFFFFF"/>
        </w:rPr>
        <w:t xml:space="preserve"> such as technical candlestick chart to see whether I should by that stock now or wait for a few periods. Moreover, I would look for news about the firm that may affect supply and demand of that stock in the stock market such as news that another firm will take over this firm, or news about firm’s investment in a big project.</w:t>
      </w:r>
    </w:p>
    <w:p w:rsidR="00212249" w:rsidRDefault="00212249" w:rsidP="00F12545">
      <w:pPr>
        <w:pStyle w:val="a3"/>
        <w:rPr>
          <w:rFonts w:ascii="Georgia" w:hAnsi="Georgia"/>
          <w:color w:val="333333"/>
          <w:sz w:val="23"/>
          <w:szCs w:val="23"/>
          <w:shd w:val="clear" w:color="auto" w:fill="FFFFFF"/>
        </w:rPr>
      </w:pPr>
    </w:p>
    <w:p w:rsidR="00212249" w:rsidRPr="00924B66" w:rsidRDefault="00924B66" w:rsidP="00924B66">
      <w:pPr>
        <w:pStyle w:val="a3"/>
        <w:numPr>
          <w:ilvl w:val="0"/>
          <w:numId w:val="1"/>
        </w:numPr>
        <w:rPr>
          <w:rFonts w:ascii="Times New Roman" w:hAnsi="Times New Roman" w:cs="Times New Roman"/>
          <w:sz w:val="24"/>
          <w:szCs w:val="24"/>
          <w:shd w:val="clear" w:color="auto" w:fill="FFFFFF"/>
        </w:rPr>
      </w:pPr>
      <w:r w:rsidRPr="00924B66">
        <w:rPr>
          <w:rFonts w:ascii="Times New Roman" w:hAnsi="Times New Roman" w:cs="Times New Roman"/>
          <w:sz w:val="24"/>
          <w:szCs w:val="24"/>
          <w:shd w:val="clear" w:color="auto" w:fill="FFFFFF"/>
        </w:rPr>
        <w:t>What is the difference between the primary market and the secondary market?</w:t>
      </w:r>
    </w:p>
    <w:p w:rsidR="006A6D4D" w:rsidRDefault="006A6D4D" w:rsidP="004F4196">
      <w:pPr>
        <w:pStyle w:val="a3"/>
        <w:rPr>
          <w:rFonts w:ascii="Times New Roman" w:hAnsi="Times New Roman" w:cs="Times New Roman"/>
          <w:sz w:val="24"/>
          <w:szCs w:val="32"/>
        </w:rPr>
      </w:pPr>
    </w:p>
    <w:p w:rsidR="00924B66" w:rsidRDefault="00924B66" w:rsidP="004F4196">
      <w:pPr>
        <w:pStyle w:val="a3"/>
        <w:rPr>
          <w:rFonts w:ascii="Times New Roman" w:hAnsi="Times New Roman" w:cs="Times New Roman"/>
          <w:sz w:val="24"/>
          <w:szCs w:val="32"/>
          <w:u w:val="single"/>
        </w:rPr>
      </w:pPr>
      <w:r w:rsidRPr="00924B66">
        <w:rPr>
          <w:rFonts w:ascii="Times New Roman" w:hAnsi="Times New Roman" w:cs="Times New Roman"/>
          <w:b/>
          <w:bCs/>
          <w:color w:val="FF0000"/>
          <w:sz w:val="24"/>
          <w:szCs w:val="32"/>
        </w:rPr>
        <w:t>ANS --&gt;</w:t>
      </w:r>
      <w:r>
        <w:rPr>
          <w:rFonts w:ascii="Times New Roman" w:hAnsi="Times New Roman" w:cs="Times New Roman"/>
          <w:sz w:val="24"/>
          <w:szCs w:val="32"/>
        </w:rPr>
        <w:t xml:space="preserve"> The major difference between primary market and secondary market is that primary markets are the market for trading </w:t>
      </w:r>
      <w:r w:rsidRPr="00924B66">
        <w:rPr>
          <w:rFonts w:ascii="Times New Roman" w:hAnsi="Times New Roman" w:cs="Times New Roman"/>
          <w:sz w:val="24"/>
          <w:szCs w:val="32"/>
          <w:u w:val="single"/>
        </w:rPr>
        <w:t>newly issued securities</w:t>
      </w:r>
      <w:r>
        <w:rPr>
          <w:rFonts w:ascii="Times New Roman" w:hAnsi="Times New Roman" w:cs="Times New Roman"/>
          <w:sz w:val="24"/>
          <w:szCs w:val="32"/>
          <w:u w:val="single"/>
        </w:rPr>
        <w:t>.</w:t>
      </w:r>
      <w:r>
        <w:rPr>
          <w:rFonts w:ascii="Times New Roman" w:hAnsi="Times New Roman" w:cs="Times New Roman"/>
          <w:sz w:val="24"/>
          <w:szCs w:val="32"/>
        </w:rPr>
        <w:t xml:space="preserve"> While, secondary markets are the markets for trading </w:t>
      </w:r>
      <w:r w:rsidRPr="00924B66">
        <w:rPr>
          <w:rFonts w:ascii="Times New Roman" w:hAnsi="Times New Roman" w:cs="Times New Roman"/>
          <w:sz w:val="24"/>
          <w:szCs w:val="32"/>
          <w:u w:val="single"/>
        </w:rPr>
        <w:t>already issued securities.</w:t>
      </w:r>
    </w:p>
    <w:p w:rsidR="00660B8C" w:rsidRDefault="00660B8C" w:rsidP="004F4196">
      <w:pPr>
        <w:pStyle w:val="a3"/>
        <w:rPr>
          <w:rFonts w:ascii="Times New Roman" w:hAnsi="Times New Roman" w:cs="Times New Roman"/>
          <w:sz w:val="24"/>
          <w:szCs w:val="32"/>
          <w:u w:val="single"/>
        </w:rPr>
      </w:pPr>
    </w:p>
    <w:p w:rsidR="00924B66" w:rsidRDefault="00924B66" w:rsidP="004F4196">
      <w:pPr>
        <w:pStyle w:val="a3"/>
        <w:rPr>
          <w:rFonts w:ascii="Times New Roman" w:hAnsi="Times New Roman" w:cs="Times New Roman"/>
          <w:sz w:val="24"/>
          <w:szCs w:val="32"/>
        </w:rPr>
      </w:pPr>
      <w:r>
        <w:rPr>
          <w:rFonts w:ascii="Times New Roman" w:hAnsi="Times New Roman" w:cs="Times New Roman"/>
          <w:color w:val="FF0000"/>
          <w:sz w:val="24"/>
          <w:szCs w:val="32"/>
        </w:rPr>
        <w:tab/>
      </w:r>
      <w:r>
        <w:rPr>
          <w:rFonts w:ascii="Times New Roman" w:hAnsi="Times New Roman" w:cs="Times New Roman"/>
          <w:sz w:val="24"/>
          <w:szCs w:val="32"/>
        </w:rPr>
        <w:t xml:space="preserve">For primary markets, there are two main forms of primary issue. </w:t>
      </w:r>
    </w:p>
    <w:p w:rsidR="00924B66" w:rsidRDefault="00924B66" w:rsidP="00924B66">
      <w:pPr>
        <w:pStyle w:val="a3"/>
        <w:numPr>
          <w:ilvl w:val="0"/>
          <w:numId w:val="2"/>
        </w:numPr>
        <w:rPr>
          <w:rFonts w:ascii="Times New Roman" w:hAnsi="Times New Roman" w:cs="Times New Roman"/>
          <w:sz w:val="24"/>
          <w:szCs w:val="32"/>
        </w:rPr>
      </w:pPr>
      <w:r>
        <w:rPr>
          <w:rFonts w:ascii="Times New Roman" w:hAnsi="Times New Roman" w:cs="Times New Roman"/>
          <w:sz w:val="24"/>
          <w:szCs w:val="32"/>
        </w:rPr>
        <w:t>Initial Public Offering (IPO) which are the very first shares ever issued by a company</w:t>
      </w:r>
    </w:p>
    <w:p w:rsidR="00924B66" w:rsidRDefault="00924B66" w:rsidP="00924B66">
      <w:pPr>
        <w:pStyle w:val="a3"/>
        <w:numPr>
          <w:ilvl w:val="0"/>
          <w:numId w:val="2"/>
        </w:numPr>
        <w:rPr>
          <w:rFonts w:ascii="Times New Roman" w:hAnsi="Times New Roman" w:cs="Times New Roman"/>
          <w:sz w:val="24"/>
          <w:szCs w:val="32"/>
        </w:rPr>
      </w:pPr>
      <w:r>
        <w:rPr>
          <w:rFonts w:ascii="Times New Roman" w:hAnsi="Times New Roman" w:cs="Times New Roman"/>
          <w:sz w:val="24"/>
          <w:szCs w:val="32"/>
        </w:rPr>
        <w:t>Seasoned new issues which are shares being issued by a company that is already publicly traded.</w:t>
      </w:r>
    </w:p>
    <w:p w:rsidR="00924B66" w:rsidRDefault="007D742F" w:rsidP="00924B66">
      <w:pPr>
        <w:pStyle w:val="a3"/>
        <w:ind w:left="1440"/>
        <w:rPr>
          <w:rFonts w:ascii="Times New Roman" w:hAnsi="Times New Roman" w:cs="Times New Roman"/>
          <w:sz w:val="24"/>
          <w:szCs w:val="32"/>
        </w:rPr>
      </w:pPr>
      <w:r>
        <w:rPr>
          <w:rFonts w:ascii="Times New Roman" w:hAnsi="Times New Roman" w:cs="Times New Roman"/>
          <w:sz w:val="24"/>
          <w:szCs w:val="32"/>
        </w:rPr>
        <w:t>For secondary markets, they consist of organized exchanges, which are systematic organization such as SET, and over-the-counter markets</w:t>
      </w:r>
    </w:p>
    <w:p w:rsidR="007D742F" w:rsidRDefault="00744B41" w:rsidP="00924B66">
      <w:pPr>
        <w:pStyle w:val="a3"/>
        <w:ind w:left="1440"/>
        <w:rPr>
          <w:rFonts w:ascii="Times New Roman" w:hAnsi="Times New Roman" w:cs="Times New Roman"/>
          <w:sz w:val="24"/>
          <w:szCs w:val="32"/>
        </w:rPr>
      </w:pPr>
      <w:r>
        <w:rPr>
          <w:rFonts w:ascii="Times New Roman" w:hAnsi="Times New Roman" w:cs="Times New Roman"/>
          <w:sz w:val="24"/>
          <w:szCs w:val="32"/>
        </w:rPr>
        <w:t xml:space="preserve"> </w:t>
      </w:r>
    </w:p>
    <w:p w:rsidR="007D742F" w:rsidRDefault="007D742F" w:rsidP="007D742F">
      <w:pPr>
        <w:pStyle w:val="a3"/>
        <w:numPr>
          <w:ilvl w:val="0"/>
          <w:numId w:val="1"/>
        </w:numPr>
        <w:rPr>
          <w:rFonts w:ascii="Times New Roman" w:hAnsi="Times New Roman" w:cs="Times New Roman"/>
          <w:sz w:val="24"/>
          <w:szCs w:val="32"/>
        </w:rPr>
      </w:pPr>
      <w:r w:rsidRPr="007D742F">
        <w:rPr>
          <w:rFonts w:ascii="Times New Roman" w:hAnsi="Times New Roman" w:cs="Times New Roman"/>
          <w:sz w:val="24"/>
          <w:szCs w:val="32"/>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7D742F" w:rsidRDefault="007D742F" w:rsidP="007D742F">
      <w:pPr>
        <w:pStyle w:val="a3"/>
        <w:rPr>
          <w:rFonts w:ascii="Times New Roman" w:hAnsi="Times New Roman" w:cs="Times New Roman"/>
          <w:sz w:val="24"/>
          <w:szCs w:val="32"/>
        </w:rPr>
      </w:pPr>
    </w:p>
    <w:p w:rsidR="00744B41" w:rsidRDefault="00744B41" w:rsidP="007D742F">
      <w:pPr>
        <w:pStyle w:val="a3"/>
        <w:rPr>
          <w:rFonts w:ascii="Times New Roman" w:hAnsi="Times New Roman" w:cs="Times New Roman"/>
          <w:b/>
          <w:bCs/>
          <w:color w:val="FF0000"/>
          <w:sz w:val="24"/>
          <w:szCs w:val="32"/>
        </w:rPr>
      </w:pPr>
      <w:r w:rsidRPr="00744B41">
        <w:rPr>
          <w:rFonts w:ascii="Times New Roman" w:hAnsi="Times New Roman" w:cs="Times New Roman"/>
          <w:b/>
          <w:bCs/>
          <w:color w:val="FF0000"/>
          <w:sz w:val="24"/>
          <w:szCs w:val="32"/>
        </w:rPr>
        <w:t>ANS</w:t>
      </w:r>
    </w:p>
    <w:p w:rsidR="00744B41" w:rsidRPr="00744B41" w:rsidRDefault="00744B41" w:rsidP="007D742F">
      <w:pPr>
        <w:pStyle w:val="a3"/>
        <w:rPr>
          <w:rFonts w:ascii="Times New Roman" w:hAnsi="Times New Roman" w:cs="Times New Roman"/>
          <w:color w:val="FF0000"/>
          <w:sz w:val="24"/>
          <w:szCs w:val="32"/>
        </w:rPr>
      </w:pPr>
    </w:p>
    <w:p w:rsidR="007D742F" w:rsidRPr="007D742F" w:rsidRDefault="007D742F" w:rsidP="007D742F">
      <w:pPr>
        <w:pStyle w:val="a3"/>
        <w:rPr>
          <w:rFonts w:ascii="Times New Roman" w:hAnsi="Times New Roman" w:cs="Times New Roman"/>
          <w:b/>
          <w:bCs/>
          <w:sz w:val="24"/>
          <w:szCs w:val="32"/>
        </w:rPr>
      </w:pPr>
      <w:r w:rsidRPr="007D742F">
        <w:rPr>
          <w:rFonts w:ascii="Times New Roman" w:hAnsi="Times New Roman" w:cs="Times New Roman"/>
          <w:b/>
          <w:bCs/>
          <w:sz w:val="24"/>
          <w:szCs w:val="32"/>
        </w:rPr>
        <w:t>Cost when purchased</w:t>
      </w:r>
    </w:p>
    <w:p w:rsidR="007D742F" w:rsidRDefault="007D742F" w:rsidP="007D742F">
      <w:pPr>
        <w:pStyle w:val="a3"/>
        <w:rPr>
          <w:rFonts w:ascii="Times New Roman" w:hAnsi="Times New Roman" w:cs="Times New Roman"/>
          <w:sz w:val="24"/>
          <w:szCs w:val="32"/>
        </w:rPr>
      </w:pPr>
      <w:r>
        <w:rPr>
          <w:rFonts w:ascii="Times New Roman" w:hAnsi="Times New Roman" w:cs="Times New Roman"/>
          <w:sz w:val="24"/>
          <w:szCs w:val="32"/>
        </w:rPr>
        <w:t>100 shares @ $31.50</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t xml:space="preserve"> $3,150</w:t>
      </w:r>
    </w:p>
    <w:p w:rsidR="007D742F" w:rsidRDefault="007D742F" w:rsidP="007D742F">
      <w:pPr>
        <w:pStyle w:val="a3"/>
        <w:rPr>
          <w:rFonts w:ascii="Times New Roman" w:hAnsi="Times New Roman" w:cs="Times New Roman"/>
          <w:sz w:val="24"/>
          <w:szCs w:val="32"/>
        </w:rPr>
      </w:pPr>
      <w:r>
        <w:rPr>
          <w:rFonts w:ascii="Times New Roman" w:hAnsi="Times New Roman" w:cs="Times New Roman"/>
          <w:sz w:val="24"/>
          <w:szCs w:val="32"/>
        </w:rPr>
        <w:t>Plus commission</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sidRPr="00744B41">
        <w:rPr>
          <w:rFonts w:ascii="Times New Roman" w:hAnsi="Times New Roman" w:cs="Times New Roman"/>
          <w:sz w:val="24"/>
          <w:szCs w:val="32"/>
          <w:u w:val="single"/>
        </w:rPr>
        <w:t xml:space="preserve">      </w:t>
      </w:r>
      <w:r w:rsidR="00AC4837">
        <w:rPr>
          <w:rFonts w:ascii="Times New Roman" w:hAnsi="Times New Roman" w:cs="Times New Roman"/>
          <w:sz w:val="24"/>
          <w:szCs w:val="32"/>
          <w:u w:val="single"/>
        </w:rPr>
        <w:t>+</w:t>
      </w:r>
      <w:r w:rsidRPr="00744B41">
        <w:rPr>
          <w:rFonts w:ascii="Times New Roman" w:hAnsi="Times New Roman" w:cs="Times New Roman"/>
          <w:sz w:val="24"/>
          <w:szCs w:val="32"/>
          <w:u w:val="single"/>
        </w:rPr>
        <w:t>28</w:t>
      </w:r>
    </w:p>
    <w:p w:rsidR="007D742F" w:rsidRDefault="007D742F" w:rsidP="007D742F">
      <w:pPr>
        <w:pStyle w:val="a3"/>
        <w:rPr>
          <w:rFonts w:ascii="Times New Roman" w:hAnsi="Times New Roman" w:cs="Times New Roman"/>
          <w:sz w:val="24"/>
          <w:szCs w:val="32"/>
        </w:rPr>
      </w:pPr>
      <w:r>
        <w:rPr>
          <w:rFonts w:ascii="Times New Roman" w:hAnsi="Times New Roman" w:cs="Times New Roman"/>
          <w:sz w:val="24"/>
          <w:szCs w:val="32"/>
        </w:rPr>
        <w:t>Total investment</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t xml:space="preserve"> </w:t>
      </w:r>
      <w:r w:rsidRPr="00744B41">
        <w:rPr>
          <w:rFonts w:ascii="Times New Roman" w:hAnsi="Times New Roman" w:cs="Times New Roman"/>
          <w:sz w:val="24"/>
          <w:szCs w:val="32"/>
          <w:u w:val="double"/>
        </w:rPr>
        <w:t>$3,178</w:t>
      </w:r>
    </w:p>
    <w:p w:rsidR="007D742F" w:rsidRPr="007D742F" w:rsidRDefault="007D742F" w:rsidP="007D742F">
      <w:pPr>
        <w:pStyle w:val="a3"/>
        <w:rPr>
          <w:rFonts w:ascii="Times New Roman" w:hAnsi="Times New Roman" w:cs="Times New Roman"/>
          <w:b/>
          <w:bCs/>
          <w:sz w:val="24"/>
          <w:szCs w:val="32"/>
        </w:rPr>
      </w:pPr>
    </w:p>
    <w:p w:rsidR="007D742F" w:rsidRDefault="007D742F" w:rsidP="007D742F">
      <w:pPr>
        <w:pStyle w:val="a3"/>
        <w:rPr>
          <w:rFonts w:ascii="Times New Roman" w:hAnsi="Times New Roman" w:cs="Times New Roman"/>
          <w:sz w:val="24"/>
          <w:szCs w:val="32"/>
        </w:rPr>
      </w:pPr>
      <w:r w:rsidRPr="007D742F">
        <w:rPr>
          <w:rFonts w:ascii="Times New Roman" w:hAnsi="Times New Roman" w:cs="Times New Roman"/>
          <w:b/>
          <w:bCs/>
          <w:sz w:val="24"/>
          <w:szCs w:val="32"/>
        </w:rPr>
        <w:t>Return when sold</w:t>
      </w:r>
      <w:r w:rsidRPr="007D742F">
        <w:rPr>
          <w:rFonts w:ascii="Times New Roman" w:hAnsi="Times New Roman" w:cs="Times New Roman"/>
          <w:b/>
          <w:bCs/>
          <w:sz w:val="24"/>
          <w:szCs w:val="32"/>
        </w:rPr>
        <w:tab/>
      </w:r>
      <w:r w:rsidRPr="007D742F">
        <w:rPr>
          <w:rFonts w:ascii="Times New Roman" w:hAnsi="Times New Roman" w:cs="Times New Roman"/>
          <w:b/>
          <w:bCs/>
          <w:sz w:val="24"/>
          <w:szCs w:val="32"/>
        </w:rPr>
        <w:tab/>
      </w:r>
      <w:r>
        <w:rPr>
          <w:rFonts w:ascii="Times New Roman" w:hAnsi="Times New Roman" w:cs="Times New Roman"/>
          <w:sz w:val="24"/>
          <w:szCs w:val="32"/>
        </w:rPr>
        <w:tab/>
      </w:r>
    </w:p>
    <w:p w:rsidR="007D742F" w:rsidRDefault="007D742F" w:rsidP="007D742F">
      <w:pPr>
        <w:pStyle w:val="a3"/>
        <w:rPr>
          <w:rFonts w:ascii="Times New Roman" w:hAnsi="Times New Roman" w:cs="Times New Roman"/>
          <w:sz w:val="24"/>
          <w:szCs w:val="32"/>
        </w:rPr>
      </w:pPr>
      <w:r>
        <w:rPr>
          <w:rFonts w:ascii="Times New Roman" w:hAnsi="Times New Roman" w:cs="Times New Roman"/>
          <w:sz w:val="24"/>
          <w:szCs w:val="32"/>
        </w:rPr>
        <w:t>100 shares @ $38</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t xml:space="preserve"> $3,800</w:t>
      </w:r>
    </w:p>
    <w:p w:rsidR="007D742F" w:rsidRDefault="007D742F" w:rsidP="007D742F">
      <w:pPr>
        <w:pStyle w:val="a3"/>
        <w:rPr>
          <w:rFonts w:ascii="Times New Roman" w:hAnsi="Times New Roman" w:cs="Times New Roman"/>
          <w:sz w:val="24"/>
          <w:szCs w:val="32"/>
        </w:rPr>
      </w:pPr>
      <w:r>
        <w:rPr>
          <w:rFonts w:ascii="Times New Roman" w:hAnsi="Times New Roman" w:cs="Times New Roman"/>
          <w:sz w:val="24"/>
          <w:szCs w:val="32"/>
        </w:rPr>
        <w:t>Minus commission</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sidR="00AC4837">
        <w:rPr>
          <w:rFonts w:ascii="Times New Roman" w:hAnsi="Times New Roman" w:cs="Times New Roman"/>
          <w:sz w:val="24"/>
          <w:szCs w:val="32"/>
          <w:u w:val="single"/>
        </w:rPr>
        <w:t xml:space="preserve">      -</w:t>
      </w:r>
      <w:r w:rsidR="00744B41" w:rsidRPr="00744B41">
        <w:rPr>
          <w:rFonts w:ascii="Times New Roman" w:hAnsi="Times New Roman" w:cs="Times New Roman"/>
          <w:sz w:val="24"/>
          <w:szCs w:val="32"/>
          <w:u w:val="single"/>
        </w:rPr>
        <w:t xml:space="preserve"> 42</w:t>
      </w:r>
    </w:p>
    <w:p w:rsidR="00744B41" w:rsidRDefault="00744B41" w:rsidP="007D742F">
      <w:pPr>
        <w:pStyle w:val="a3"/>
        <w:rPr>
          <w:rFonts w:ascii="Times New Roman" w:hAnsi="Times New Roman" w:cs="Times New Roman"/>
          <w:sz w:val="24"/>
          <w:szCs w:val="32"/>
          <w:u w:val="double"/>
        </w:rPr>
      </w:pPr>
      <w:r>
        <w:rPr>
          <w:rFonts w:ascii="Times New Roman" w:hAnsi="Times New Roman" w:cs="Times New Roman"/>
          <w:sz w:val="24"/>
          <w:szCs w:val="32"/>
        </w:rPr>
        <w:t>Total return</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sidRPr="00744B41">
        <w:rPr>
          <w:rFonts w:ascii="Times New Roman" w:hAnsi="Times New Roman" w:cs="Times New Roman"/>
          <w:sz w:val="24"/>
          <w:szCs w:val="32"/>
          <w:u w:val="double"/>
        </w:rPr>
        <w:t xml:space="preserve"> </w:t>
      </w:r>
      <w:r w:rsidR="00AC4837">
        <w:rPr>
          <w:rFonts w:ascii="Times New Roman" w:hAnsi="Times New Roman" w:cs="Times New Roman"/>
          <w:sz w:val="24"/>
          <w:szCs w:val="32"/>
          <w:u w:val="double"/>
        </w:rPr>
        <w:t>$3,758</w:t>
      </w:r>
    </w:p>
    <w:p w:rsidR="00744B41" w:rsidRDefault="00744B41" w:rsidP="007D742F">
      <w:pPr>
        <w:pStyle w:val="a3"/>
        <w:rPr>
          <w:rFonts w:ascii="Times New Roman" w:hAnsi="Times New Roman" w:cs="Times New Roman"/>
          <w:sz w:val="24"/>
          <w:szCs w:val="32"/>
        </w:rPr>
      </w:pPr>
    </w:p>
    <w:p w:rsidR="00744B41" w:rsidRDefault="00744B41" w:rsidP="007D742F">
      <w:pPr>
        <w:pStyle w:val="a3"/>
        <w:rPr>
          <w:rFonts w:ascii="Times New Roman" w:hAnsi="Times New Roman" w:cs="Times New Roman"/>
          <w:b/>
          <w:bCs/>
          <w:sz w:val="24"/>
          <w:szCs w:val="32"/>
        </w:rPr>
      </w:pPr>
      <w:r w:rsidRPr="00744B41">
        <w:rPr>
          <w:rFonts w:ascii="Times New Roman" w:hAnsi="Times New Roman" w:cs="Times New Roman"/>
          <w:b/>
          <w:bCs/>
          <w:sz w:val="24"/>
          <w:szCs w:val="32"/>
        </w:rPr>
        <w:t>Transaction summary</w:t>
      </w:r>
    </w:p>
    <w:p w:rsidR="00744B41" w:rsidRDefault="00744B41" w:rsidP="007D742F">
      <w:pPr>
        <w:pStyle w:val="a3"/>
        <w:rPr>
          <w:rFonts w:ascii="Times New Roman" w:hAnsi="Times New Roman" w:cs="Times New Roman"/>
          <w:sz w:val="24"/>
          <w:szCs w:val="32"/>
        </w:rPr>
      </w:pPr>
      <w:r>
        <w:rPr>
          <w:rFonts w:ascii="Times New Roman" w:hAnsi="Times New Roman" w:cs="Times New Roman"/>
          <w:sz w:val="24"/>
          <w:szCs w:val="32"/>
        </w:rPr>
        <w:t>Total return</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t xml:space="preserve"> $3,</w:t>
      </w:r>
      <w:r w:rsidR="00AC4837">
        <w:rPr>
          <w:rFonts w:ascii="Times New Roman" w:hAnsi="Times New Roman" w:cs="Times New Roman"/>
          <w:sz w:val="24"/>
          <w:szCs w:val="32"/>
        </w:rPr>
        <w:t>758</w:t>
      </w:r>
    </w:p>
    <w:p w:rsidR="00744B41" w:rsidRDefault="00744B41" w:rsidP="007D742F">
      <w:pPr>
        <w:pStyle w:val="a3"/>
        <w:rPr>
          <w:rFonts w:ascii="Times New Roman" w:hAnsi="Times New Roman" w:cs="Times New Roman"/>
          <w:sz w:val="24"/>
          <w:szCs w:val="32"/>
        </w:rPr>
      </w:pPr>
      <w:r>
        <w:rPr>
          <w:rFonts w:ascii="Times New Roman" w:hAnsi="Times New Roman" w:cs="Times New Roman"/>
          <w:sz w:val="24"/>
          <w:szCs w:val="32"/>
        </w:rPr>
        <w:t>Minus Total investment</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sidR="00AC4837">
        <w:rPr>
          <w:rFonts w:ascii="Times New Roman" w:hAnsi="Times New Roman" w:cs="Times New Roman"/>
          <w:sz w:val="24"/>
          <w:szCs w:val="32"/>
          <w:u w:val="single"/>
        </w:rPr>
        <w:t xml:space="preserve"> -</w:t>
      </w:r>
      <w:r w:rsidRPr="00AC4837">
        <w:rPr>
          <w:rFonts w:ascii="Times New Roman" w:hAnsi="Times New Roman" w:cs="Times New Roman"/>
          <w:sz w:val="24"/>
          <w:szCs w:val="32"/>
          <w:u w:val="single"/>
        </w:rPr>
        <w:t xml:space="preserve"> 3,178</w:t>
      </w:r>
    </w:p>
    <w:p w:rsidR="00744B41" w:rsidRDefault="00744B41" w:rsidP="00744B41">
      <w:pPr>
        <w:pStyle w:val="a3"/>
        <w:rPr>
          <w:rFonts w:ascii="Times New Roman" w:hAnsi="Times New Roman" w:cs="Times New Roman"/>
          <w:sz w:val="24"/>
          <w:szCs w:val="32"/>
        </w:rPr>
      </w:pPr>
      <w:r>
        <w:rPr>
          <w:rFonts w:ascii="Times New Roman" w:hAnsi="Times New Roman" w:cs="Times New Roman"/>
          <w:sz w:val="24"/>
          <w:szCs w:val="32"/>
        </w:rPr>
        <w:t>Profit from stock sale</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t xml:space="preserve"> $   </w:t>
      </w:r>
      <w:r w:rsidR="00AC4837">
        <w:rPr>
          <w:rFonts w:ascii="Times New Roman" w:hAnsi="Times New Roman" w:cs="Times New Roman"/>
          <w:sz w:val="24"/>
          <w:szCs w:val="32"/>
        </w:rPr>
        <w:t>580</w:t>
      </w:r>
    </w:p>
    <w:p w:rsidR="00744B41" w:rsidRDefault="00744B41" w:rsidP="00744B41">
      <w:pPr>
        <w:pStyle w:val="a3"/>
        <w:rPr>
          <w:rFonts w:ascii="Times New Roman" w:hAnsi="Times New Roman" w:cs="Times New Roman"/>
          <w:sz w:val="24"/>
          <w:szCs w:val="32"/>
        </w:rPr>
      </w:pPr>
      <w:r>
        <w:rPr>
          <w:rFonts w:ascii="Times New Roman" w:hAnsi="Times New Roman" w:cs="Times New Roman"/>
          <w:sz w:val="24"/>
          <w:szCs w:val="32"/>
        </w:rPr>
        <w:t>Plus dividend</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sidR="00AC4837">
        <w:rPr>
          <w:rFonts w:ascii="Times New Roman" w:hAnsi="Times New Roman" w:cs="Times New Roman"/>
          <w:sz w:val="24"/>
          <w:szCs w:val="32"/>
          <w:u w:val="single"/>
        </w:rPr>
        <w:t xml:space="preserve">   +</w:t>
      </w:r>
      <w:r w:rsidRPr="00AC4837">
        <w:rPr>
          <w:rFonts w:ascii="Times New Roman" w:hAnsi="Times New Roman" w:cs="Times New Roman"/>
          <w:sz w:val="24"/>
          <w:szCs w:val="32"/>
          <w:u w:val="single"/>
        </w:rPr>
        <w:t xml:space="preserve"> 160</w:t>
      </w:r>
    </w:p>
    <w:p w:rsidR="00744B41" w:rsidRDefault="00744B41" w:rsidP="00744B41">
      <w:pPr>
        <w:pStyle w:val="a3"/>
        <w:rPr>
          <w:rFonts w:ascii="Times New Roman" w:hAnsi="Times New Roman" w:cs="Times New Roman"/>
          <w:sz w:val="24"/>
          <w:szCs w:val="32"/>
        </w:rPr>
      </w:pPr>
      <w:r>
        <w:rPr>
          <w:rFonts w:ascii="Times New Roman" w:hAnsi="Times New Roman" w:cs="Times New Roman"/>
          <w:sz w:val="24"/>
          <w:szCs w:val="32"/>
        </w:rPr>
        <w:t>Total return for the transaction</w:t>
      </w:r>
      <w:r>
        <w:rPr>
          <w:rFonts w:ascii="Times New Roman" w:hAnsi="Times New Roman" w:cs="Times New Roman"/>
          <w:sz w:val="24"/>
          <w:szCs w:val="32"/>
        </w:rPr>
        <w:tab/>
      </w:r>
      <w:r>
        <w:rPr>
          <w:rFonts w:ascii="Times New Roman" w:hAnsi="Times New Roman" w:cs="Times New Roman"/>
          <w:sz w:val="24"/>
          <w:szCs w:val="32"/>
        </w:rPr>
        <w:tab/>
      </w:r>
      <w:r>
        <w:rPr>
          <w:rFonts w:ascii="Times New Roman" w:hAnsi="Times New Roman" w:cs="Times New Roman"/>
          <w:sz w:val="24"/>
          <w:szCs w:val="32"/>
        </w:rPr>
        <w:tab/>
      </w:r>
      <w:r w:rsidRPr="00AC4837">
        <w:rPr>
          <w:rFonts w:ascii="Times New Roman" w:hAnsi="Times New Roman" w:cs="Times New Roman"/>
          <w:sz w:val="24"/>
          <w:szCs w:val="32"/>
          <w:u w:val="double"/>
        </w:rPr>
        <w:t xml:space="preserve"> $   </w:t>
      </w:r>
      <w:r w:rsidR="00AC4837">
        <w:rPr>
          <w:rFonts w:ascii="Times New Roman" w:hAnsi="Times New Roman" w:cs="Times New Roman"/>
          <w:sz w:val="24"/>
          <w:szCs w:val="32"/>
          <w:u w:val="double"/>
        </w:rPr>
        <w:t>740</w:t>
      </w:r>
    </w:p>
    <w:p w:rsidR="00744B41" w:rsidRDefault="00744B41" w:rsidP="00744B41">
      <w:pPr>
        <w:pStyle w:val="a3"/>
        <w:rPr>
          <w:rFonts w:ascii="Times New Roman" w:hAnsi="Times New Roman" w:cs="Times New Roman"/>
          <w:sz w:val="24"/>
          <w:szCs w:val="32"/>
        </w:rPr>
      </w:pPr>
    </w:p>
    <w:p w:rsidR="00744B41" w:rsidRPr="00744B41" w:rsidRDefault="00744B41" w:rsidP="00744B41">
      <w:pPr>
        <w:pStyle w:val="a3"/>
        <w:rPr>
          <w:rFonts w:ascii="Times New Roman" w:hAnsi="Times New Roman" w:cs="Times New Roman"/>
          <w:sz w:val="24"/>
          <w:szCs w:val="32"/>
        </w:rPr>
      </w:pPr>
    </w:p>
    <w:p w:rsidR="00744B41" w:rsidRPr="00744B41" w:rsidRDefault="00744B41" w:rsidP="00744B41">
      <w:pPr>
        <w:pStyle w:val="a3"/>
        <w:jc w:val="center"/>
        <w:rPr>
          <w:rFonts w:ascii="Times New Roman" w:hAnsi="Times New Roman" w:cs="Times New Roman"/>
          <w:sz w:val="24"/>
          <w:szCs w:val="32"/>
        </w:rPr>
      </w:pPr>
      <w:r w:rsidRPr="00744B41">
        <w:rPr>
          <w:rFonts w:ascii="Times New Roman" w:hAnsi="Times New Roman" w:cs="Times New Roman"/>
          <w:sz w:val="24"/>
          <w:szCs w:val="32"/>
        </w:rPr>
        <w:t>Therefore, Ms. Jackson’s total return on this investment is $</w:t>
      </w:r>
      <w:r w:rsidR="00AC4837">
        <w:rPr>
          <w:rFonts w:ascii="Times New Roman" w:hAnsi="Times New Roman" w:cs="Times New Roman"/>
          <w:sz w:val="24"/>
          <w:szCs w:val="32"/>
        </w:rPr>
        <w:t>740</w:t>
      </w:r>
      <w:r w:rsidRPr="00744B41">
        <w:rPr>
          <w:rFonts w:ascii="Times New Roman" w:hAnsi="Times New Roman" w:cs="Times New Roman"/>
          <w:sz w:val="24"/>
          <w:szCs w:val="32"/>
        </w:rPr>
        <w:t>.</w:t>
      </w:r>
      <w:r>
        <w:rPr>
          <w:rFonts w:ascii="Times New Roman" w:hAnsi="Times New Roman" w:cs="Times New Roman"/>
          <w:sz w:val="24"/>
          <w:szCs w:val="32"/>
        </w:rPr>
        <w:t xml:space="preserve"> ##</w:t>
      </w:r>
    </w:p>
    <w:sectPr w:rsidR="00744B41" w:rsidRPr="00744B41">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26E" w:rsidRDefault="00A9726E" w:rsidP="00F80F14">
      <w:pPr>
        <w:spacing w:after="0" w:line="240" w:lineRule="auto"/>
      </w:pPr>
      <w:r>
        <w:separator/>
      </w:r>
    </w:p>
  </w:endnote>
  <w:endnote w:type="continuationSeparator" w:id="0">
    <w:p w:rsidR="00A9726E" w:rsidRDefault="00A9726E" w:rsidP="00F80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26E" w:rsidRDefault="00A9726E" w:rsidP="00F80F14">
      <w:pPr>
        <w:spacing w:after="0" w:line="240" w:lineRule="auto"/>
      </w:pPr>
      <w:r>
        <w:separator/>
      </w:r>
    </w:p>
  </w:footnote>
  <w:footnote w:type="continuationSeparator" w:id="0">
    <w:p w:rsidR="00A9726E" w:rsidRDefault="00A9726E" w:rsidP="00F80F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14" w:rsidRDefault="00F80F14" w:rsidP="00F80F14">
    <w:pPr>
      <w:pStyle w:val="a6"/>
      <w:jc w:val="right"/>
    </w:pPr>
    <w:proofErr w:type="spellStart"/>
    <w:r>
      <w:t>Apisara</w:t>
    </w:r>
    <w:proofErr w:type="spellEnd"/>
    <w:r>
      <w:t xml:space="preserve"> </w:t>
    </w:r>
    <w:proofErr w:type="spellStart"/>
    <w:r>
      <w:t>Chindanonda</w:t>
    </w:r>
    <w:proofErr w:type="spellEnd"/>
  </w:p>
  <w:p w:rsidR="00F80F14" w:rsidRDefault="00F80F14" w:rsidP="00F80F14">
    <w:pPr>
      <w:pStyle w:val="a6"/>
      <w:jc w:val="right"/>
    </w:pPr>
    <w:r>
      <w:t>5604640077</w:t>
    </w:r>
  </w:p>
  <w:p w:rsidR="00F80F14" w:rsidRDefault="00F80F14" w:rsidP="00F80F14">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3260C"/>
    <w:multiLevelType w:val="hybridMultilevel"/>
    <w:tmpl w:val="262A84C4"/>
    <w:lvl w:ilvl="0" w:tplc="5A888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F34A36"/>
    <w:multiLevelType w:val="hybridMultilevel"/>
    <w:tmpl w:val="AAEA4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516"/>
    <w:rsid w:val="000F3516"/>
    <w:rsid w:val="001175AC"/>
    <w:rsid w:val="00212249"/>
    <w:rsid w:val="003878C2"/>
    <w:rsid w:val="003B25D7"/>
    <w:rsid w:val="003C12E8"/>
    <w:rsid w:val="0047382A"/>
    <w:rsid w:val="004F4196"/>
    <w:rsid w:val="00660B8C"/>
    <w:rsid w:val="006A6D4D"/>
    <w:rsid w:val="00744B41"/>
    <w:rsid w:val="007D742F"/>
    <w:rsid w:val="00845956"/>
    <w:rsid w:val="00924B66"/>
    <w:rsid w:val="00A9726E"/>
    <w:rsid w:val="00AC3521"/>
    <w:rsid w:val="00AC4837"/>
    <w:rsid w:val="00BA75BB"/>
    <w:rsid w:val="00F12545"/>
    <w:rsid w:val="00F80F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3516"/>
    <w:pPr>
      <w:ind w:left="720"/>
      <w:contextualSpacing/>
    </w:pPr>
  </w:style>
  <w:style w:type="paragraph" w:styleId="a4">
    <w:name w:val="Normal (Web)"/>
    <w:basedOn w:val="a"/>
    <w:uiPriority w:val="99"/>
    <w:semiHidden/>
    <w:unhideWhenUsed/>
    <w:rsid w:val="006A6D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vr">
    <w:name w:val="hvr"/>
    <w:basedOn w:val="a0"/>
    <w:rsid w:val="001175AC"/>
  </w:style>
  <w:style w:type="character" w:customStyle="1" w:styleId="apple-converted-space">
    <w:name w:val="apple-converted-space"/>
    <w:basedOn w:val="a0"/>
    <w:rsid w:val="001175AC"/>
  </w:style>
  <w:style w:type="character" w:styleId="a5">
    <w:name w:val="Hyperlink"/>
    <w:basedOn w:val="a0"/>
    <w:uiPriority w:val="99"/>
    <w:semiHidden/>
    <w:unhideWhenUsed/>
    <w:rsid w:val="001175AC"/>
    <w:rPr>
      <w:color w:val="0000FF"/>
      <w:u w:val="single"/>
    </w:rPr>
  </w:style>
  <w:style w:type="paragraph" w:styleId="a6">
    <w:name w:val="header"/>
    <w:basedOn w:val="a"/>
    <w:link w:val="a7"/>
    <w:uiPriority w:val="99"/>
    <w:unhideWhenUsed/>
    <w:rsid w:val="00F80F14"/>
    <w:pPr>
      <w:tabs>
        <w:tab w:val="center" w:pos="4680"/>
        <w:tab w:val="right" w:pos="9360"/>
      </w:tabs>
      <w:spacing w:after="0" w:line="240" w:lineRule="auto"/>
    </w:pPr>
  </w:style>
  <w:style w:type="character" w:customStyle="1" w:styleId="a7">
    <w:name w:val="หัวกระดาษ อักขระ"/>
    <w:basedOn w:val="a0"/>
    <w:link w:val="a6"/>
    <w:uiPriority w:val="99"/>
    <w:rsid w:val="00F80F14"/>
  </w:style>
  <w:style w:type="paragraph" w:styleId="a8">
    <w:name w:val="footer"/>
    <w:basedOn w:val="a"/>
    <w:link w:val="a9"/>
    <w:uiPriority w:val="99"/>
    <w:unhideWhenUsed/>
    <w:rsid w:val="00F80F14"/>
    <w:pPr>
      <w:tabs>
        <w:tab w:val="center" w:pos="4680"/>
        <w:tab w:val="right" w:pos="9360"/>
      </w:tabs>
      <w:spacing w:after="0" w:line="240" w:lineRule="auto"/>
    </w:pPr>
  </w:style>
  <w:style w:type="character" w:customStyle="1" w:styleId="a9">
    <w:name w:val="ท้ายกระดาษ อักขระ"/>
    <w:basedOn w:val="a0"/>
    <w:link w:val="a8"/>
    <w:uiPriority w:val="99"/>
    <w:rsid w:val="00F80F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3516"/>
    <w:pPr>
      <w:ind w:left="720"/>
      <w:contextualSpacing/>
    </w:pPr>
  </w:style>
  <w:style w:type="paragraph" w:styleId="a4">
    <w:name w:val="Normal (Web)"/>
    <w:basedOn w:val="a"/>
    <w:uiPriority w:val="99"/>
    <w:semiHidden/>
    <w:unhideWhenUsed/>
    <w:rsid w:val="006A6D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vr">
    <w:name w:val="hvr"/>
    <w:basedOn w:val="a0"/>
    <w:rsid w:val="001175AC"/>
  </w:style>
  <w:style w:type="character" w:customStyle="1" w:styleId="apple-converted-space">
    <w:name w:val="apple-converted-space"/>
    <w:basedOn w:val="a0"/>
    <w:rsid w:val="001175AC"/>
  </w:style>
  <w:style w:type="character" w:styleId="a5">
    <w:name w:val="Hyperlink"/>
    <w:basedOn w:val="a0"/>
    <w:uiPriority w:val="99"/>
    <w:semiHidden/>
    <w:unhideWhenUsed/>
    <w:rsid w:val="001175AC"/>
    <w:rPr>
      <w:color w:val="0000FF"/>
      <w:u w:val="single"/>
    </w:rPr>
  </w:style>
  <w:style w:type="paragraph" w:styleId="a6">
    <w:name w:val="header"/>
    <w:basedOn w:val="a"/>
    <w:link w:val="a7"/>
    <w:uiPriority w:val="99"/>
    <w:unhideWhenUsed/>
    <w:rsid w:val="00F80F14"/>
    <w:pPr>
      <w:tabs>
        <w:tab w:val="center" w:pos="4680"/>
        <w:tab w:val="right" w:pos="9360"/>
      </w:tabs>
      <w:spacing w:after="0" w:line="240" w:lineRule="auto"/>
    </w:pPr>
  </w:style>
  <w:style w:type="character" w:customStyle="1" w:styleId="a7">
    <w:name w:val="หัวกระดาษ อักขระ"/>
    <w:basedOn w:val="a0"/>
    <w:link w:val="a6"/>
    <w:uiPriority w:val="99"/>
    <w:rsid w:val="00F80F14"/>
  </w:style>
  <w:style w:type="paragraph" w:styleId="a8">
    <w:name w:val="footer"/>
    <w:basedOn w:val="a"/>
    <w:link w:val="a9"/>
    <w:uiPriority w:val="99"/>
    <w:unhideWhenUsed/>
    <w:rsid w:val="00F80F14"/>
    <w:pPr>
      <w:tabs>
        <w:tab w:val="center" w:pos="4680"/>
        <w:tab w:val="right" w:pos="9360"/>
      </w:tabs>
      <w:spacing w:after="0" w:line="240" w:lineRule="auto"/>
    </w:pPr>
  </w:style>
  <w:style w:type="character" w:customStyle="1" w:styleId="a9">
    <w:name w:val="ท้ายกระดาษ อักขระ"/>
    <w:basedOn w:val="a0"/>
    <w:link w:val="a8"/>
    <w:uiPriority w:val="99"/>
    <w:rsid w:val="00F80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27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financial-dictionary.thefreedictionary.com/Company"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F7B30-48D4-4BF7-83A9-88B34EF1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586</Words>
  <Characters>3343</Characters>
  <Application>Microsoft Office Word</Application>
  <DocSecurity>0</DocSecurity>
  <Lines>27</Lines>
  <Paragraphs>7</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2015-04-03T16:26:00Z</dcterms:created>
  <dcterms:modified xsi:type="dcterms:W3CDTF">2015-04-03T19:51:00Z</dcterms:modified>
</cp:coreProperties>
</file>