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758E9B" w14:textId="1C3DDAAB" w:rsidR="0015495C" w:rsidRDefault="00AE6813">
      <w:r>
        <w:t xml:space="preserve">Quiz3 </w:t>
      </w:r>
      <w:r>
        <w:rPr>
          <w:rFonts w:hint="cs"/>
          <w:cs/>
        </w:rPr>
        <w:t xml:space="preserve">(6304641589 </w:t>
      </w:r>
      <w:bookmarkStart w:id="0" w:name="_GoBack"/>
      <w:bookmarkEnd w:id="0"/>
      <w:r>
        <w:t>Thanaphol Sae-tang</w:t>
      </w:r>
      <w:r>
        <w:rPr>
          <w:rFonts w:hint="cs"/>
          <w:cs/>
        </w:rPr>
        <w:t>)</w:t>
      </w:r>
      <w:r>
        <w:br/>
      </w:r>
      <w:r>
        <w:br/>
      </w:r>
      <w:r w:rsidR="00F7353C">
        <w:t>Question 1: (2.5 points) “Thailand will formally announce a new pledge to achieve carbon neutrality by 2065 at the COP26 in UK in November 2021.” a. What could be the reasons driving Thailand to set carbon neutrality target at COP26? b. What policies could be used to achieve carbon neutrality in Thailand?</w:t>
      </w:r>
    </w:p>
    <w:p w14:paraId="2E15C63E" w14:textId="734E16BE" w:rsidR="00F7353C" w:rsidRDefault="00F7353C" w:rsidP="00B57880">
      <w:pPr>
        <w:pStyle w:val="ListParagraph"/>
        <w:numPr>
          <w:ilvl w:val="0"/>
          <w:numId w:val="1"/>
        </w:numPr>
      </w:pPr>
      <w:r>
        <w:t xml:space="preserve">Thailand </w:t>
      </w:r>
      <w:r w:rsidR="00B57880">
        <w:t xml:space="preserve">have </w:t>
      </w:r>
      <w:r w:rsidRPr="00F7353C">
        <w:t xml:space="preserve">strategies to lower greenhouse gas </w:t>
      </w:r>
      <w:proofErr w:type="gramStart"/>
      <w:r w:rsidRPr="00F7353C">
        <w:t>emissions</w:t>
      </w:r>
      <w:r w:rsidR="00B57880">
        <w:t xml:space="preserve"> ,</w:t>
      </w:r>
      <w:proofErr w:type="gramEnd"/>
      <w:r w:rsidR="00B57880" w:rsidRPr="00B57880">
        <w:t xml:space="preserve"> </w:t>
      </w:r>
      <w:r w:rsidR="00B57880" w:rsidRPr="00B57880">
        <w:t>climate change to be one of the most concerning issues</w:t>
      </w:r>
      <w:r w:rsidR="00B57880">
        <w:t xml:space="preserve"> and </w:t>
      </w:r>
      <w:r w:rsidR="00B57880" w:rsidRPr="00B57880">
        <w:t xml:space="preserve">international climate change mitigation efforts have not been strong enough to </w:t>
      </w:r>
      <w:proofErr w:type="spellStart"/>
      <w:r w:rsidR="00B57880" w:rsidRPr="00B57880">
        <w:t>stabilise</w:t>
      </w:r>
      <w:proofErr w:type="spellEnd"/>
      <w:r w:rsidR="00B57880" w:rsidRPr="00B57880">
        <w:t xml:space="preserve"> the global climate.</w:t>
      </w:r>
    </w:p>
    <w:p w14:paraId="1C970F22" w14:textId="4A0FDEAB" w:rsidR="00B57880" w:rsidRDefault="00B57880" w:rsidP="00B57880">
      <w:pPr>
        <w:pStyle w:val="ListParagraph"/>
        <w:numPr>
          <w:ilvl w:val="0"/>
          <w:numId w:val="1"/>
        </w:numPr>
        <w:rPr>
          <w:rFonts w:hint="cs"/>
          <w:cs/>
        </w:rPr>
      </w:pPr>
      <w:r>
        <w:t xml:space="preserve">Using mitigation and adaption policies to </w:t>
      </w:r>
      <w:r w:rsidRPr="00B57880">
        <w:t xml:space="preserve">further the work on climate </w:t>
      </w:r>
      <w:proofErr w:type="gramStart"/>
      <w:r w:rsidRPr="00B57880">
        <w:t>change</w:t>
      </w:r>
      <w:r>
        <w:rPr>
          <w:rFonts w:hint="cs"/>
          <w:cs/>
        </w:rPr>
        <w:t xml:space="preserve"> </w:t>
      </w:r>
      <w:r>
        <w:t>,for</w:t>
      </w:r>
      <w:proofErr w:type="gramEnd"/>
      <w:r>
        <w:t xml:space="preserve"> example</w:t>
      </w:r>
      <w:r w:rsidRPr="00B57880">
        <w:t xml:space="preserve"> promoting clean energy transition, phasing out coal, or planting more trees to absorb carbon</w:t>
      </w:r>
    </w:p>
    <w:p w14:paraId="36F554C5" w14:textId="77777777" w:rsidR="00F7353C" w:rsidRDefault="00F7353C"/>
    <w:p w14:paraId="5269CD91" w14:textId="4000171B" w:rsidR="00F7353C" w:rsidRDefault="00F7353C"/>
    <w:p w14:paraId="5E834212" w14:textId="767D250E" w:rsidR="00F7353C" w:rsidRDefault="00F7353C">
      <w:r>
        <w:t>Question 2: (2.5 points) “A cost-effective allocation of a uniformly mixed fund pollutant is where marginal costs are equalized for all sources or firms.” Do you agree with this statement? Explain the reasons supporting your answer</w:t>
      </w:r>
    </w:p>
    <w:p w14:paraId="3A036FD7" w14:textId="2F9A297D" w:rsidR="00F7353C" w:rsidRDefault="00AE6813" w:rsidP="00AE6813">
      <w:r>
        <w:t xml:space="preserve">I agree with </w:t>
      </w:r>
      <w:proofErr w:type="gramStart"/>
      <w:r>
        <w:t>it ,</w:t>
      </w:r>
      <w:proofErr w:type="gramEnd"/>
      <w:r>
        <w:t xml:space="preserve"> because of </w:t>
      </w:r>
      <w:proofErr w:type="spellStart"/>
      <w:r>
        <w:t>a</w:t>
      </w:r>
      <w:r>
        <w:t>t</w:t>
      </w:r>
      <w:proofErr w:type="spellEnd"/>
      <w:r>
        <w:t xml:space="preserve"> efficient allocation of a fund pollution, the marginal control cost will equal to the marginal damage cost or the point at which the</w:t>
      </w:r>
      <w:r>
        <w:t xml:space="preserve"> </w:t>
      </w:r>
      <w:r>
        <w:t>marginal cost of controlling the marginal unit of pollution equals to the damage caused by the marginal unit</w:t>
      </w:r>
      <w:r>
        <w:t xml:space="preserve">. Therefore, when </w:t>
      </w:r>
      <w:proofErr w:type="spellStart"/>
      <w:r>
        <w:t>Mcs</w:t>
      </w:r>
      <w:proofErr w:type="spellEnd"/>
      <w:r>
        <w:t xml:space="preserve"> are all equal, the firm could minimize the total cost of reduction.</w:t>
      </w:r>
    </w:p>
    <w:p w14:paraId="0FD87F51" w14:textId="77777777" w:rsidR="00F7353C" w:rsidRDefault="00F7353C"/>
    <w:sectPr w:rsidR="00F73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0849C9"/>
    <w:multiLevelType w:val="hybridMultilevel"/>
    <w:tmpl w:val="321845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53C"/>
    <w:rsid w:val="0015495C"/>
    <w:rsid w:val="00AE6813"/>
    <w:rsid w:val="00B57880"/>
    <w:rsid w:val="00F7353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8BBDB"/>
  <w15:chartTrackingRefBased/>
  <w15:docId w15:val="{0F61AEA8-F4D4-433F-B422-A19F6DD7A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35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202</Words>
  <Characters>1154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Thanaphol Sae-Tang</dc:creator>
  <cp:keywords/>
  <dc:description/>
  <cp:lastModifiedBy>Thanaphol Sae-Tang</cp:lastModifiedBy>
  <cp:revision>1</cp:revision>
  <dcterms:created xsi:type="dcterms:W3CDTF">2021-10-29T07:53:00Z</dcterms:created>
  <dcterms:modified xsi:type="dcterms:W3CDTF">2021-10-29T08:23:00Z</dcterms:modified>
</cp:coreProperties>
</file>