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E2E" w:rsidRDefault="00F80E2E" w:rsidP="00F80E2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5404641051</w:t>
      </w:r>
    </w:p>
    <w:p w:rsidR="00F80E2E" w:rsidRDefault="00F80E2E" w:rsidP="00F80E2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Sirikorn Puangjit</w:t>
      </w:r>
    </w:p>
    <w:p w:rsidR="00F80E2E" w:rsidRDefault="00F80E2E" w:rsidP="00F80E2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The French Revolution</w:t>
      </w:r>
    </w:p>
    <w:p w:rsidR="00F80E2E" w:rsidRDefault="00F80E2E" w:rsidP="00F80E2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Words count: </w:t>
      </w:r>
      <w:r w:rsidR="00F21171">
        <w:rPr>
          <w:rFonts w:ascii="Times New Roman" w:hAnsi="Times New Roman" w:cs="Times New Roman"/>
          <w:sz w:val="24"/>
          <w:szCs w:val="24"/>
        </w:rPr>
        <w:t>1</w:t>
      </w:r>
      <w:r>
        <w:rPr>
          <w:rFonts w:ascii="Times New Roman" w:hAnsi="Times New Roman" w:cs="Times New Roman"/>
          <w:sz w:val="24"/>
          <w:szCs w:val="24"/>
        </w:rPr>
        <w:t>,</w:t>
      </w:r>
      <w:r w:rsidR="00F21171">
        <w:rPr>
          <w:rFonts w:ascii="Times New Roman" w:hAnsi="Times New Roman" w:cs="Times New Roman"/>
          <w:sz w:val="24"/>
          <w:szCs w:val="24"/>
        </w:rPr>
        <w:t>211</w:t>
      </w:r>
    </w:p>
    <w:p w:rsidR="000455DD" w:rsidRPr="00A442A9" w:rsidRDefault="00705E3E" w:rsidP="003169E9">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 </w:t>
      </w:r>
      <w:r w:rsidR="00790FA6" w:rsidRPr="00A442A9">
        <w:rPr>
          <w:rFonts w:ascii="Times New Roman" w:hAnsi="Times New Roman" w:cs="Times New Roman"/>
          <w:sz w:val="24"/>
          <w:szCs w:val="24"/>
        </w:rPr>
        <w:t>Prior to the age of reason, people were under the umbrella of the Church, they all believed that war, poverty and injustice are the punishments from God and thus, men can do nothing but accept them and live their lives as the will of God. However, during the age of Enlightenment, numerous concepts of thought influenced humans’ m</w:t>
      </w:r>
      <w:r w:rsidR="00CA5983">
        <w:rPr>
          <w:rFonts w:ascii="Times New Roman" w:hAnsi="Times New Roman" w:cs="Times New Roman"/>
          <w:sz w:val="24"/>
          <w:szCs w:val="24"/>
        </w:rPr>
        <w:t>inds. One suggested that man could</w:t>
      </w:r>
      <w:r w:rsidR="00790FA6" w:rsidRPr="00A442A9">
        <w:rPr>
          <w:rFonts w:ascii="Times New Roman" w:hAnsi="Times New Roman" w:cs="Times New Roman"/>
          <w:sz w:val="24"/>
          <w:szCs w:val="24"/>
        </w:rPr>
        <w:t xml:space="preserve"> achieve anything he would</w:t>
      </w:r>
      <w:r w:rsidR="00C414AA" w:rsidRPr="00A442A9">
        <w:rPr>
          <w:rFonts w:ascii="Times New Roman" w:hAnsi="Times New Roman" w:cs="Times New Roman"/>
          <w:sz w:val="24"/>
          <w:szCs w:val="24"/>
        </w:rPr>
        <w:t xml:space="preserve"> </w:t>
      </w:r>
      <w:r w:rsidR="00790FA6" w:rsidRPr="00A442A9">
        <w:rPr>
          <w:rFonts w:ascii="Times New Roman" w:hAnsi="Times New Roman" w:cs="Times New Roman"/>
          <w:sz w:val="24"/>
          <w:szCs w:val="24"/>
        </w:rPr>
        <w:t>like to provided that he was reasonable and such goal was genuine.</w:t>
      </w:r>
      <w:r w:rsidR="00C414AA" w:rsidRPr="00A442A9">
        <w:rPr>
          <w:rStyle w:val="a8"/>
          <w:rFonts w:ascii="Times New Roman" w:hAnsi="Times New Roman" w:cs="Times New Roman"/>
          <w:sz w:val="24"/>
          <w:szCs w:val="24"/>
        </w:rPr>
        <w:footnoteReference w:id="2"/>
      </w:r>
      <w:r w:rsidR="00790FA6" w:rsidRPr="00A442A9">
        <w:rPr>
          <w:rFonts w:ascii="Times New Roman" w:hAnsi="Times New Roman" w:cs="Times New Roman"/>
          <w:sz w:val="24"/>
          <w:szCs w:val="24"/>
        </w:rPr>
        <w:t xml:space="preserve"> </w:t>
      </w:r>
      <w:r w:rsidR="00C414AA" w:rsidRPr="00A442A9">
        <w:rPr>
          <w:rFonts w:ascii="Times New Roman" w:hAnsi="Times New Roman" w:cs="Times New Roman"/>
          <w:sz w:val="24"/>
          <w:szCs w:val="24"/>
        </w:rPr>
        <w:t xml:space="preserve"> Additionally, the idea sparked the French’s thought and the questi</w:t>
      </w:r>
      <w:r w:rsidR="00CA5983">
        <w:rPr>
          <w:rFonts w:ascii="Times New Roman" w:hAnsi="Times New Roman" w:cs="Times New Roman"/>
          <w:sz w:val="24"/>
          <w:szCs w:val="24"/>
        </w:rPr>
        <w:t>ons then rose: how long had they</w:t>
      </w:r>
      <w:r w:rsidR="00C414AA" w:rsidRPr="00A442A9">
        <w:rPr>
          <w:rFonts w:ascii="Times New Roman" w:hAnsi="Times New Roman" w:cs="Times New Roman"/>
          <w:sz w:val="24"/>
          <w:szCs w:val="24"/>
        </w:rPr>
        <w:t xml:space="preserve"> been suffer, whether it was god’s will that made them pay taxes to the Church and the nobility or made them valueless relative to other classes of the society. </w:t>
      </w:r>
      <w:r w:rsidR="000455DD" w:rsidRPr="00A442A9">
        <w:rPr>
          <w:rFonts w:ascii="Times New Roman" w:hAnsi="Times New Roman" w:cs="Times New Roman"/>
          <w:sz w:val="24"/>
          <w:szCs w:val="24"/>
        </w:rPr>
        <w:t>Reinforced by the resentment of the ancient</w:t>
      </w:r>
      <w:r w:rsidR="00CA5983">
        <w:rPr>
          <w:rFonts w:ascii="Times New Roman" w:hAnsi="Times New Roman" w:cs="Times New Roman"/>
          <w:sz w:val="24"/>
          <w:szCs w:val="24"/>
        </w:rPr>
        <w:t xml:space="preserve"> regime, the unmanageable debt and the scarcity of food</w:t>
      </w:r>
      <w:r w:rsidR="000455DD" w:rsidRPr="00A442A9">
        <w:rPr>
          <w:rFonts w:ascii="Times New Roman" w:hAnsi="Times New Roman" w:cs="Times New Roman"/>
          <w:sz w:val="24"/>
          <w:szCs w:val="24"/>
        </w:rPr>
        <w:t>, the French revolution eventually broke out.</w:t>
      </w:r>
      <w:r w:rsidR="000455DD" w:rsidRPr="00A442A9">
        <w:rPr>
          <w:rStyle w:val="a8"/>
          <w:rFonts w:ascii="Times New Roman" w:hAnsi="Times New Roman" w:cs="Times New Roman"/>
          <w:sz w:val="24"/>
          <w:szCs w:val="24"/>
        </w:rPr>
        <w:footnoteReference w:id="3"/>
      </w:r>
      <w:r w:rsidR="000455DD" w:rsidRPr="00A442A9">
        <w:rPr>
          <w:rFonts w:ascii="Times New Roman" w:hAnsi="Times New Roman" w:cs="Times New Roman"/>
          <w:sz w:val="24"/>
          <w:szCs w:val="24"/>
        </w:rPr>
        <w:t xml:space="preserve"> French citizens continuously asked for “equality” and it is this “equality” that is believed to be the French Revolution’s most important contribution to the mankind.</w:t>
      </w:r>
    </w:p>
    <w:p w:rsidR="003C65FE" w:rsidRPr="00A442A9" w:rsidRDefault="003C65FE" w:rsidP="003169E9">
      <w:pPr>
        <w:spacing w:after="0" w:line="480" w:lineRule="auto"/>
        <w:ind w:firstLine="567"/>
        <w:rPr>
          <w:rFonts w:ascii="Times New Roman" w:hAnsi="Times New Roman" w:cs="Times New Roman"/>
          <w:sz w:val="24"/>
          <w:szCs w:val="24"/>
        </w:rPr>
      </w:pPr>
      <w:r w:rsidRPr="00A442A9">
        <w:rPr>
          <w:rFonts w:ascii="Times New Roman" w:hAnsi="Times New Roman" w:cs="Times New Roman"/>
          <w:sz w:val="24"/>
          <w:szCs w:val="24"/>
        </w:rPr>
        <w:t xml:space="preserve">The </w:t>
      </w:r>
      <w:r w:rsidR="008516A3" w:rsidRPr="00A442A9">
        <w:rPr>
          <w:rFonts w:ascii="Times New Roman" w:hAnsi="Times New Roman" w:cs="Times New Roman"/>
          <w:sz w:val="24"/>
          <w:szCs w:val="24"/>
        </w:rPr>
        <w:t xml:space="preserve">aforementioned </w:t>
      </w:r>
      <w:r w:rsidRPr="00A442A9">
        <w:rPr>
          <w:rFonts w:ascii="Times New Roman" w:hAnsi="Times New Roman" w:cs="Times New Roman"/>
          <w:sz w:val="24"/>
          <w:szCs w:val="24"/>
        </w:rPr>
        <w:t>“equality”</w:t>
      </w:r>
      <w:r w:rsidR="008516A3">
        <w:rPr>
          <w:rFonts w:ascii="Times New Roman" w:hAnsi="Times New Roman" w:cs="Times New Roman"/>
          <w:sz w:val="24"/>
          <w:szCs w:val="24"/>
        </w:rPr>
        <w:t xml:space="preserve"> </w:t>
      </w:r>
      <w:r w:rsidR="00283FE1" w:rsidRPr="00A442A9">
        <w:rPr>
          <w:rFonts w:ascii="Times New Roman" w:hAnsi="Times New Roman" w:cs="Times New Roman"/>
          <w:sz w:val="24"/>
          <w:szCs w:val="24"/>
        </w:rPr>
        <w:t>does not mean t</w:t>
      </w:r>
      <w:r w:rsidR="00CA5983">
        <w:rPr>
          <w:rFonts w:ascii="Times New Roman" w:hAnsi="Times New Roman" w:cs="Times New Roman"/>
          <w:sz w:val="24"/>
          <w:szCs w:val="24"/>
        </w:rPr>
        <w:t>he justice or fairness in legal sense. I</w:t>
      </w:r>
      <w:r w:rsidR="00283FE1" w:rsidRPr="00A442A9">
        <w:rPr>
          <w:rFonts w:ascii="Times New Roman" w:hAnsi="Times New Roman" w:cs="Times New Roman"/>
          <w:sz w:val="24"/>
          <w:szCs w:val="24"/>
        </w:rPr>
        <w:t>t rather conveys the sense of natural rights which was frequently asserted during the Enlightenment. Consequently, equality, here, represents the possession of any rights that belong equally to all men and that can be taken away by no one. One of the most dominant thinkers at that time, John Locke, stated that human was born into a state of nat</w:t>
      </w:r>
      <w:r w:rsidR="00CA5983">
        <w:rPr>
          <w:rFonts w:ascii="Times New Roman" w:hAnsi="Times New Roman" w:cs="Times New Roman"/>
          <w:sz w:val="24"/>
          <w:szCs w:val="24"/>
        </w:rPr>
        <w:t>ure. That is human was innately</w:t>
      </w:r>
      <w:r w:rsidR="00283FE1" w:rsidRPr="00A442A9">
        <w:rPr>
          <w:rFonts w:ascii="Times New Roman" w:hAnsi="Times New Roman" w:cs="Times New Roman"/>
          <w:sz w:val="24"/>
          <w:szCs w:val="24"/>
        </w:rPr>
        <w:t xml:space="preserve"> </w:t>
      </w:r>
      <w:r w:rsidR="00085ABD" w:rsidRPr="00A442A9">
        <w:rPr>
          <w:rFonts w:ascii="Times New Roman" w:hAnsi="Times New Roman" w:cs="Times New Roman"/>
          <w:sz w:val="24"/>
          <w:szCs w:val="24"/>
        </w:rPr>
        <w:t>rational, t</w:t>
      </w:r>
      <w:r w:rsidR="00283FE1" w:rsidRPr="00A442A9">
        <w:rPr>
          <w:rFonts w:ascii="Times New Roman" w:hAnsi="Times New Roman" w:cs="Times New Roman"/>
          <w:sz w:val="24"/>
          <w:szCs w:val="24"/>
        </w:rPr>
        <w:t xml:space="preserve">olerant and happy; nevertheless, living in </w:t>
      </w:r>
      <w:r w:rsidR="00085ABD" w:rsidRPr="00A442A9">
        <w:rPr>
          <w:rFonts w:ascii="Times New Roman" w:hAnsi="Times New Roman" w:cs="Times New Roman"/>
          <w:sz w:val="24"/>
          <w:szCs w:val="24"/>
        </w:rPr>
        <w:t xml:space="preserve">such way may offend </w:t>
      </w:r>
      <w:r w:rsidR="00085ABD" w:rsidRPr="00A442A9">
        <w:rPr>
          <w:rFonts w:ascii="Times New Roman" w:hAnsi="Times New Roman" w:cs="Times New Roman"/>
          <w:sz w:val="24"/>
          <w:szCs w:val="24"/>
        </w:rPr>
        <w:lastRenderedPageBreak/>
        <w:t>others’</w:t>
      </w:r>
      <w:r w:rsidR="00805B7F">
        <w:rPr>
          <w:rFonts w:ascii="Times New Roman" w:hAnsi="Times New Roman" w:cs="Times New Roman"/>
          <w:sz w:val="24"/>
          <w:szCs w:val="24"/>
        </w:rPr>
        <w:t xml:space="preserve"> </w:t>
      </w:r>
      <w:r w:rsidR="00085ABD" w:rsidRPr="00A442A9">
        <w:rPr>
          <w:rFonts w:ascii="Times New Roman" w:hAnsi="Times New Roman" w:cs="Times New Roman"/>
          <w:sz w:val="24"/>
          <w:szCs w:val="24"/>
        </w:rPr>
        <w:t>liberty to live.</w:t>
      </w:r>
      <w:r w:rsidR="00085ABD" w:rsidRPr="00A442A9">
        <w:rPr>
          <w:rStyle w:val="a8"/>
          <w:rFonts w:ascii="Times New Roman" w:hAnsi="Times New Roman" w:cs="Times New Roman"/>
          <w:sz w:val="24"/>
          <w:szCs w:val="24"/>
        </w:rPr>
        <w:footnoteReference w:id="4"/>
      </w:r>
      <w:r w:rsidR="00085ABD" w:rsidRPr="00A442A9">
        <w:rPr>
          <w:rFonts w:ascii="Times New Roman" w:hAnsi="Times New Roman" w:cs="Times New Roman"/>
          <w:sz w:val="24"/>
          <w:szCs w:val="24"/>
        </w:rPr>
        <w:t xml:space="preserve"> </w:t>
      </w:r>
      <w:r w:rsidR="00CA5983">
        <w:rPr>
          <w:rFonts w:ascii="Times New Roman" w:hAnsi="Times New Roman" w:cs="Times New Roman"/>
          <w:sz w:val="24"/>
          <w:szCs w:val="24"/>
        </w:rPr>
        <w:t>Hence, social contact was estab</w:t>
      </w:r>
      <w:r w:rsidR="00085ABD" w:rsidRPr="00A442A9">
        <w:rPr>
          <w:rFonts w:ascii="Times New Roman" w:hAnsi="Times New Roman" w:cs="Times New Roman"/>
          <w:sz w:val="24"/>
          <w:szCs w:val="24"/>
        </w:rPr>
        <w:t>lished and eventually chained that man as Rousseau described.</w:t>
      </w:r>
      <w:r w:rsidR="00085ABD" w:rsidRPr="00A442A9">
        <w:rPr>
          <w:rStyle w:val="a8"/>
          <w:rFonts w:ascii="Times New Roman" w:hAnsi="Times New Roman" w:cs="Times New Roman"/>
          <w:sz w:val="24"/>
          <w:szCs w:val="24"/>
        </w:rPr>
        <w:footnoteReference w:id="5"/>
      </w:r>
    </w:p>
    <w:p w:rsidR="00CA40F3" w:rsidRPr="00A442A9" w:rsidRDefault="007F0D6A" w:rsidP="00272C0A">
      <w:pPr>
        <w:spacing w:after="0" w:line="480" w:lineRule="auto"/>
        <w:ind w:firstLine="567"/>
        <w:rPr>
          <w:rFonts w:ascii="Times New Roman" w:hAnsi="Times New Roman"/>
          <w:sz w:val="24"/>
          <w:szCs w:val="24"/>
        </w:rPr>
      </w:pPr>
      <w:r w:rsidRPr="00A442A9">
        <w:rPr>
          <w:rFonts w:ascii="Times New Roman" w:hAnsi="Times New Roman" w:cs="Times New Roman"/>
          <w:sz w:val="24"/>
          <w:szCs w:val="24"/>
        </w:rPr>
        <w:t>During the ancient regime, French society faced the rigid social structure. The society was divided into three estates: the clegary, the nobility and the third estate-</w:t>
      </w:r>
      <w:r w:rsidR="004C59A1">
        <w:rPr>
          <w:rFonts w:ascii="Times New Roman" w:hAnsi="Times New Roman" w:cs="Times New Roman"/>
          <w:sz w:val="24"/>
          <w:szCs w:val="24"/>
        </w:rPr>
        <w:t>-</w:t>
      </w:r>
      <w:r w:rsidRPr="00A442A9">
        <w:rPr>
          <w:rFonts w:ascii="Times New Roman" w:hAnsi="Times New Roman" w:cs="Times New Roman"/>
          <w:sz w:val="24"/>
          <w:szCs w:val="24"/>
        </w:rPr>
        <w:t>everyone who was not a member of either the first or second estate. The third estate was, undoubtedly, the lowest hierarchy and the most populated class. Its main duty was to pay taxes to the king, to the church, to the lo</w:t>
      </w:r>
      <w:r w:rsidR="003169E9" w:rsidRPr="00A442A9">
        <w:rPr>
          <w:rFonts w:ascii="Times New Roman" w:hAnsi="Times New Roman" w:cs="Times New Roman"/>
          <w:sz w:val="24"/>
          <w:szCs w:val="24"/>
        </w:rPr>
        <w:t>rd of the manor as well as the indirect taxes on wine, bread and salt whereas their voices in the Estate General at that time were barely minded.</w:t>
      </w:r>
      <w:r w:rsidR="003169E9" w:rsidRPr="00A442A9">
        <w:rPr>
          <w:rStyle w:val="a8"/>
          <w:rFonts w:ascii="Times New Roman" w:hAnsi="Times New Roman" w:cs="Times New Roman"/>
          <w:sz w:val="24"/>
          <w:szCs w:val="24"/>
        </w:rPr>
        <w:footnoteReference w:id="6"/>
      </w:r>
      <w:r w:rsidR="003169E9" w:rsidRPr="00A442A9">
        <w:rPr>
          <w:rFonts w:ascii="Times New Roman" w:hAnsi="Times New Roman" w:cs="Times New Roman"/>
          <w:sz w:val="24"/>
          <w:szCs w:val="24"/>
        </w:rPr>
        <w:t xml:space="preserve">  This depicted that the government did not ensure all men’s happiness and security.</w:t>
      </w:r>
      <w:r w:rsidR="002D58CF" w:rsidRPr="002D58CF">
        <w:rPr>
          <w:rStyle w:val="a8"/>
          <w:rFonts w:ascii="Times New Roman" w:hAnsi="Times New Roman" w:cs="Times New Roman"/>
          <w:sz w:val="24"/>
          <w:szCs w:val="24"/>
        </w:rPr>
        <w:footnoteReference w:id="7"/>
      </w:r>
      <w:r w:rsidR="003169E9" w:rsidRPr="00A442A9">
        <w:rPr>
          <w:rFonts w:ascii="Times New Roman" w:hAnsi="Times New Roman" w:cs="Times New Roman"/>
          <w:sz w:val="24"/>
          <w:szCs w:val="24"/>
        </w:rPr>
        <w:t xml:space="preserve"> As L</w:t>
      </w:r>
      <w:r w:rsidR="00272C0A" w:rsidRPr="00A442A9">
        <w:rPr>
          <w:rFonts w:ascii="Times New Roman" w:hAnsi="Times New Roman" w:cs="Times New Roman"/>
          <w:sz w:val="24"/>
          <w:szCs w:val="24"/>
        </w:rPr>
        <w:t xml:space="preserve">ocke expressed </w:t>
      </w:r>
      <w:r w:rsidR="008516A3">
        <w:rPr>
          <w:rFonts w:ascii="Times New Roman" w:hAnsi="Times New Roman" w:cs="Times New Roman"/>
          <w:sz w:val="24"/>
          <w:szCs w:val="24"/>
        </w:rPr>
        <w:t xml:space="preserve">about the limited rights of the rulers </w:t>
      </w:r>
      <w:r w:rsidR="00272C0A" w:rsidRPr="00A442A9">
        <w:rPr>
          <w:rFonts w:ascii="Times New Roman" w:hAnsi="Times New Roman" w:cs="Times New Roman"/>
          <w:sz w:val="24"/>
          <w:szCs w:val="24"/>
        </w:rPr>
        <w:t>in the Two Treatises on Government</w:t>
      </w:r>
      <w:r w:rsidR="008516A3">
        <w:rPr>
          <w:rFonts w:ascii="Times New Roman" w:hAnsi="Times New Roman" w:cs="Times New Roman"/>
          <w:sz w:val="24"/>
          <w:szCs w:val="24"/>
        </w:rPr>
        <w:t xml:space="preserve"> that none had</w:t>
      </w:r>
      <w:r w:rsidR="00272C0A" w:rsidRPr="00A442A9">
        <w:rPr>
          <w:rFonts w:ascii="Times New Roman" w:hAnsi="Times New Roman" w:cs="Times New Roman"/>
          <w:sz w:val="24"/>
          <w:szCs w:val="24"/>
        </w:rPr>
        <w:t xml:space="preserve"> right to tax on any property of </w:t>
      </w:r>
      <w:r w:rsidR="008516A3">
        <w:rPr>
          <w:rFonts w:ascii="Times New Roman" w:hAnsi="Times New Roman" w:cs="Times New Roman"/>
          <w:sz w:val="24"/>
          <w:szCs w:val="24"/>
        </w:rPr>
        <w:t>their citizens unless those people</w:t>
      </w:r>
      <w:r w:rsidR="00272C0A" w:rsidRPr="00A442A9">
        <w:rPr>
          <w:rFonts w:ascii="Times New Roman" w:hAnsi="Times New Roman" w:cs="Times New Roman"/>
          <w:sz w:val="24"/>
          <w:szCs w:val="24"/>
        </w:rPr>
        <w:t xml:space="preserve"> </w:t>
      </w:r>
      <w:r w:rsidR="008516A3">
        <w:rPr>
          <w:rFonts w:ascii="Times New Roman" w:hAnsi="Times New Roman" w:cs="Times New Roman"/>
          <w:sz w:val="24"/>
          <w:szCs w:val="24"/>
        </w:rPr>
        <w:t xml:space="preserve">were </w:t>
      </w:r>
      <w:r w:rsidR="00272C0A" w:rsidRPr="00A442A9">
        <w:rPr>
          <w:rFonts w:ascii="Times New Roman" w:hAnsi="Times New Roman" w:cs="Times New Roman"/>
          <w:sz w:val="24"/>
          <w:szCs w:val="24"/>
        </w:rPr>
        <w:t>consent</w:t>
      </w:r>
      <w:r w:rsidR="008516A3">
        <w:rPr>
          <w:rFonts w:ascii="Times New Roman" w:hAnsi="Times New Roman" w:cs="Times New Roman"/>
          <w:sz w:val="24"/>
          <w:szCs w:val="24"/>
        </w:rPr>
        <w:t>.</w:t>
      </w:r>
      <w:r w:rsidR="008516A3" w:rsidRPr="008516A3">
        <w:rPr>
          <w:rStyle w:val="a5"/>
          <w:rFonts w:ascii="Times New Roman" w:hAnsi="Times New Roman" w:cs="Times New Roman"/>
          <w:sz w:val="24"/>
          <w:szCs w:val="24"/>
        </w:rPr>
        <w:t xml:space="preserve"> </w:t>
      </w:r>
      <w:r w:rsidR="008516A3" w:rsidRPr="00A442A9">
        <w:rPr>
          <w:rStyle w:val="a8"/>
          <w:rFonts w:ascii="Times New Roman" w:hAnsi="Times New Roman" w:cs="Times New Roman"/>
          <w:sz w:val="24"/>
          <w:szCs w:val="24"/>
        </w:rPr>
        <w:footnoteReference w:id="8"/>
      </w:r>
      <w:r w:rsidR="008516A3">
        <w:rPr>
          <w:rFonts w:ascii="Times New Roman" w:hAnsi="Times New Roman" w:cs="Times New Roman"/>
          <w:sz w:val="24"/>
          <w:szCs w:val="24"/>
        </w:rPr>
        <w:t xml:space="preserve"> This means</w:t>
      </w:r>
      <w:r w:rsidR="00272C0A" w:rsidRPr="00A442A9">
        <w:rPr>
          <w:rFonts w:ascii="Times New Roman" w:hAnsi="Times New Roman" w:cs="Times New Roman"/>
          <w:sz w:val="24"/>
          <w:szCs w:val="24"/>
        </w:rPr>
        <w:t xml:space="preserve"> that even though social contact was framed the ruler cannot violate the persons’ natural right</w:t>
      </w:r>
      <w:r w:rsidR="008E0E89" w:rsidRPr="00A442A9">
        <w:rPr>
          <w:rFonts w:ascii="Times New Roman" w:hAnsi="Times New Roman" w:cs="Times New Roman"/>
          <w:sz w:val="24"/>
          <w:szCs w:val="24"/>
        </w:rPr>
        <w:t>s</w:t>
      </w:r>
      <w:r w:rsidR="00272C0A" w:rsidRPr="00A442A9">
        <w:rPr>
          <w:rFonts w:ascii="Times New Roman" w:hAnsi="Times New Roman" w:cs="Times New Roman"/>
          <w:sz w:val="24"/>
          <w:szCs w:val="24"/>
        </w:rPr>
        <w:t xml:space="preserve">. Thus, the French revolution </w:t>
      </w:r>
      <w:r w:rsidR="004C59A1">
        <w:rPr>
          <w:rFonts w:ascii="Times New Roman" w:hAnsi="Times New Roman" w:cs="Times New Roman"/>
          <w:sz w:val="24"/>
          <w:szCs w:val="24"/>
        </w:rPr>
        <w:t xml:space="preserve">itself </w:t>
      </w:r>
      <w:r w:rsidR="00613079" w:rsidRPr="00A442A9">
        <w:rPr>
          <w:rFonts w:ascii="Times New Roman" w:hAnsi="Times New Roman" w:cs="Times New Roman"/>
          <w:sz w:val="24"/>
          <w:szCs w:val="24"/>
        </w:rPr>
        <w:t>exhibited the mechanism that people used to foster the</w:t>
      </w:r>
      <w:r w:rsidR="00ED767A" w:rsidRPr="00A442A9">
        <w:rPr>
          <w:rFonts w:ascii="Times New Roman" w:hAnsi="Times New Roman" w:hint="cs"/>
          <w:sz w:val="24"/>
          <w:szCs w:val="24"/>
          <w:cs/>
        </w:rPr>
        <w:t xml:space="preserve"> </w:t>
      </w:r>
      <w:r w:rsidR="008E0E89" w:rsidRPr="00A442A9">
        <w:rPr>
          <w:rFonts w:ascii="Times New Roman" w:hAnsi="Times New Roman"/>
          <w:sz w:val="24"/>
          <w:szCs w:val="24"/>
        </w:rPr>
        <w:t>desire for equality, to preserve the inborn right equally owned among persons.</w:t>
      </w:r>
    </w:p>
    <w:p w:rsidR="00D71536" w:rsidRDefault="008E0E89" w:rsidP="00554EF7">
      <w:pPr>
        <w:spacing w:after="0" w:line="480" w:lineRule="auto"/>
        <w:ind w:firstLine="567"/>
        <w:rPr>
          <w:rFonts w:ascii="Times New Roman" w:hAnsi="Times New Roman"/>
          <w:sz w:val="24"/>
          <w:szCs w:val="24"/>
        </w:rPr>
      </w:pPr>
      <w:r w:rsidRPr="00A442A9">
        <w:rPr>
          <w:rFonts w:ascii="Times New Roman" w:hAnsi="Times New Roman"/>
          <w:sz w:val="24"/>
          <w:szCs w:val="24"/>
        </w:rPr>
        <w:t xml:space="preserve">Moreover, what the citizens of France did </w:t>
      </w:r>
      <w:r w:rsidR="00C4506A" w:rsidRPr="00A442A9">
        <w:rPr>
          <w:rFonts w:ascii="Times New Roman" w:hAnsi="Times New Roman"/>
          <w:sz w:val="24"/>
          <w:szCs w:val="24"/>
        </w:rPr>
        <w:t>in those days was</w:t>
      </w:r>
      <w:r w:rsidRPr="00A442A9">
        <w:rPr>
          <w:rFonts w:ascii="Times New Roman" w:hAnsi="Times New Roman"/>
          <w:sz w:val="24"/>
          <w:szCs w:val="24"/>
        </w:rPr>
        <w:t xml:space="preserve"> considered the </w:t>
      </w:r>
      <w:r w:rsidR="00C4506A" w:rsidRPr="00A442A9">
        <w:rPr>
          <w:rFonts w:ascii="Times New Roman" w:hAnsi="Times New Roman"/>
          <w:sz w:val="24"/>
          <w:szCs w:val="24"/>
        </w:rPr>
        <w:t>pursuing</w:t>
      </w:r>
      <w:r w:rsidRPr="00A442A9">
        <w:rPr>
          <w:rFonts w:ascii="Times New Roman" w:hAnsi="Times New Roman"/>
          <w:sz w:val="24"/>
          <w:szCs w:val="24"/>
        </w:rPr>
        <w:t xml:space="preserve"> of </w:t>
      </w:r>
      <w:r w:rsidR="00F149D5" w:rsidRPr="00A442A9">
        <w:rPr>
          <w:rFonts w:ascii="Times New Roman" w:hAnsi="Times New Roman"/>
          <w:sz w:val="24"/>
          <w:szCs w:val="24"/>
        </w:rPr>
        <w:t xml:space="preserve">retaining </w:t>
      </w:r>
      <w:r w:rsidRPr="00A442A9">
        <w:rPr>
          <w:rFonts w:ascii="Times New Roman" w:hAnsi="Times New Roman"/>
          <w:sz w:val="24"/>
          <w:szCs w:val="24"/>
        </w:rPr>
        <w:t>the Natural Right</w:t>
      </w:r>
      <w:r w:rsidR="00F149D5" w:rsidRPr="00A442A9">
        <w:rPr>
          <w:rFonts w:ascii="Times New Roman" w:hAnsi="Times New Roman"/>
          <w:sz w:val="24"/>
          <w:szCs w:val="24"/>
        </w:rPr>
        <w:t>s</w:t>
      </w:r>
      <w:r w:rsidRPr="00A442A9">
        <w:rPr>
          <w:rFonts w:ascii="Times New Roman" w:hAnsi="Times New Roman"/>
          <w:sz w:val="24"/>
          <w:szCs w:val="24"/>
        </w:rPr>
        <w:t xml:space="preserve">. </w:t>
      </w:r>
      <w:r w:rsidR="00F149D5" w:rsidRPr="00A442A9">
        <w:rPr>
          <w:rFonts w:ascii="Times New Roman" w:hAnsi="Times New Roman"/>
          <w:sz w:val="24"/>
          <w:szCs w:val="24"/>
        </w:rPr>
        <w:t>The people rose up</w:t>
      </w:r>
      <w:r w:rsidR="00C4506A" w:rsidRPr="00A442A9">
        <w:rPr>
          <w:rFonts w:ascii="Times New Roman" w:hAnsi="Times New Roman"/>
          <w:sz w:val="24"/>
          <w:szCs w:val="24"/>
        </w:rPr>
        <w:t xml:space="preserve">, walked out of the Estate General and established their own assembly, the National Assembly, where every estate was equally held. </w:t>
      </w:r>
    </w:p>
    <w:p w:rsidR="00554EF7" w:rsidRPr="00DC5D7D" w:rsidRDefault="00C4506A" w:rsidP="008516A3">
      <w:pPr>
        <w:spacing w:after="0" w:line="480" w:lineRule="auto"/>
        <w:rPr>
          <w:rFonts w:ascii="Times New Roman" w:hAnsi="Times New Roman"/>
          <w:sz w:val="24"/>
          <w:szCs w:val="24"/>
        </w:rPr>
      </w:pPr>
      <w:r w:rsidRPr="00A442A9">
        <w:rPr>
          <w:rFonts w:ascii="Times New Roman" w:hAnsi="Times New Roman"/>
          <w:sz w:val="24"/>
          <w:szCs w:val="24"/>
        </w:rPr>
        <w:t xml:space="preserve">On the ground of </w:t>
      </w:r>
      <w:r w:rsidR="0001154F" w:rsidRPr="00A442A9">
        <w:rPr>
          <w:rFonts w:ascii="Times New Roman" w:hAnsi="Times New Roman"/>
          <w:sz w:val="24"/>
          <w:szCs w:val="24"/>
        </w:rPr>
        <w:t>feeling that they had been treated unfairly under the Estate General, those men complied their intellectual</w:t>
      </w:r>
      <w:r w:rsidR="00D71536" w:rsidRPr="00A442A9">
        <w:rPr>
          <w:rFonts w:ascii="Times New Roman" w:hAnsi="Times New Roman"/>
          <w:sz w:val="24"/>
          <w:szCs w:val="24"/>
        </w:rPr>
        <w:t xml:space="preserve"> right</w:t>
      </w:r>
      <w:r w:rsidR="0001154F" w:rsidRPr="00A442A9">
        <w:rPr>
          <w:rFonts w:ascii="Times New Roman" w:hAnsi="Times New Roman"/>
          <w:sz w:val="24"/>
          <w:szCs w:val="24"/>
        </w:rPr>
        <w:t xml:space="preserve"> to be able to bear the habitual comfort and happiness </w:t>
      </w:r>
      <w:r w:rsidR="0001154F" w:rsidRPr="00A442A9">
        <w:rPr>
          <w:rFonts w:ascii="Times New Roman" w:hAnsi="Times New Roman"/>
          <w:sz w:val="24"/>
          <w:szCs w:val="24"/>
        </w:rPr>
        <w:lastRenderedPageBreak/>
        <w:t>which were believed to be innate and that cannot be restrained from.</w:t>
      </w:r>
      <w:r w:rsidR="0001154F" w:rsidRPr="00A442A9">
        <w:rPr>
          <w:rStyle w:val="a8"/>
          <w:rFonts w:ascii="Times New Roman" w:hAnsi="Times New Roman"/>
          <w:sz w:val="24"/>
          <w:szCs w:val="24"/>
        </w:rPr>
        <w:footnoteReference w:id="9"/>
      </w:r>
      <w:r w:rsidR="0001154F" w:rsidRPr="00A442A9">
        <w:rPr>
          <w:rFonts w:ascii="Times New Roman" w:hAnsi="Times New Roman"/>
          <w:sz w:val="24"/>
          <w:szCs w:val="24"/>
        </w:rPr>
        <w:t xml:space="preserve">  This obviously </w:t>
      </w:r>
      <w:r w:rsidR="0001154F" w:rsidRPr="00DC5D7D">
        <w:rPr>
          <w:rFonts w:ascii="Times New Roman" w:hAnsi="Times New Roman"/>
          <w:sz w:val="24"/>
          <w:szCs w:val="24"/>
        </w:rPr>
        <w:t>demonstrate</w:t>
      </w:r>
      <w:r w:rsidR="00162A23" w:rsidRPr="00DC5D7D">
        <w:rPr>
          <w:rFonts w:ascii="Times New Roman" w:hAnsi="Times New Roman"/>
          <w:sz w:val="24"/>
          <w:szCs w:val="24"/>
        </w:rPr>
        <w:t>s</w:t>
      </w:r>
      <w:r w:rsidR="004C59A1" w:rsidRPr="00DC5D7D">
        <w:rPr>
          <w:rFonts w:ascii="Times New Roman" w:hAnsi="Times New Roman"/>
          <w:sz w:val="24"/>
          <w:szCs w:val="24"/>
        </w:rPr>
        <w:t xml:space="preserve"> how much the French valued their rights and how they</w:t>
      </w:r>
      <w:r w:rsidR="0001154F" w:rsidRPr="00DC5D7D">
        <w:rPr>
          <w:rFonts w:ascii="Times New Roman" w:hAnsi="Times New Roman"/>
          <w:sz w:val="24"/>
          <w:szCs w:val="24"/>
        </w:rPr>
        <w:t xml:space="preserve"> contribut</w:t>
      </w:r>
      <w:r w:rsidR="004C59A1" w:rsidRPr="00DC5D7D">
        <w:rPr>
          <w:rFonts w:ascii="Times New Roman" w:hAnsi="Times New Roman"/>
          <w:sz w:val="24"/>
          <w:szCs w:val="24"/>
        </w:rPr>
        <w:t>ed the concept</w:t>
      </w:r>
      <w:r w:rsidR="00162A23" w:rsidRPr="00DC5D7D">
        <w:rPr>
          <w:rFonts w:ascii="Times New Roman" w:hAnsi="Times New Roman"/>
          <w:sz w:val="24"/>
          <w:szCs w:val="24"/>
        </w:rPr>
        <w:t xml:space="preserve"> of equality to man</w:t>
      </w:r>
      <w:r w:rsidR="0001154F" w:rsidRPr="00DC5D7D">
        <w:rPr>
          <w:rFonts w:ascii="Times New Roman" w:hAnsi="Times New Roman"/>
          <w:sz w:val="24"/>
          <w:szCs w:val="24"/>
        </w:rPr>
        <w:t>kind.</w:t>
      </w:r>
      <w:r w:rsidR="00DE4BE2" w:rsidRPr="00DC5D7D">
        <w:rPr>
          <w:rFonts w:ascii="Times New Roman" w:hAnsi="Times New Roman"/>
          <w:sz w:val="24"/>
          <w:szCs w:val="24"/>
        </w:rPr>
        <w:t xml:space="preserve"> Almost every step</w:t>
      </w:r>
      <w:r w:rsidR="00162A23" w:rsidRPr="00DC5D7D">
        <w:rPr>
          <w:rFonts w:ascii="Times New Roman" w:hAnsi="Times New Roman"/>
          <w:sz w:val="24"/>
          <w:szCs w:val="24"/>
        </w:rPr>
        <w:t xml:space="preserve"> taken starting from the founding of the National Assembly, the oath at the tennis court, the storming of the Bastille </w:t>
      </w:r>
      <w:r w:rsidR="00DE4BE2" w:rsidRPr="00DC5D7D">
        <w:rPr>
          <w:rFonts w:ascii="Times New Roman" w:hAnsi="Times New Roman"/>
          <w:sz w:val="24"/>
          <w:szCs w:val="24"/>
        </w:rPr>
        <w:t>up to the declaring of the Rights of Man and Citizen</w:t>
      </w:r>
      <w:r w:rsidR="00162A23" w:rsidRPr="00DC5D7D">
        <w:rPr>
          <w:rFonts w:ascii="Times New Roman" w:hAnsi="Times New Roman"/>
          <w:sz w:val="24"/>
          <w:szCs w:val="24"/>
        </w:rPr>
        <w:t xml:space="preserve"> </w:t>
      </w:r>
      <w:r w:rsidR="00DE4BE2" w:rsidRPr="00DC5D7D">
        <w:rPr>
          <w:rFonts w:ascii="Times New Roman" w:hAnsi="Times New Roman"/>
          <w:sz w:val="24"/>
          <w:szCs w:val="24"/>
        </w:rPr>
        <w:t>both reflected and promoted the retaining for equality in one’s Natural Rights. Evidently, those actions were recorded and are nowadays the crucial subject required studyin</w:t>
      </w:r>
      <w:r w:rsidR="004C59A1" w:rsidRPr="00DC5D7D">
        <w:rPr>
          <w:rFonts w:ascii="Times New Roman" w:hAnsi="Times New Roman"/>
          <w:sz w:val="24"/>
          <w:szCs w:val="24"/>
        </w:rPr>
        <w:t>g. As a consequence, what those men</w:t>
      </w:r>
      <w:r w:rsidR="00DE4BE2" w:rsidRPr="00DC5D7D">
        <w:rPr>
          <w:rFonts w:ascii="Times New Roman" w:hAnsi="Times New Roman"/>
          <w:sz w:val="24"/>
          <w:szCs w:val="24"/>
        </w:rPr>
        <w:t xml:space="preserve"> did in the past to</w:t>
      </w:r>
      <w:r w:rsidR="00554EF7" w:rsidRPr="00DC5D7D">
        <w:rPr>
          <w:rFonts w:ascii="Times New Roman" w:hAnsi="Times New Roman"/>
          <w:sz w:val="24"/>
          <w:szCs w:val="24"/>
        </w:rPr>
        <w:t xml:space="preserve"> house their equality are still </w:t>
      </w:r>
      <w:r w:rsidR="004C59A1" w:rsidRPr="00DC5D7D">
        <w:rPr>
          <w:rFonts w:ascii="Times New Roman" w:hAnsi="Times New Roman"/>
          <w:sz w:val="24"/>
          <w:szCs w:val="24"/>
        </w:rPr>
        <w:t xml:space="preserve">currently </w:t>
      </w:r>
      <w:r w:rsidR="00554EF7" w:rsidRPr="00DC5D7D">
        <w:rPr>
          <w:rFonts w:ascii="Times New Roman" w:hAnsi="Times New Roman"/>
          <w:sz w:val="24"/>
          <w:szCs w:val="24"/>
        </w:rPr>
        <w:t>apparent and widely broadcasted.</w:t>
      </w:r>
    </w:p>
    <w:p w:rsidR="00D21A06" w:rsidRDefault="00554EF7" w:rsidP="004779F0">
      <w:pPr>
        <w:spacing w:after="0" w:line="480" w:lineRule="auto"/>
        <w:ind w:firstLine="567"/>
        <w:rPr>
          <w:rFonts w:ascii="Times New Roman" w:hAnsi="Times New Roman"/>
          <w:sz w:val="24"/>
          <w:szCs w:val="24"/>
        </w:rPr>
      </w:pPr>
      <w:r w:rsidRPr="00DC5D7D">
        <w:rPr>
          <w:rFonts w:ascii="Times New Roman" w:hAnsi="Times New Roman"/>
          <w:sz w:val="24"/>
          <w:szCs w:val="24"/>
        </w:rPr>
        <w:t xml:space="preserve">Indeed, the more concrete version of the sense of equality that </w:t>
      </w:r>
      <w:r w:rsidR="00DF6CB8" w:rsidRPr="00DC5D7D">
        <w:rPr>
          <w:rFonts w:ascii="Times New Roman" w:hAnsi="Times New Roman"/>
          <w:sz w:val="24"/>
          <w:szCs w:val="24"/>
        </w:rPr>
        <w:t>the Revolution contributed to mankind seems to be the present world’s value about human rights. Apparently, human rights</w:t>
      </w:r>
      <w:r w:rsidR="004779F0" w:rsidRPr="00DC5D7D">
        <w:rPr>
          <w:rFonts w:ascii="Times New Roman" w:hAnsi="Times New Roman"/>
          <w:sz w:val="24"/>
          <w:szCs w:val="24"/>
        </w:rPr>
        <w:t xml:space="preserve"> a</w:t>
      </w:r>
      <w:r w:rsidR="008516A3">
        <w:rPr>
          <w:rFonts w:ascii="Times New Roman" w:hAnsi="Times New Roman"/>
          <w:sz w:val="24"/>
          <w:szCs w:val="24"/>
        </w:rPr>
        <w:t>re the rights that people have</w:t>
      </w:r>
      <w:r w:rsidR="00DF6CB8" w:rsidRPr="00DC5D7D">
        <w:rPr>
          <w:rFonts w:ascii="Times New Roman" w:hAnsi="Times New Roman"/>
          <w:sz w:val="24"/>
          <w:szCs w:val="24"/>
        </w:rPr>
        <w:t xml:space="preserve"> just because they are human beings namely</w:t>
      </w:r>
      <w:r w:rsidR="00A442A9" w:rsidRPr="00DC5D7D">
        <w:rPr>
          <w:rFonts w:ascii="Times New Roman" w:hAnsi="Times New Roman"/>
          <w:sz w:val="24"/>
          <w:szCs w:val="24"/>
        </w:rPr>
        <w:t xml:space="preserve"> the civil and political rights such as the right to life or the equality before the law and the economic, social and cultural rights like the right to get education </w:t>
      </w:r>
      <w:r w:rsidR="004779F0" w:rsidRPr="00DC5D7D">
        <w:rPr>
          <w:rFonts w:ascii="Times New Roman" w:hAnsi="Times New Roman"/>
          <w:sz w:val="24"/>
          <w:szCs w:val="24"/>
        </w:rPr>
        <w:t>and others.</w:t>
      </w:r>
      <w:r w:rsidR="00A442A9" w:rsidRPr="00DC5D7D">
        <w:rPr>
          <w:rStyle w:val="a8"/>
          <w:rFonts w:ascii="Times New Roman" w:hAnsi="Times New Roman"/>
          <w:sz w:val="24"/>
          <w:szCs w:val="24"/>
        </w:rPr>
        <w:footnoteReference w:id="10"/>
      </w:r>
      <w:r w:rsidR="00A442A9" w:rsidRPr="00DC5D7D">
        <w:rPr>
          <w:rFonts w:ascii="Times New Roman" w:hAnsi="Times New Roman"/>
          <w:sz w:val="24"/>
          <w:szCs w:val="24"/>
        </w:rPr>
        <w:t xml:space="preserve"> Even though the French Revolution</w:t>
      </w:r>
      <w:r w:rsidR="004779F0" w:rsidRPr="00DC5D7D">
        <w:rPr>
          <w:rFonts w:ascii="Times New Roman" w:hAnsi="Times New Roman"/>
          <w:sz w:val="24"/>
          <w:szCs w:val="24"/>
        </w:rPr>
        <w:t xml:space="preserve"> does not have the casual relationship with</w:t>
      </w:r>
      <w:r w:rsidR="00A442A9" w:rsidRPr="00DC5D7D">
        <w:rPr>
          <w:rFonts w:ascii="Times New Roman" w:hAnsi="Times New Roman"/>
          <w:sz w:val="24"/>
          <w:szCs w:val="24"/>
        </w:rPr>
        <w:t xml:space="preserve"> such material</w:t>
      </w:r>
      <w:r w:rsidR="004779F0" w:rsidRPr="00DC5D7D">
        <w:rPr>
          <w:rFonts w:ascii="Times New Roman" w:hAnsi="Times New Roman"/>
          <w:sz w:val="24"/>
          <w:szCs w:val="24"/>
        </w:rPr>
        <w:t>s</w:t>
      </w:r>
      <w:r w:rsidR="00A442A9" w:rsidRPr="00DC5D7D">
        <w:rPr>
          <w:rFonts w:ascii="Times New Roman" w:hAnsi="Times New Roman"/>
          <w:sz w:val="24"/>
          <w:szCs w:val="24"/>
        </w:rPr>
        <w:t xml:space="preserve">, what the French citizens </w:t>
      </w:r>
      <w:r w:rsidR="008A676C" w:rsidRPr="00DC5D7D">
        <w:rPr>
          <w:rFonts w:ascii="Times New Roman" w:hAnsi="Times New Roman"/>
          <w:sz w:val="24"/>
          <w:szCs w:val="24"/>
        </w:rPr>
        <w:t>did actually</w:t>
      </w:r>
      <w:r w:rsidR="008516A3">
        <w:rPr>
          <w:rFonts w:ascii="Times New Roman" w:hAnsi="Times New Roman"/>
          <w:sz w:val="24"/>
          <w:szCs w:val="24"/>
        </w:rPr>
        <w:t xml:space="preserve"> mark</w:t>
      </w:r>
      <w:r w:rsidR="00A442A9" w:rsidRPr="00DC5D7D">
        <w:rPr>
          <w:rFonts w:ascii="Times New Roman" w:hAnsi="Times New Roman"/>
          <w:sz w:val="24"/>
          <w:szCs w:val="24"/>
        </w:rPr>
        <w:t xml:space="preserve"> a massive development</w:t>
      </w:r>
      <w:r w:rsidR="00D21A06" w:rsidRPr="00DC5D7D">
        <w:rPr>
          <w:rFonts w:ascii="Times New Roman" w:hAnsi="Times New Roman"/>
          <w:sz w:val="24"/>
          <w:szCs w:val="24"/>
        </w:rPr>
        <w:t xml:space="preserve"> on the society’s worldview’s of the sense of equality. Since then, such concept has embodied even deeper and became more </w:t>
      </w:r>
      <w:r w:rsidR="004779F0" w:rsidRPr="00DC5D7D">
        <w:rPr>
          <w:rFonts w:ascii="Times New Roman" w:hAnsi="Times New Roman"/>
          <w:sz w:val="24"/>
          <w:szCs w:val="24"/>
        </w:rPr>
        <w:t>meaningful to mankind</w:t>
      </w:r>
      <w:r w:rsidR="00D21A06" w:rsidRPr="00DC5D7D">
        <w:rPr>
          <w:rFonts w:ascii="Times New Roman" w:hAnsi="Times New Roman"/>
          <w:sz w:val="24"/>
          <w:szCs w:val="24"/>
        </w:rPr>
        <w:t>.</w:t>
      </w:r>
      <w:r w:rsidR="004779F0" w:rsidRPr="00DC5D7D">
        <w:rPr>
          <w:rFonts w:ascii="Times New Roman" w:hAnsi="Times New Roman"/>
          <w:sz w:val="24"/>
          <w:szCs w:val="24"/>
        </w:rPr>
        <w:t xml:space="preserve"> </w:t>
      </w:r>
      <w:r w:rsidR="00D21A06" w:rsidRPr="00DC5D7D">
        <w:rPr>
          <w:rFonts w:ascii="Times New Roman" w:hAnsi="Times New Roman"/>
          <w:sz w:val="24"/>
          <w:szCs w:val="24"/>
        </w:rPr>
        <w:t>Besides, the Universal Declaration of Human Right that</w:t>
      </w:r>
      <w:r w:rsidR="004779F0" w:rsidRPr="00DC5D7D">
        <w:rPr>
          <w:rFonts w:ascii="Times New Roman" w:hAnsi="Times New Roman"/>
          <w:sz w:val="24"/>
          <w:szCs w:val="24"/>
        </w:rPr>
        <w:t xml:space="preserve"> all</w:t>
      </w:r>
      <w:r w:rsidR="00D21A06" w:rsidRPr="00DC5D7D">
        <w:rPr>
          <w:rFonts w:ascii="Times New Roman" w:hAnsi="Times New Roman"/>
          <w:sz w:val="24"/>
          <w:szCs w:val="24"/>
        </w:rPr>
        <w:t xml:space="preserve"> the members of the Unites Nation are r</w:t>
      </w:r>
      <w:r w:rsidR="004779F0" w:rsidRPr="00DC5D7D">
        <w:rPr>
          <w:rFonts w:ascii="Times New Roman" w:hAnsi="Times New Roman"/>
          <w:sz w:val="24"/>
          <w:szCs w:val="24"/>
        </w:rPr>
        <w:t>equired to consider</w:t>
      </w:r>
      <w:r w:rsidR="00D21A06" w:rsidRPr="00DC5D7D">
        <w:rPr>
          <w:rFonts w:ascii="Times New Roman" w:hAnsi="Times New Roman"/>
          <w:sz w:val="24"/>
          <w:szCs w:val="24"/>
        </w:rPr>
        <w:t xml:space="preserve"> as the</w:t>
      </w:r>
      <w:r w:rsidR="00E52649" w:rsidRPr="00DC5D7D">
        <w:rPr>
          <w:rFonts w:ascii="Times New Roman" w:hAnsi="Times New Roman"/>
          <w:sz w:val="24"/>
          <w:szCs w:val="24"/>
        </w:rPr>
        <w:t xml:space="preserve"> st</w:t>
      </w:r>
      <w:r w:rsidR="00F427FC" w:rsidRPr="00DC5D7D">
        <w:rPr>
          <w:rFonts w:ascii="Times New Roman" w:hAnsi="Times New Roman"/>
          <w:sz w:val="24"/>
          <w:szCs w:val="24"/>
        </w:rPr>
        <w:t>an</w:t>
      </w:r>
      <w:r w:rsidR="00E52649" w:rsidRPr="00DC5D7D">
        <w:rPr>
          <w:rFonts w:ascii="Times New Roman" w:hAnsi="Times New Roman"/>
          <w:sz w:val="24"/>
          <w:szCs w:val="24"/>
        </w:rPr>
        <w:t>d</w:t>
      </w:r>
      <w:r w:rsidR="00F427FC" w:rsidRPr="00DC5D7D">
        <w:rPr>
          <w:rFonts w:ascii="Times New Roman" w:hAnsi="Times New Roman"/>
          <w:sz w:val="24"/>
          <w:szCs w:val="24"/>
        </w:rPr>
        <w:t>ard to guide their human rights policie</w:t>
      </w:r>
      <w:r w:rsidR="004779F0" w:rsidRPr="00DC5D7D">
        <w:rPr>
          <w:rFonts w:ascii="Times New Roman" w:hAnsi="Times New Roman"/>
          <w:sz w:val="24"/>
          <w:szCs w:val="24"/>
        </w:rPr>
        <w:t>s</w:t>
      </w:r>
      <w:r w:rsidR="00E52649" w:rsidRPr="00DC5D7D">
        <w:rPr>
          <w:rFonts w:ascii="Times New Roman" w:hAnsi="Times New Roman"/>
          <w:sz w:val="24"/>
          <w:szCs w:val="24"/>
        </w:rPr>
        <w:t xml:space="preserve"> is another worth mentionin</w:t>
      </w:r>
      <w:r w:rsidR="00F427FC" w:rsidRPr="00DC5D7D">
        <w:rPr>
          <w:rFonts w:ascii="Times New Roman" w:hAnsi="Times New Roman"/>
          <w:sz w:val="24"/>
          <w:szCs w:val="24"/>
        </w:rPr>
        <w:t>g</w:t>
      </w:r>
      <w:r w:rsidR="00E52649" w:rsidRPr="00DC5D7D">
        <w:rPr>
          <w:rFonts w:ascii="Times New Roman" w:hAnsi="Times New Roman"/>
          <w:sz w:val="24"/>
          <w:szCs w:val="24"/>
        </w:rPr>
        <w:t xml:space="preserve"> issue. </w:t>
      </w:r>
      <w:r w:rsidR="00F427FC" w:rsidRPr="00DC5D7D">
        <w:rPr>
          <w:rFonts w:ascii="Times New Roman" w:hAnsi="Times New Roman"/>
          <w:sz w:val="24"/>
          <w:szCs w:val="24"/>
        </w:rPr>
        <w:t>The bill stated that all humans are born</w:t>
      </w:r>
      <w:r w:rsidR="00B474AC" w:rsidRPr="00DC5D7D">
        <w:rPr>
          <w:rFonts w:ascii="Times New Roman" w:hAnsi="Times New Roman"/>
          <w:sz w:val="24"/>
          <w:szCs w:val="24"/>
        </w:rPr>
        <w:t xml:space="preserve"> equal and that each possesses inalienable nights. In add</w:t>
      </w:r>
      <w:r w:rsidR="00F427FC" w:rsidRPr="00DC5D7D">
        <w:rPr>
          <w:rFonts w:ascii="Times New Roman" w:hAnsi="Times New Roman"/>
          <w:sz w:val="24"/>
          <w:szCs w:val="24"/>
        </w:rPr>
        <w:t>ition</w:t>
      </w:r>
      <w:r w:rsidR="007976CC" w:rsidRPr="00DC5D7D">
        <w:rPr>
          <w:rFonts w:ascii="Times New Roman" w:hAnsi="Times New Roman"/>
          <w:sz w:val="24"/>
          <w:szCs w:val="24"/>
        </w:rPr>
        <w:t>, Most of the art</w:t>
      </w:r>
      <w:r w:rsidR="004779F0" w:rsidRPr="00DC5D7D">
        <w:rPr>
          <w:rFonts w:ascii="Times New Roman" w:hAnsi="Times New Roman"/>
          <w:sz w:val="24"/>
          <w:szCs w:val="24"/>
        </w:rPr>
        <w:t>icles assert to the r</w:t>
      </w:r>
      <w:r w:rsidR="00605CE9" w:rsidRPr="00DC5D7D">
        <w:rPr>
          <w:rFonts w:ascii="Times New Roman" w:hAnsi="Times New Roman"/>
          <w:sz w:val="24"/>
          <w:szCs w:val="24"/>
        </w:rPr>
        <w:t>ight</w:t>
      </w:r>
      <w:r w:rsidR="00F42BCD" w:rsidRPr="00DC5D7D">
        <w:rPr>
          <w:rFonts w:ascii="Times New Roman" w:hAnsi="Times New Roman"/>
          <w:sz w:val="24"/>
          <w:szCs w:val="24"/>
        </w:rPr>
        <w:t xml:space="preserve"> to life;</w:t>
      </w:r>
      <w:r w:rsidR="00F427FC" w:rsidRPr="00DC5D7D">
        <w:rPr>
          <w:rFonts w:ascii="Times New Roman" w:hAnsi="Times New Roman"/>
          <w:sz w:val="24"/>
          <w:szCs w:val="24"/>
        </w:rPr>
        <w:t xml:space="preserve"> </w:t>
      </w:r>
      <w:r w:rsidR="00F42BCD" w:rsidRPr="00DC5D7D">
        <w:rPr>
          <w:rFonts w:ascii="Times New Roman" w:hAnsi="Times New Roman"/>
          <w:sz w:val="24"/>
          <w:szCs w:val="24"/>
        </w:rPr>
        <w:t>freedom of though</w:t>
      </w:r>
      <w:r w:rsidR="00F427FC" w:rsidRPr="00DC5D7D">
        <w:rPr>
          <w:rFonts w:ascii="Times New Roman" w:hAnsi="Times New Roman"/>
          <w:sz w:val="24"/>
          <w:szCs w:val="24"/>
        </w:rPr>
        <w:t>t</w:t>
      </w:r>
      <w:r w:rsidR="00F42BCD" w:rsidRPr="00DC5D7D">
        <w:rPr>
          <w:rFonts w:ascii="Times New Roman" w:hAnsi="Times New Roman"/>
          <w:sz w:val="24"/>
          <w:szCs w:val="24"/>
        </w:rPr>
        <w:t>,</w:t>
      </w:r>
      <w:r w:rsidR="00F427FC" w:rsidRPr="00DC5D7D">
        <w:rPr>
          <w:rFonts w:ascii="Times New Roman" w:hAnsi="Times New Roman"/>
          <w:sz w:val="24"/>
          <w:szCs w:val="24"/>
        </w:rPr>
        <w:t xml:space="preserve"> conscience and</w:t>
      </w:r>
      <w:r w:rsidR="00F42BCD" w:rsidRPr="00DC5D7D">
        <w:rPr>
          <w:rFonts w:ascii="Times New Roman" w:hAnsi="Times New Roman"/>
          <w:sz w:val="24"/>
          <w:szCs w:val="24"/>
        </w:rPr>
        <w:t xml:space="preserve"> religion; fre</w:t>
      </w:r>
      <w:r w:rsidR="00F427FC" w:rsidRPr="00DC5D7D">
        <w:rPr>
          <w:rFonts w:ascii="Times New Roman" w:hAnsi="Times New Roman"/>
          <w:sz w:val="24"/>
          <w:szCs w:val="24"/>
        </w:rPr>
        <w:t>edom to express opinion to rest and to own</w:t>
      </w:r>
      <w:r w:rsidR="00F42BCD" w:rsidRPr="00DC5D7D">
        <w:rPr>
          <w:rFonts w:ascii="Times New Roman" w:hAnsi="Times New Roman"/>
          <w:sz w:val="24"/>
          <w:szCs w:val="24"/>
        </w:rPr>
        <w:t xml:space="preserve"> property</w:t>
      </w:r>
      <w:r w:rsidR="004779F0" w:rsidRPr="00DC5D7D">
        <w:rPr>
          <w:rFonts w:ascii="Times New Roman" w:hAnsi="Times New Roman"/>
          <w:sz w:val="24"/>
          <w:szCs w:val="24"/>
        </w:rPr>
        <w:t>.</w:t>
      </w:r>
      <w:r w:rsidR="00F427FC" w:rsidRPr="00DC5D7D">
        <w:rPr>
          <w:rStyle w:val="a8"/>
          <w:rFonts w:ascii="Times New Roman" w:hAnsi="Times New Roman"/>
          <w:sz w:val="24"/>
          <w:szCs w:val="24"/>
        </w:rPr>
        <w:footnoteReference w:id="11"/>
      </w:r>
      <w:r w:rsidR="00F42BCD" w:rsidRPr="00DC5D7D">
        <w:rPr>
          <w:rFonts w:ascii="Times New Roman" w:hAnsi="Times New Roman"/>
          <w:sz w:val="24"/>
          <w:szCs w:val="24"/>
        </w:rPr>
        <w:t xml:space="preserve"> </w:t>
      </w:r>
      <w:r w:rsidR="00820EBE" w:rsidRPr="00DC5D7D">
        <w:rPr>
          <w:rFonts w:ascii="Times New Roman" w:hAnsi="Times New Roman"/>
          <w:sz w:val="24"/>
          <w:szCs w:val="24"/>
        </w:rPr>
        <w:t xml:space="preserve"> These substantial</w:t>
      </w:r>
      <w:r w:rsidR="00820EBE">
        <w:rPr>
          <w:rFonts w:ascii="Times New Roman" w:hAnsi="Times New Roman"/>
          <w:sz w:val="24"/>
          <w:szCs w:val="24"/>
        </w:rPr>
        <w:t xml:space="preserve"> topics can b</w:t>
      </w:r>
      <w:r w:rsidR="004779F0">
        <w:rPr>
          <w:rFonts w:ascii="Times New Roman" w:hAnsi="Times New Roman"/>
          <w:sz w:val="24"/>
          <w:szCs w:val="24"/>
        </w:rPr>
        <w:t>e</w:t>
      </w:r>
      <w:r w:rsidR="003A764D">
        <w:rPr>
          <w:rFonts w:ascii="Times New Roman" w:hAnsi="Times New Roman"/>
          <w:sz w:val="24"/>
          <w:szCs w:val="24"/>
        </w:rPr>
        <w:t xml:space="preserve"> found in the Revolution especially in </w:t>
      </w:r>
      <w:r w:rsidR="003A764D">
        <w:rPr>
          <w:rFonts w:ascii="Times New Roman" w:hAnsi="Times New Roman"/>
          <w:sz w:val="24"/>
          <w:szCs w:val="24"/>
        </w:rPr>
        <w:lastRenderedPageBreak/>
        <w:t>the D</w:t>
      </w:r>
      <w:r w:rsidR="00F427FC">
        <w:rPr>
          <w:rFonts w:ascii="Times New Roman" w:hAnsi="Times New Roman"/>
          <w:sz w:val="24"/>
          <w:szCs w:val="24"/>
        </w:rPr>
        <w:t>eclaration of the Rights of Man and</w:t>
      </w:r>
      <w:r w:rsidR="00376CB4">
        <w:rPr>
          <w:rFonts w:ascii="Times New Roman" w:hAnsi="Times New Roman"/>
          <w:sz w:val="24"/>
          <w:szCs w:val="24"/>
        </w:rPr>
        <w:t xml:space="preserve"> of the citizen, </w:t>
      </w:r>
      <w:r w:rsidR="003A764D">
        <w:rPr>
          <w:rFonts w:ascii="Times New Roman" w:hAnsi="Times New Roman"/>
          <w:sz w:val="24"/>
          <w:szCs w:val="24"/>
        </w:rPr>
        <w:t>August,</w:t>
      </w:r>
      <w:r w:rsidR="00376CB4">
        <w:rPr>
          <w:rFonts w:ascii="Times New Roman" w:hAnsi="Times New Roman"/>
          <w:sz w:val="24"/>
          <w:szCs w:val="24"/>
        </w:rPr>
        <w:t xml:space="preserve"> </w:t>
      </w:r>
      <w:r w:rsidR="003A764D">
        <w:rPr>
          <w:rFonts w:ascii="Times New Roman" w:hAnsi="Times New Roman"/>
          <w:sz w:val="24"/>
          <w:szCs w:val="24"/>
        </w:rPr>
        <w:t>1789</w:t>
      </w:r>
      <w:r w:rsidR="00376CB4">
        <w:rPr>
          <w:rFonts w:ascii="Times New Roman" w:hAnsi="Times New Roman"/>
          <w:sz w:val="24"/>
          <w:szCs w:val="24"/>
        </w:rPr>
        <w:t>, of which</w:t>
      </w:r>
      <w:r w:rsidR="00F427FC">
        <w:rPr>
          <w:rFonts w:ascii="Times New Roman" w:hAnsi="Times New Roman"/>
          <w:sz w:val="24"/>
          <w:szCs w:val="24"/>
        </w:rPr>
        <w:t xml:space="preserve"> the</w:t>
      </w:r>
      <w:r w:rsidR="008516A3">
        <w:rPr>
          <w:rFonts w:ascii="Times New Roman" w:hAnsi="Times New Roman"/>
          <w:sz w:val="24"/>
          <w:szCs w:val="24"/>
        </w:rPr>
        <w:t xml:space="preserve"> French </w:t>
      </w:r>
      <w:r w:rsidR="003A764D">
        <w:rPr>
          <w:rFonts w:ascii="Times New Roman" w:hAnsi="Times New Roman"/>
          <w:sz w:val="24"/>
          <w:szCs w:val="24"/>
        </w:rPr>
        <w:t>e</w:t>
      </w:r>
      <w:r w:rsidR="00A16E55">
        <w:rPr>
          <w:rFonts w:ascii="Times New Roman" w:hAnsi="Times New Roman"/>
          <w:sz w:val="24"/>
          <w:szCs w:val="24"/>
        </w:rPr>
        <w:t>stablished in order to assure their</w:t>
      </w:r>
      <w:r w:rsidR="003A764D" w:rsidRPr="00CD0C9F">
        <w:rPr>
          <w:rFonts w:ascii="Times New Roman" w:hAnsi="Times New Roman"/>
          <w:sz w:val="24"/>
          <w:szCs w:val="24"/>
        </w:rPr>
        <w:t xml:space="preserve"> </w:t>
      </w:r>
      <w:r w:rsidR="00CD0C9F" w:rsidRPr="00CD0C9F">
        <w:rPr>
          <w:rFonts w:ascii="Times New Roman" w:hAnsi="Times New Roman"/>
          <w:sz w:val="24"/>
          <w:szCs w:val="24"/>
        </w:rPr>
        <w:t>d</w:t>
      </w:r>
      <w:r w:rsidR="00A16E55" w:rsidRPr="00CD0C9F">
        <w:rPr>
          <w:rFonts w:ascii="Times New Roman" w:hAnsi="Times New Roman"/>
          <w:sz w:val="24"/>
          <w:szCs w:val="24"/>
        </w:rPr>
        <w:t>eserved</w:t>
      </w:r>
      <w:r w:rsidR="00C82B75">
        <w:rPr>
          <w:rFonts w:ascii="Times New Roman" w:hAnsi="Times New Roman"/>
          <w:sz w:val="24"/>
          <w:szCs w:val="24"/>
        </w:rPr>
        <w:t xml:space="preserve"> rights</w:t>
      </w:r>
      <w:r w:rsidR="00A16E55">
        <w:rPr>
          <w:rFonts w:ascii="Times New Roman" w:hAnsi="Times New Roman"/>
          <w:sz w:val="24"/>
          <w:szCs w:val="24"/>
        </w:rPr>
        <w:t>.</w:t>
      </w:r>
    </w:p>
    <w:p w:rsidR="00A16E55" w:rsidRDefault="00382C52" w:rsidP="00E52649">
      <w:pPr>
        <w:spacing w:after="0" w:line="480" w:lineRule="auto"/>
        <w:rPr>
          <w:rFonts w:ascii="Times New Roman" w:hAnsi="Times New Roman"/>
          <w:sz w:val="24"/>
          <w:szCs w:val="24"/>
        </w:rPr>
      </w:pPr>
      <w:r>
        <w:rPr>
          <w:rFonts w:ascii="Times New Roman" w:hAnsi="Times New Roman"/>
          <w:sz w:val="24"/>
          <w:szCs w:val="24"/>
        </w:rPr>
        <w:tab/>
        <w:t>Furthe</w:t>
      </w:r>
      <w:r w:rsidR="00A16E55">
        <w:rPr>
          <w:rFonts w:ascii="Times New Roman" w:hAnsi="Times New Roman"/>
          <w:sz w:val="24"/>
          <w:szCs w:val="24"/>
        </w:rPr>
        <w:t>rmore, the</w:t>
      </w:r>
      <w:r>
        <w:rPr>
          <w:rFonts w:ascii="Times New Roman" w:hAnsi="Times New Roman"/>
          <w:sz w:val="24"/>
          <w:szCs w:val="24"/>
        </w:rPr>
        <w:t xml:space="preserve"> concern for women’s right these days can</w:t>
      </w:r>
      <w:r w:rsidR="00C21388">
        <w:rPr>
          <w:rFonts w:ascii="Times New Roman" w:hAnsi="Times New Roman"/>
          <w:sz w:val="24"/>
          <w:szCs w:val="24"/>
        </w:rPr>
        <w:t xml:space="preserve"> well depict </w:t>
      </w:r>
      <w:r w:rsidR="00A16E55">
        <w:rPr>
          <w:rFonts w:ascii="Times New Roman" w:hAnsi="Times New Roman"/>
          <w:sz w:val="24"/>
          <w:szCs w:val="24"/>
        </w:rPr>
        <w:t>the sense of equalit</w:t>
      </w:r>
      <w:r>
        <w:rPr>
          <w:rFonts w:ascii="Times New Roman" w:hAnsi="Times New Roman"/>
          <w:sz w:val="24"/>
          <w:szCs w:val="24"/>
        </w:rPr>
        <w:t xml:space="preserve">y </w:t>
      </w:r>
      <w:r w:rsidR="00A16E55">
        <w:rPr>
          <w:rFonts w:ascii="Times New Roman" w:hAnsi="Times New Roman"/>
          <w:sz w:val="24"/>
          <w:szCs w:val="24"/>
        </w:rPr>
        <w:t xml:space="preserve">that the </w:t>
      </w:r>
      <w:r w:rsidR="00C21388">
        <w:rPr>
          <w:rFonts w:ascii="Times New Roman" w:hAnsi="Times New Roman"/>
          <w:sz w:val="24"/>
          <w:szCs w:val="24"/>
        </w:rPr>
        <w:t xml:space="preserve">French </w:t>
      </w:r>
      <w:r w:rsidR="00A16E55">
        <w:rPr>
          <w:rFonts w:ascii="Times New Roman" w:hAnsi="Times New Roman"/>
          <w:sz w:val="24"/>
          <w:szCs w:val="24"/>
        </w:rPr>
        <w:t>Revo</w:t>
      </w:r>
      <w:r w:rsidR="004458EF">
        <w:rPr>
          <w:rFonts w:ascii="Times New Roman" w:hAnsi="Times New Roman"/>
          <w:sz w:val="24"/>
          <w:szCs w:val="24"/>
        </w:rPr>
        <w:t>lution enriched the society. The fact that women w</w:t>
      </w:r>
      <w:r w:rsidR="00A16E55">
        <w:rPr>
          <w:rFonts w:ascii="Times New Roman" w:hAnsi="Times New Roman"/>
          <w:sz w:val="24"/>
          <w:szCs w:val="24"/>
        </w:rPr>
        <w:t>o</w:t>
      </w:r>
      <w:r w:rsidR="004458EF">
        <w:rPr>
          <w:rFonts w:ascii="Times New Roman" w:hAnsi="Times New Roman"/>
          <w:sz w:val="24"/>
          <w:szCs w:val="24"/>
        </w:rPr>
        <w:t>r</w:t>
      </w:r>
      <w:r w:rsidR="00A16E55">
        <w:rPr>
          <w:rFonts w:ascii="Times New Roman" w:hAnsi="Times New Roman"/>
          <w:sz w:val="24"/>
          <w:szCs w:val="24"/>
        </w:rPr>
        <w:t>k more than men but earn</w:t>
      </w:r>
      <w:r w:rsidR="004458EF">
        <w:rPr>
          <w:rFonts w:ascii="Times New Roman" w:hAnsi="Times New Roman"/>
          <w:sz w:val="24"/>
          <w:szCs w:val="24"/>
        </w:rPr>
        <w:t xml:space="preserve"> less; become more educated but still </w:t>
      </w:r>
      <w:r w:rsidR="00A16E55">
        <w:rPr>
          <w:rFonts w:ascii="Times New Roman" w:hAnsi="Times New Roman"/>
          <w:sz w:val="24"/>
          <w:szCs w:val="24"/>
        </w:rPr>
        <w:t>lack of equality in employment, political and</w:t>
      </w:r>
      <w:r w:rsidR="00151076">
        <w:rPr>
          <w:rFonts w:ascii="Times New Roman" w:hAnsi="Times New Roman"/>
          <w:sz w:val="24"/>
          <w:szCs w:val="24"/>
        </w:rPr>
        <w:t xml:space="preserve"> social </w:t>
      </w:r>
      <w:r w:rsidR="00A16E55">
        <w:rPr>
          <w:rFonts w:ascii="Times New Roman" w:hAnsi="Times New Roman"/>
          <w:sz w:val="24"/>
          <w:szCs w:val="24"/>
        </w:rPr>
        <w:t xml:space="preserve">relation or even the </w:t>
      </w:r>
      <w:r w:rsidR="00C21388">
        <w:rPr>
          <w:rFonts w:ascii="Times New Roman" w:hAnsi="Times New Roman"/>
          <w:sz w:val="24"/>
          <w:szCs w:val="24"/>
        </w:rPr>
        <w:t xml:space="preserve">minor </w:t>
      </w:r>
      <w:r w:rsidR="00A16E55" w:rsidRPr="00CD0C9F">
        <w:rPr>
          <w:rFonts w:ascii="Times New Roman" w:hAnsi="Times New Roman"/>
          <w:sz w:val="24"/>
          <w:szCs w:val="24"/>
        </w:rPr>
        <w:t xml:space="preserve">sexual </w:t>
      </w:r>
      <w:r w:rsidR="00CD0C9F" w:rsidRPr="00CD0C9F">
        <w:rPr>
          <w:rFonts w:ascii="Times New Roman" w:hAnsi="Times New Roman"/>
          <w:sz w:val="24"/>
          <w:szCs w:val="24"/>
        </w:rPr>
        <w:t>ha</w:t>
      </w:r>
      <w:r w:rsidR="00A16E55" w:rsidRPr="00CD0C9F">
        <w:rPr>
          <w:rFonts w:ascii="Times New Roman" w:hAnsi="Times New Roman"/>
          <w:sz w:val="24"/>
          <w:szCs w:val="24"/>
        </w:rPr>
        <w:t>ra</w:t>
      </w:r>
      <w:r w:rsidR="00151076" w:rsidRPr="00CD0C9F">
        <w:rPr>
          <w:rFonts w:ascii="Times New Roman" w:hAnsi="Times New Roman"/>
          <w:sz w:val="24"/>
          <w:szCs w:val="24"/>
        </w:rPr>
        <w:t>s</w:t>
      </w:r>
      <w:r w:rsidR="00CD0C9F" w:rsidRPr="00CD0C9F">
        <w:rPr>
          <w:rFonts w:ascii="Times New Roman" w:hAnsi="Times New Roman"/>
          <w:sz w:val="24"/>
          <w:szCs w:val="24"/>
        </w:rPr>
        <w:t>s</w:t>
      </w:r>
      <w:r w:rsidR="00151076" w:rsidRPr="00CD0C9F">
        <w:rPr>
          <w:rFonts w:ascii="Times New Roman" w:hAnsi="Times New Roman"/>
          <w:sz w:val="24"/>
          <w:szCs w:val="24"/>
        </w:rPr>
        <w:t>ment</w:t>
      </w:r>
      <w:r w:rsidR="00C21388" w:rsidRPr="00CD0C9F">
        <w:rPr>
          <w:rFonts w:ascii="Times New Roman" w:hAnsi="Times New Roman"/>
          <w:sz w:val="24"/>
          <w:szCs w:val="24"/>
        </w:rPr>
        <w:t xml:space="preserve"> </w:t>
      </w:r>
      <w:r w:rsidR="00C21388">
        <w:rPr>
          <w:rFonts w:ascii="Times New Roman" w:hAnsi="Times New Roman"/>
          <w:sz w:val="24"/>
          <w:szCs w:val="24"/>
        </w:rPr>
        <w:t xml:space="preserve">or </w:t>
      </w:r>
      <w:r w:rsidR="00A16E55">
        <w:rPr>
          <w:rFonts w:ascii="Times New Roman" w:hAnsi="Times New Roman"/>
          <w:sz w:val="24"/>
          <w:szCs w:val="24"/>
        </w:rPr>
        <w:t>an assaul</w:t>
      </w:r>
      <w:r w:rsidR="00151076">
        <w:rPr>
          <w:rFonts w:ascii="Times New Roman" w:hAnsi="Times New Roman"/>
          <w:sz w:val="24"/>
          <w:szCs w:val="24"/>
        </w:rPr>
        <w:t xml:space="preserve">t related to gender </w:t>
      </w:r>
      <w:r w:rsidR="00A16E55">
        <w:rPr>
          <w:rFonts w:ascii="Times New Roman" w:hAnsi="Times New Roman"/>
          <w:sz w:val="24"/>
          <w:szCs w:val="24"/>
        </w:rPr>
        <w:t>d</w:t>
      </w:r>
      <w:r w:rsidR="00151076">
        <w:rPr>
          <w:rFonts w:ascii="Times New Roman" w:hAnsi="Times New Roman"/>
          <w:sz w:val="24"/>
          <w:szCs w:val="24"/>
        </w:rPr>
        <w:t>iscrimination has attained</w:t>
      </w:r>
      <w:r w:rsidR="00BF3E7B">
        <w:rPr>
          <w:rFonts w:ascii="Times New Roman" w:hAnsi="Times New Roman"/>
          <w:sz w:val="24"/>
          <w:szCs w:val="24"/>
        </w:rPr>
        <w:t xml:space="preserve"> highly notic</w:t>
      </w:r>
      <w:r w:rsidR="00A16E55">
        <w:rPr>
          <w:rFonts w:ascii="Times New Roman" w:hAnsi="Times New Roman"/>
          <w:sz w:val="24"/>
          <w:szCs w:val="24"/>
        </w:rPr>
        <w:t>e</w:t>
      </w:r>
      <w:r w:rsidR="00BF3E7B">
        <w:rPr>
          <w:rFonts w:ascii="Times New Roman" w:hAnsi="Times New Roman"/>
          <w:sz w:val="24"/>
          <w:szCs w:val="24"/>
        </w:rPr>
        <w:t xml:space="preserve"> po</w:t>
      </w:r>
      <w:r w:rsidR="00A16E55">
        <w:rPr>
          <w:rFonts w:ascii="Times New Roman" w:hAnsi="Times New Roman"/>
          <w:sz w:val="24"/>
          <w:szCs w:val="24"/>
        </w:rPr>
        <w:t>r</w:t>
      </w:r>
      <w:r w:rsidR="00BF3E7B">
        <w:rPr>
          <w:rFonts w:ascii="Times New Roman" w:hAnsi="Times New Roman"/>
          <w:sz w:val="24"/>
          <w:szCs w:val="24"/>
        </w:rPr>
        <w:t>tray</w:t>
      </w:r>
      <w:r w:rsidR="00A16E55">
        <w:rPr>
          <w:rFonts w:ascii="Times New Roman" w:hAnsi="Times New Roman"/>
          <w:sz w:val="24"/>
          <w:szCs w:val="24"/>
        </w:rPr>
        <w:t>s how sensitive and</w:t>
      </w:r>
      <w:r w:rsidR="00426389">
        <w:rPr>
          <w:rFonts w:ascii="Times New Roman" w:hAnsi="Times New Roman"/>
          <w:sz w:val="24"/>
          <w:szCs w:val="24"/>
        </w:rPr>
        <w:t xml:space="preserve"> regarded the society is to women’s right.</w:t>
      </w:r>
      <w:r w:rsidR="00426389" w:rsidRPr="008516A3">
        <w:rPr>
          <w:rStyle w:val="a8"/>
          <w:rFonts w:ascii="Times New Roman" w:hAnsi="Times New Roman"/>
          <w:sz w:val="24"/>
          <w:szCs w:val="24"/>
        </w:rPr>
        <w:footnoteReference w:id="12"/>
      </w:r>
      <w:r w:rsidR="00426389" w:rsidRPr="008516A3">
        <w:rPr>
          <w:rFonts w:ascii="Times New Roman" w:hAnsi="Times New Roman"/>
          <w:sz w:val="24"/>
          <w:szCs w:val="24"/>
        </w:rPr>
        <w:t xml:space="preserve"> </w:t>
      </w:r>
      <w:r w:rsidR="00426389">
        <w:rPr>
          <w:rFonts w:ascii="Times New Roman" w:hAnsi="Times New Roman"/>
          <w:sz w:val="24"/>
          <w:szCs w:val="24"/>
        </w:rPr>
        <w:t>Nonetheless,</w:t>
      </w:r>
      <w:r w:rsidR="008516A3">
        <w:rPr>
          <w:rFonts w:ascii="Times New Roman" w:hAnsi="Times New Roman"/>
          <w:sz w:val="24"/>
          <w:szCs w:val="24"/>
        </w:rPr>
        <w:t xml:space="preserve"> before the Revolution</w:t>
      </w:r>
      <w:r w:rsidR="00A16E55">
        <w:rPr>
          <w:rFonts w:ascii="Times New Roman" w:hAnsi="Times New Roman"/>
          <w:sz w:val="24"/>
          <w:szCs w:val="24"/>
        </w:rPr>
        <w:t>, such idea gain</w:t>
      </w:r>
      <w:r w:rsidR="000E320E">
        <w:rPr>
          <w:rFonts w:ascii="Times New Roman" w:hAnsi="Times New Roman"/>
          <w:sz w:val="24"/>
          <w:szCs w:val="24"/>
        </w:rPr>
        <w:t>ed very little attention even during</w:t>
      </w:r>
      <w:r w:rsidR="00A16E55">
        <w:rPr>
          <w:rFonts w:ascii="Times New Roman" w:hAnsi="Times New Roman"/>
          <w:sz w:val="24"/>
          <w:szCs w:val="24"/>
        </w:rPr>
        <w:t xml:space="preserve"> the enlightenment when people appeared to be more reasonable. M</w:t>
      </w:r>
      <w:r w:rsidR="000E320E">
        <w:rPr>
          <w:rFonts w:ascii="Times New Roman" w:hAnsi="Times New Roman"/>
          <w:sz w:val="24"/>
          <w:szCs w:val="24"/>
        </w:rPr>
        <w:t>ost</w:t>
      </w:r>
      <w:r w:rsidR="00A16E55">
        <w:rPr>
          <w:rFonts w:ascii="Times New Roman" w:hAnsi="Times New Roman"/>
          <w:sz w:val="24"/>
          <w:szCs w:val="24"/>
        </w:rPr>
        <w:t xml:space="preserve"> of the men</w:t>
      </w:r>
      <w:r w:rsidR="00C21388">
        <w:rPr>
          <w:rFonts w:ascii="Times New Roman" w:hAnsi="Times New Roman"/>
          <w:sz w:val="24"/>
          <w:szCs w:val="24"/>
        </w:rPr>
        <w:t xml:space="preserve"> at that time</w:t>
      </w:r>
      <w:r w:rsidR="000E320E">
        <w:rPr>
          <w:rFonts w:ascii="Times New Roman" w:hAnsi="Times New Roman"/>
          <w:sz w:val="24"/>
          <w:szCs w:val="24"/>
        </w:rPr>
        <w:t xml:space="preserve"> turned out to agree with Roussea</w:t>
      </w:r>
      <w:r w:rsidR="00A16E55">
        <w:rPr>
          <w:rFonts w:ascii="Times New Roman" w:hAnsi="Times New Roman"/>
          <w:sz w:val="24"/>
          <w:szCs w:val="24"/>
        </w:rPr>
        <w:t xml:space="preserve">u that women belong </w:t>
      </w:r>
      <w:r w:rsidR="00C21388">
        <w:rPr>
          <w:rFonts w:ascii="Times New Roman" w:hAnsi="Times New Roman"/>
          <w:sz w:val="24"/>
          <w:szCs w:val="24"/>
        </w:rPr>
        <w:t xml:space="preserve">at </w:t>
      </w:r>
      <w:r w:rsidR="00A16E55">
        <w:rPr>
          <w:rFonts w:ascii="Times New Roman" w:hAnsi="Times New Roman"/>
          <w:sz w:val="24"/>
          <w:szCs w:val="24"/>
        </w:rPr>
        <w:t>home and</w:t>
      </w:r>
      <w:r w:rsidR="000E320E">
        <w:rPr>
          <w:rFonts w:ascii="Times New Roman" w:hAnsi="Times New Roman"/>
          <w:sz w:val="24"/>
          <w:szCs w:val="24"/>
        </w:rPr>
        <w:t xml:space="preserve"> therefore </w:t>
      </w:r>
      <w:r w:rsidR="00A16E55">
        <w:rPr>
          <w:rFonts w:ascii="Times New Roman" w:hAnsi="Times New Roman"/>
          <w:sz w:val="24"/>
          <w:szCs w:val="24"/>
        </w:rPr>
        <w:t>their dut</w:t>
      </w:r>
      <w:r w:rsidR="000E320E">
        <w:rPr>
          <w:rFonts w:ascii="Times New Roman" w:hAnsi="Times New Roman"/>
          <w:sz w:val="24"/>
          <w:szCs w:val="24"/>
        </w:rPr>
        <w:t xml:space="preserve">ies were to play role in </w:t>
      </w:r>
      <w:r w:rsidR="00A16E55">
        <w:rPr>
          <w:rFonts w:ascii="Times New Roman" w:hAnsi="Times New Roman"/>
          <w:sz w:val="24"/>
          <w:szCs w:val="24"/>
        </w:rPr>
        <w:t xml:space="preserve">domestic chore not in </w:t>
      </w:r>
      <w:r w:rsidR="00A16E55" w:rsidRPr="00DC5D7D">
        <w:rPr>
          <w:rFonts w:ascii="Times New Roman" w:hAnsi="Times New Roman"/>
          <w:sz w:val="24"/>
          <w:szCs w:val="24"/>
        </w:rPr>
        <w:t>public.</w:t>
      </w:r>
      <w:r w:rsidR="00A16E55" w:rsidRPr="00DC5D7D">
        <w:rPr>
          <w:rStyle w:val="a8"/>
          <w:rFonts w:ascii="Times New Roman" w:hAnsi="Times New Roman"/>
          <w:sz w:val="24"/>
          <w:szCs w:val="24"/>
        </w:rPr>
        <w:footnoteReference w:id="13"/>
      </w:r>
      <w:r w:rsidR="000E320E">
        <w:rPr>
          <w:rFonts w:ascii="Times New Roman" w:hAnsi="Times New Roman"/>
          <w:sz w:val="24"/>
          <w:szCs w:val="24"/>
        </w:rPr>
        <w:t xml:space="preserve"> However, after the march to Versailles in October 1789 followed by the atte</w:t>
      </w:r>
      <w:r w:rsidR="00A16E55">
        <w:rPr>
          <w:rFonts w:ascii="Times New Roman" w:hAnsi="Times New Roman"/>
          <w:sz w:val="24"/>
          <w:szCs w:val="24"/>
        </w:rPr>
        <w:t>nding in various mee</w:t>
      </w:r>
      <w:r w:rsidR="00284BB1">
        <w:rPr>
          <w:rFonts w:ascii="Times New Roman" w:hAnsi="Times New Roman"/>
          <w:sz w:val="24"/>
          <w:szCs w:val="24"/>
        </w:rPr>
        <w:t xml:space="preserve">ting political clubs, both men and women </w:t>
      </w:r>
      <w:r w:rsidR="00A16E55">
        <w:rPr>
          <w:rFonts w:ascii="Times New Roman" w:hAnsi="Times New Roman"/>
          <w:sz w:val="24"/>
          <w:szCs w:val="24"/>
        </w:rPr>
        <w:t>then</w:t>
      </w:r>
      <w:r w:rsidR="00284BB1">
        <w:rPr>
          <w:rFonts w:ascii="Times New Roman" w:hAnsi="Times New Roman"/>
          <w:sz w:val="24"/>
          <w:szCs w:val="24"/>
        </w:rPr>
        <w:t xml:space="preserve"> agreed for the guarantee of women</w:t>
      </w:r>
      <w:r w:rsidR="00A16E55">
        <w:rPr>
          <w:rFonts w:ascii="Times New Roman" w:hAnsi="Times New Roman"/>
          <w:sz w:val="24"/>
          <w:szCs w:val="24"/>
        </w:rPr>
        <w:t>’</w:t>
      </w:r>
      <w:r w:rsidR="00284BB1">
        <w:rPr>
          <w:rFonts w:ascii="Times New Roman" w:hAnsi="Times New Roman"/>
          <w:sz w:val="24"/>
          <w:szCs w:val="24"/>
        </w:rPr>
        <w:t>s right</w:t>
      </w:r>
      <w:r w:rsidR="00A16E55">
        <w:rPr>
          <w:rFonts w:ascii="Times New Roman" w:hAnsi="Times New Roman"/>
          <w:sz w:val="24"/>
          <w:szCs w:val="24"/>
        </w:rPr>
        <w:t xml:space="preserve">s. Likewise there was </w:t>
      </w:r>
      <w:r w:rsidR="00C21388">
        <w:rPr>
          <w:rFonts w:ascii="Times New Roman" w:hAnsi="Times New Roman"/>
          <w:sz w:val="24"/>
          <w:szCs w:val="24"/>
        </w:rPr>
        <w:t xml:space="preserve">also </w:t>
      </w:r>
      <w:r w:rsidR="00A16E55">
        <w:rPr>
          <w:rFonts w:ascii="Times New Roman" w:hAnsi="Times New Roman"/>
          <w:sz w:val="24"/>
          <w:szCs w:val="24"/>
        </w:rPr>
        <w:t>the an</w:t>
      </w:r>
      <w:r w:rsidR="00284BB1">
        <w:rPr>
          <w:rFonts w:ascii="Times New Roman" w:hAnsi="Times New Roman"/>
          <w:sz w:val="24"/>
          <w:szCs w:val="24"/>
        </w:rPr>
        <w:t>nounce</w:t>
      </w:r>
      <w:r w:rsidR="00A16E55">
        <w:rPr>
          <w:rFonts w:ascii="Times New Roman" w:hAnsi="Times New Roman"/>
          <w:sz w:val="24"/>
          <w:szCs w:val="24"/>
        </w:rPr>
        <w:t>ment</w:t>
      </w:r>
      <w:r w:rsidR="00284BB1">
        <w:rPr>
          <w:rFonts w:ascii="Times New Roman" w:hAnsi="Times New Roman"/>
          <w:sz w:val="24"/>
          <w:szCs w:val="24"/>
        </w:rPr>
        <w:t xml:space="preserve"> to support the full political </w:t>
      </w:r>
      <w:r w:rsidR="00A16E55">
        <w:rPr>
          <w:rFonts w:ascii="Times New Roman" w:hAnsi="Times New Roman"/>
          <w:sz w:val="24"/>
          <w:szCs w:val="24"/>
        </w:rPr>
        <w:t>r</w:t>
      </w:r>
      <w:r w:rsidR="00284BB1">
        <w:rPr>
          <w:rFonts w:ascii="Times New Roman" w:hAnsi="Times New Roman"/>
          <w:sz w:val="24"/>
          <w:szCs w:val="24"/>
        </w:rPr>
        <w:t>ights for women published on newspaper and others movement such as the</w:t>
      </w:r>
      <w:r w:rsidR="00A16E55">
        <w:rPr>
          <w:rFonts w:ascii="Times New Roman" w:hAnsi="Times New Roman"/>
          <w:sz w:val="24"/>
          <w:szCs w:val="24"/>
        </w:rPr>
        <w:t xml:space="preserve"> </w:t>
      </w:r>
      <w:r w:rsidR="00284BB1">
        <w:rPr>
          <w:rFonts w:ascii="Times New Roman" w:hAnsi="Times New Roman"/>
          <w:sz w:val="24"/>
          <w:szCs w:val="24"/>
        </w:rPr>
        <w:t>campaign for women’</w:t>
      </w:r>
      <w:r w:rsidR="00C21388">
        <w:rPr>
          <w:rFonts w:ascii="Times New Roman" w:hAnsi="Times New Roman"/>
          <w:sz w:val="24"/>
          <w:szCs w:val="24"/>
        </w:rPr>
        <w:t>s in the period of the Revolution</w:t>
      </w:r>
      <w:r w:rsidR="00A16E55">
        <w:rPr>
          <w:rFonts w:ascii="Times New Roman" w:hAnsi="Times New Roman"/>
          <w:sz w:val="24"/>
          <w:szCs w:val="24"/>
        </w:rPr>
        <w:t xml:space="preserve">. </w:t>
      </w:r>
      <w:r w:rsidR="00C21388">
        <w:rPr>
          <w:rFonts w:ascii="Times New Roman" w:hAnsi="Times New Roman"/>
          <w:sz w:val="24"/>
          <w:szCs w:val="24"/>
        </w:rPr>
        <w:t>These actions display how essential</w:t>
      </w:r>
      <w:r w:rsidR="00284BB1">
        <w:rPr>
          <w:rFonts w:ascii="Times New Roman" w:hAnsi="Times New Roman"/>
          <w:sz w:val="24"/>
          <w:szCs w:val="24"/>
        </w:rPr>
        <w:t xml:space="preserve"> rights are to </w:t>
      </w:r>
      <w:r w:rsidR="00A16E55">
        <w:rPr>
          <w:rFonts w:ascii="Times New Roman" w:hAnsi="Times New Roman"/>
          <w:sz w:val="24"/>
          <w:szCs w:val="24"/>
        </w:rPr>
        <w:t>mankind</w:t>
      </w:r>
      <w:r w:rsidR="00284BB1">
        <w:rPr>
          <w:rFonts w:ascii="Times New Roman" w:hAnsi="Times New Roman"/>
          <w:sz w:val="24"/>
          <w:szCs w:val="24"/>
        </w:rPr>
        <w:t xml:space="preserve"> which certainly included women</w:t>
      </w:r>
      <w:r w:rsidR="00033120">
        <w:rPr>
          <w:rFonts w:ascii="Times New Roman" w:hAnsi="Times New Roman"/>
          <w:sz w:val="24"/>
          <w:szCs w:val="24"/>
        </w:rPr>
        <w:t>. Not to mention the equality and opportunity in</w:t>
      </w:r>
      <w:r w:rsidR="008516A3">
        <w:rPr>
          <w:rFonts w:ascii="Times New Roman" w:hAnsi="Times New Roman"/>
          <w:sz w:val="24"/>
          <w:szCs w:val="24"/>
        </w:rPr>
        <w:t xml:space="preserve"> some</w:t>
      </w:r>
      <w:r w:rsidR="00033120">
        <w:rPr>
          <w:rFonts w:ascii="Times New Roman" w:hAnsi="Times New Roman"/>
          <w:sz w:val="24"/>
          <w:szCs w:val="24"/>
        </w:rPr>
        <w:t xml:space="preserve"> ot</w:t>
      </w:r>
      <w:r w:rsidR="00A16E55">
        <w:rPr>
          <w:rFonts w:ascii="Times New Roman" w:hAnsi="Times New Roman"/>
          <w:sz w:val="24"/>
          <w:szCs w:val="24"/>
        </w:rPr>
        <w:t>her aspects for instance the opportunity</w:t>
      </w:r>
      <w:r w:rsidR="00033120">
        <w:rPr>
          <w:rFonts w:ascii="Times New Roman" w:hAnsi="Times New Roman"/>
          <w:sz w:val="24"/>
          <w:szCs w:val="24"/>
        </w:rPr>
        <w:t xml:space="preserve"> to be equally treated by gov</w:t>
      </w:r>
      <w:r w:rsidR="00A16E55">
        <w:rPr>
          <w:rFonts w:ascii="Times New Roman" w:hAnsi="Times New Roman"/>
          <w:sz w:val="24"/>
          <w:szCs w:val="24"/>
        </w:rPr>
        <w:t>ernment</w:t>
      </w:r>
      <w:r w:rsidR="00033120">
        <w:rPr>
          <w:rFonts w:ascii="Times New Roman" w:hAnsi="Times New Roman"/>
          <w:sz w:val="24"/>
          <w:szCs w:val="24"/>
        </w:rPr>
        <w:t>, to freely participate in economic, social and political life and to a</w:t>
      </w:r>
      <w:r w:rsidR="00A16E55">
        <w:rPr>
          <w:rFonts w:ascii="Times New Roman" w:hAnsi="Times New Roman"/>
          <w:sz w:val="24"/>
          <w:szCs w:val="24"/>
        </w:rPr>
        <w:t>cquire justice equality</w:t>
      </w:r>
      <w:r w:rsidR="00033120">
        <w:rPr>
          <w:rFonts w:ascii="Times New Roman" w:hAnsi="Times New Roman"/>
          <w:sz w:val="24"/>
          <w:szCs w:val="24"/>
        </w:rPr>
        <w:t xml:space="preserve"> which </w:t>
      </w:r>
      <w:r w:rsidR="003B05A0">
        <w:rPr>
          <w:rFonts w:ascii="Times New Roman" w:hAnsi="Times New Roman"/>
          <w:sz w:val="24"/>
          <w:szCs w:val="24"/>
        </w:rPr>
        <w:t xml:space="preserve">are </w:t>
      </w:r>
      <w:r w:rsidR="00033120">
        <w:rPr>
          <w:rFonts w:ascii="Times New Roman" w:hAnsi="Times New Roman"/>
          <w:sz w:val="24"/>
          <w:szCs w:val="24"/>
        </w:rPr>
        <w:t>also rooted f</w:t>
      </w:r>
      <w:r w:rsidR="00A16E55">
        <w:rPr>
          <w:rFonts w:ascii="Times New Roman" w:hAnsi="Times New Roman"/>
          <w:sz w:val="24"/>
          <w:szCs w:val="24"/>
        </w:rPr>
        <w:t>ro</w:t>
      </w:r>
      <w:r w:rsidR="003B05A0">
        <w:rPr>
          <w:rFonts w:ascii="Times New Roman" w:hAnsi="Times New Roman"/>
          <w:sz w:val="24"/>
          <w:szCs w:val="24"/>
        </w:rPr>
        <w:t>m the R</w:t>
      </w:r>
      <w:r w:rsidR="00033120">
        <w:rPr>
          <w:rFonts w:ascii="Times New Roman" w:hAnsi="Times New Roman"/>
          <w:sz w:val="24"/>
          <w:szCs w:val="24"/>
        </w:rPr>
        <w:t>evolution</w:t>
      </w:r>
      <w:r w:rsidR="00A16E55">
        <w:rPr>
          <w:rFonts w:ascii="Times New Roman" w:hAnsi="Times New Roman"/>
          <w:sz w:val="24"/>
          <w:szCs w:val="24"/>
        </w:rPr>
        <w:t>.</w:t>
      </w:r>
      <w:r w:rsidR="00A16E55" w:rsidRPr="00DC5D7D">
        <w:rPr>
          <w:rStyle w:val="a8"/>
          <w:rFonts w:ascii="Times New Roman" w:hAnsi="Times New Roman"/>
          <w:sz w:val="24"/>
          <w:szCs w:val="24"/>
        </w:rPr>
        <w:footnoteReference w:id="14"/>
      </w:r>
      <w:r w:rsidR="00033120" w:rsidRPr="00DC5D7D">
        <w:rPr>
          <w:rFonts w:ascii="Times New Roman" w:hAnsi="Times New Roman"/>
          <w:sz w:val="24"/>
          <w:szCs w:val="24"/>
        </w:rPr>
        <w:t xml:space="preserve"> </w:t>
      </w:r>
    </w:p>
    <w:p w:rsidR="00AD57C2" w:rsidRDefault="003B05A0" w:rsidP="003B05A0">
      <w:pPr>
        <w:spacing w:after="0" w:line="480" w:lineRule="auto"/>
        <w:ind w:firstLine="720"/>
        <w:rPr>
          <w:rFonts w:ascii="Times New Roman" w:hAnsi="Times New Roman"/>
          <w:sz w:val="24"/>
          <w:szCs w:val="24"/>
        </w:rPr>
      </w:pPr>
      <w:r>
        <w:rPr>
          <w:rFonts w:ascii="Times New Roman" w:hAnsi="Times New Roman"/>
          <w:sz w:val="24"/>
          <w:szCs w:val="24"/>
        </w:rPr>
        <w:t>I</w:t>
      </w:r>
      <w:r w:rsidR="00033120">
        <w:rPr>
          <w:rFonts w:ascii="Times New Roman" w:hAnsi="Times New Roman"/>
          <w:sz w:val="24"/>
          <w:szCs w:val="24"/>
        </w:rPr>
        <w:t>n</w:t>
      </w:r>
      <w:r>
        <w:rPr>
          <w:rFonts w:ascii="Times New Roman" w:hAnsi="Times New Roman"/>
          <w:sz w:val="24"/>
          <w:szCs w:val="24"/>
        </w:rPr>
        <w:t xml:space="preserve"> concl</w:t>
      </w:r>
      <w:r w:rsidR="00033120">
        <w:rPr>
          <w:rFonts w:ascii="Times New Roman" w:hAnsi="Times New Roman"/>
          <w:sz w:val="24"/>
          <w:szCs w:val="24"/>
        </w:rPr>
        <w:t>usion, th</w:t>
      </w:r>
      <w:r>
        <w:rPr>
          <w:rFonts w:ascii="Times New Roman" w:hAnsi="Times New Roman"/>
          <w:sz w:val="24"/>
          <w:szCs w:val="24"/>
        </w:rPr>
        <w:t>e French Revolution has long furnished mankind</w:t>
      </w:r>
      <w:r w:rsidR="00033120">
        <w:rPr>
          <w:rFonts w:ascii="Times New Roman" w:hAnsi="Times New Roman"/>
          <w:sz w:val="24"/>
          <w:szCs w:val="24"/>
        </w:rPr>
        <w:t xml:space="preserve"> with the sense of equality. It</w:t>
      </w:r>
      <w:r>
        <w:rPr>
          <w:rFonts w:ascii="Times New Roman" w:hAnsi="Times New Roman"/>
          <w:sz w:val="24"/>
          <w:szCs w:val="24"/>
        </w:rPr>
        <w:t xml:space="preserve"> is the progress of</w:t>
      </w:r>
      <w:r w:rsidR="00033120">
        <w:rPr>
          <w:rFonts w:ascii="Times New Roman" w:hAnsi="Times New Roman"/>
          <w:sz w:val="24"/>
          <w:szCs w:val="24"/>
        </w:rPr>
        <w:t xml:space="preserve"> how people perceive the “equality”</w:t>
      </w:r>
      <w:r>
        <w:rPr>
          <w:rFonts w:ascii="Times New Roman" w:hAnsi="Times New Roman"/>
          <w:sz w:val="24"/>
          <w:szCs w:val="24"/>
        </w:rPr>
        <w:t xml:space="preserve">, </w:t>
      </w:r>
      <w:r w:rsidR="00AF6779">
        <w:rPr>
          <w:rFonts w:ascii="Times New Roman" w:hAnsi="Times New Roman"/>
          <w:sz w:val="24"/>
          <w:szCs w:val="24"/>
        </w:rPr>
        <w:t>starting f</w:t>
      </w:r>
      <w:r>
        <w:rPr>
          <w:rFonts w:ascii="Times New Roman" w:hAnsi="Times New Roman"/>
          <w:sz w:val="24"/>
          <w:szCs w:val="24"/>
        </w:rPr>
        <w:t>ro</w:t>
      </w:r>
      <w:r w:rsidR="00AF6779">
        <w:rPr>
          <w:rFonts w:ascii="Times New Roman" w:hAnsi="Times New Roman"/>
          <w:sz w:val="24"/>
          <w:szCs w:val="24"/>
        </w:rPr>
        <w:t xml:space="preserve">m almost every </w:t>
      </w:r>
      <w:r w:rsidR="00AF6779">
        <w:rPr>
          <w:rFonts w:ascii="Times New Roman" w:hAnsi="Times New Roman"/>
          <w:sz w:val="24"/>
          <w:szCs w:val="24"/>
        </w:rPr>
        <w:lastRenderedPageBreak/>
        <w:t xml:space="preserve">single event in the Revolution, </w:t>
      </w:r>
      <w:r w:rsidR="00C21388">
        <w:rPr>
          <w:rFonts w:ascii="Times New Roman" w:hAnsi="Times New Roman"/>
          <w:sz w:val="24"/>
          <w:szCs w:val="24"/>
        </w:rPr>
        <w:t>passed through different generations</w:t>
      </w:r>
      <w:r>
        <w:rPr>
          <w:rFonts w:ascii="Times New Roman" w:hAnsi="Times New Roman"/>
          <w:sz w:val="24"/>
          <w:szCs w:val="24"/>
        </w:rPr>
        <w:t xml:space="preserve"> and appeared in </w:t>
      </w:r>
      <w:r w:rsidR="00C21388">
        <w:rPr>
          <w:rFonts w:ascii="Times New Roman" w:hAnsi="Times New Roman"/>
          <w:sz w:val="24"/>
          <w:szCs w:val="24"/>
        </w:rPr>
        <w:t xml:space="preserve">the </w:t>
      </w:r>
      <w:r>
        <w:rPr>
          <w:rFonts w:ascii="Times New Roman" w:hAnsi="Times New Roman"/>
          <w:sz w:val="24"/>
          <w:szCs w:val="24"/>
        </w:rPr>
        <w:t>present day</w:t>
      </w:r>
      <w:r w:rsidR="00C21388">
        <w:rPr>
          <w:rFonts w:ascii="Times New Roman" w:hAnsi="Times New Roman"/>
          <w:sz w:val="24"/>
          <w:szCs w:val="24"/>
        </w:rPr>
        <w:t xml:space="preserve"> that demonstrates how precious </w:t>
      </w:r>
      <w:r w:rsidR="00AD57C2">
        <w:rPr>
          <w:rFonts w:ascii="Times New Roman" w:hAnsi="Times New Roman"/>
          <w:sz w:val="24"/>
          <w:szCs w:val="24"/>
        </w:rPr>
        <w:t>the thought</w:t>
      </w:r>
      <w:r w:rsidR="00C21388">
        <w:rPr>
          <w:rFonts w:ascii="Times New Roman" w:hAnsi="Times New Roman"/>
          <w:sz w:val="24"/>
          <w:szCs w:val="24"/>
        </w:rPr>
        <w:t xml:space="preserve"> of equality and the Revolution itself are</w:t>
      </w:r>
      <w:r w:rsidR="00AD57C2">
        <w:rPr>
          <w:rFonts w:ascii="Times New Roman" w:hAnsi="Times New Roman"/>
          <w:sz w:val="24"/>
          <w:szCs w:val="24"/>
        </w:rPr>
        <w:t>.</w:t>
      </w:r>
      <w:r>
        <w:rPr>
          <w:rFonts w:ascii="Times New Roman" w:hAnsi="Times New Roman"/>
          <w:sz w:val="24"/>
          <w:szCs w:val="24"/>
        </w:rPr>
        <w:t xml:space="preserve"> Thr</w:t>
      </w:r>
      <w:r w:rsidR="00AD57C2">
        <w:rPr>
          <w:rFonts w:ascii="Times New Roman" w:hAnsi="Times New Roman"/>
          <w:sz w:val="24"/>
          <w:szCs w:val="24"/>
        </w:rPr>
        <w:t xml:space="preserve">ough </w:t>
      </w:r>
      <w:r w:rsidR="00AD57C2" w:rsidRPr="000F60C0">
        <w:rPr>
          <w:rFonts w:ascii="Times New Roman" w:hAnsi="Times New Roman"/>
          <w:sz w:val="24"/>
          <w:szCs w:val="24"/>
        </w:rPr>
        <w:t>all a</w:t>
      </w:r>
      <w:r w:rsidRPr="000F60C0">
        <w:rPr>
          <w:rFonts w:ascii="Times New Roman" w:hAnsi="Times New Roman"/>
          <w:sz w:val="24"/>
          <w:szCs w:val="24"/>
        </w:rPr>
        <w:t>ctions taken by the French citiz</w:t>
      </w:r>
      <w:r w:rsidR="00AD57C2" w:rsidRPr="000F60C0">
        <w:rPr>
          <w:rFonts w:ascii="Times New Roman" w:hAnsi="Times New Roman"/>
          <w:sz w:val="24"/>
          <w:szCs w:val="24"/>
        </w:rPr>
        <w:t xml:space="preserve">ens, the illustration of bills and laws on human right and </w:t>
      </w:r>
      <w:r w:rsidRPr="000F60C0">
        <w:rPr>
          <w:rFonts w:ascii="Times New Roman" w:hAnsi="Times New Roman"/>
          <w:sz w:val="24"/>
          <w:szCs w:val="24"/>
        </w:rPr>
        <w:t xml:space="preserve">the </w:t>
      </w:r>
      <w:r w:rsidR="000F60C0" w:rsidRPr="000F60C0">
        <w:rPr>
          <w:rFonts w:ascii="Times New Roman" w:hAnsi="Times New Roman"/>
          <w:sz w:val="24"/>
          <w:szCs w:val="24"/>
        </w:rPr>
        <w:t>e</w:t>
      </w:r>
      <w:r w:rsidRPr="000F60C0">
        <w:rPr>
          <w:rFonts w:ascii="Times New Roman" w:hAnsi="Times New Roman"/>
          <w:sz w:val="24"/>
          <w:szCs w:val="24"/>
        </w:rPr>
        <w:t>ss</w:t>
      </w:r>
      <w:r w:rsidR="00AD57C2" w:rsidRPr="000F60C0">
        <w:rPr>
          <w:rFonts w:ascii="Times New Roman" w:hAnsi="Times New Roman"/>
          <w:sz w:val="24"/>
          <w:szCs w:val="24"/>
        </w:rPr>
        <w:t>ence</w:t>
      </w:r>
      <w:r w:rsidR="00AD57C2">
        <w:rPr>
          <w:rFonts w:ascii="Times New Roman" w:hAnsi="Times New Roman"/>
          <w:sz w:val="24"/>
          <w:szCs w:val="24"/>
        </w:rPr>
        <w:t xml:space="preserve"> of women’s right</w:t>
      </w:r>
      <w:r w:rsidR="00C21388">
        <w:rPr>
          <w:rFonts w:ascii="Times New Roman" w:hAnsi="Times New Roman"/>
          <w:sz w:val="24"/>
          <w:szCs w:val="24"/>
        </w:rPr>
        <w:t>s and other opportunities in the society</w:t>
      </w:r>
      <w:r w:rsidR="00AD57C2">
        <w:rPr>
          <w:rFonts w:ascii="Times New Roman" w:hAnsi="Times New Roman"/>
          <w:sz w:val="24"/>
          <w:szCs w:val="24"/>
        </w:rPr>
        <w:t>, “equality”</w:t>
      </w:r>
      <w:r>
        <w:rPr>
          <w:rFonts w:ascii="Times New Roman" w:hAnsi="Times New Roman"/>
          <w:sz w:val="24"/>
          <w:szCs w:val="24"/>
        </w:rPr>
        <w:t xml:space="preserve"> is no doubt the most substantial con</w:t>
      </w:r>
      <w:r w:rsidR="00C375A4">
        <w:rPr>
          <w:rFonts w:ascii="Times New Roman" w:hAnsi="Times New Roman"/>
          <w:sz w:val="24"/>
          <w:szCs w:val="24"/>
        </w:rPr>
        <w:t>tribution to mankind</w:t>
      </w:r>
      <w:r w:rsidR="00AD57C2">
        <w:rPr>
          <w:rFonts w:ascii="Times New Roman" w:hAnsi="Times New Roman"/>
          <w:sz w:val="24"/>
          <w:szCs w:val="24"/>
        </w:rPr>
        <w:t xml:space="preserve">. </w:t>
      </w:r>
    </w:p>
    <w:p w:rsidR="00F42BCD" w:rsidRPr="00A442A9" w:rsidRDefault="00F42BCD" w:rsidP="00E52649">
      <w:pPr>
        <w:spacing w:after="0" w:line="480" w:lineRule="auto"/>
        <w:rPr>
          <w:rFonts w:ascii="Times New Roman" w:hAnsi="Times New Roman"/>
          <w:sz w:val="24"/>
          <w:szCs w:val="24"/>
        </w:rPr>
      </w:pPr>
    </w:p>
    <w:p w:rsidR="00554EF7" w:rsidRPr="00A442A9" w:rsidRDefault="00554EF7" w:rsidP="00554EF7">
      <w:pPr>
        <w:spacing w:after="0" w:line="480" w:lineRule="auto"/>
        <w:ind w:firstLine="567"/>
        <w:rPr>
          <w:rFonts w:ascii="Times New Roman" w:hAnsi="Times New Roman"/>
          <w:sz w:val="24"/>
          <w:szCs w:val="24"/>
        </w:rPr>
      </w:pPr>
    </w:p>
    <w:sectPr w:rsidR="00554EF7" w:rsidRPr="00A442A9" w:rsidSect="00CA40F3">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E0E" w:rsidRDefault="00924E0E" w:rsidP="00790FA6">
      <w:pPr>
        <w:spacing w:after="0" w:line="240" w:lineRule="auto"/>
      </w:pPr>
      <w:r>
        <w:separator/>
      </w:r>
    </w:p>
  </w:endnote>
  <w:endnote w:type="continuationSeparator" w:id="1">
    <w:p w:rsidR="00924E0E" w:rsidRDefault="00924E0E" w:rsidP="00790F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21256"/>
      <w:docPartObj>
        <w:docPartGallery w:val="Page Numbers (Bottom of Page)"/>
        <w:docPartUnique/>
      </w:docPartObj>
    </w:sdtPr>
    <w:sdtContent>
      <w:p w:rsidR="009640DF" w:rsidRDefault="009640DF">
        <w:pPr>
          <w:pStyle w:val="ac"/>
          <w:jc w:val="right"/>
        </w:pPr>
        <w:fldSimple w:instr=" PAGE   \* MERGEFORMAT ">
          <w:r w:rsidRPr="009640DF">
            <w:rPr>
              <w:rFonts w:cs="Calibri"/>
              <w:noProof/>
              <w:szCs w:val="22"/>
              <w:lang w:val="th-TH"/>
            </w:rPr>
            <w:t>5</w:t>
          </w:r>
        </w:fldSimple>
      </w:p>
    </w:sdtContent>
  </w:sdt>
  <w:p w:rsidR="009640DF" w:rsidRDefault="009640D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E0E" w:rsidRDefault="00924E0E" w:rsidP="00790FA6">
      <w:pPr>
        <w:spacing w:after="0" w:line="240" w:lineRule="auto"/>
      </w:pPr>
      <w:r>
        <w:separator/>
      </w:r>
    </w:p>
  </w:footnote>
  <w:footnote w:type="continuationSeparator" w:id="1">
    <w:p w:rsidR="00924E0E" w:rsidRDefault="00924E0E" w:rsidP="00790FA6">
      <w:pPr>
        <w:spacing w:after="0" w:line="240" w:lineRule="auto"/>
      </w:pPr>
      <w:r>
        <w:continuationSeparator/>
      </w:r>
    </w:p>
  </w:footnote>
  <w:footnote w:id="2">
    <w:p w:rsidR="00C414AA" w:rsidRPr="00426389" w:rsidRDefault="00C414AA">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rPr>
        <w:t xml:space="preserve"> </w:t>
      </w:r>
      <w:r w:rsidR="0009733E" w:rsidRPr="00426389">
        <w:rPr>
          <w:rFonts w:ascii="Times New Roman" w:hAnsi="Times New Roman" w:cs="Times New Roman"/>
        </w:rPr>
        <w:t>“Modern Thought.”</w:t>
      </w:r>
      <w:r w:rsidR="004D67AF" w:rsidRPr="00426389">
        <w:rPr>
          <w:rFonts w:ascii="Times New Roman" w:hAnsi="Times New Roman" w:cs="Times New Roman"/>
        </w:rPr>
        <w:t xml:space="preserve"> </w:t>
      </w:r>
      <w:r w:rsidR="004D67AF" w:rsidRPr="00426389">
        <w:rPr>
          <w:rFonts w:ascii="Times New Roman" w:hAnsi="Times New Roman" w:cs="Times New Roman"/>
          <w:i/>
          <w:iCs/>
        </w:rPr>
        <w:t>The Enlightenment</w:t>
      </w:r>
      <w:r w:rsidR="004D67AF" w:rsidRPr="00426389">
        <w:rPr>
          <w:rFonts w:ascii="Times New Roman" w:hAnsi="Times New Roman" w:cs="Times New Roman"/>
        </w:rPr>
        <w:t>. 6 Jan. 2012. &lt;</w:t>
      </w:r>
      <w:r w:rsidR="004C503D" w:rsidRPr="00426389">
        <w:rPr>
          <w:rFonts w:ascii="Times New Roman" w:hAnsi="Times New Roman" w:cs="Times New Roman"/>
        </w:rPr>
        <w:t>http://faculty.uss.edu/egh-danerow/the_</w:t>
      </w:r>
      <w:r w:rsidR="004D67AF" w:rsidRPr="00426389">
        <w:rPr>
          <w:rFonts w:ascii="Times New Roman" w:hAnsi="Times New Roman" w:cs="Times New Roman"/>
        </w:rPr>
        <w:t xml:space="preserve"> </w:t>
      </w:r>
      <w:r w:rsidR="004C503D" w:rsidRPr="00426389">
        <w:rPr>
          <w:rFonts w:ascii="Times New Roman" w:hAnsi="Times New Roman" w:cs="Times New Roman"/>
        </w:rPr>
        <w:t>enlightenment.htm Modern thought</w:t>
      </w:r>
      <w:r w:rsidR="004D67AF" w:rsidRPr="00426389">
        <w:rPr>
          <w:rFonts w:ascii="Times New Roman" w:hAnsi="Times New Roman" w:cs="Times New Roman"/>
        </w:rPr>
        <w:t>&gt;</w:t>
      </w:r>
    </w:p>
  </w:footnote>
  <w:footnote w:id="3">
    <w:p w:rsidR="000455DD" w:rsidRPr="00426389" w:rsidRDefault="000455DD">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sz w:val="24"/>
          <w:szCs w:val="24"/>
        </w:rPr>
        <w:t xml:space="preserve"> </w:t>
      </w:r>
      <w:r w:rsidR="004D67AF" w:rsidRPr="00426389">
        <w:rPr>
          <w:rFonts w:ascii="Times New Roman" w:hAnsi="Times New Roman" w:cs="Times New Roman"/>
        </w:rPr>
        <w:t xml:space="preserve">“France History - Causes of the French Revolution.” </w:t>
      </w:r>
      <w:r w:rsidR="004D67AF" w:rsidRPr="00426389">
        <w:rPr>
          <w:rFonts w:ascii="Times New Roman" w:hAnsi="Times New Roman" w:cs="Times New Roman"/>
          <w:i/>
          <w:iCs/>
        </w:rPr>
        <w:t>Bonjour La France</w:t>
      </w:r>
      <w:r w:rsidR="004D67AF" w:rsidRPr="00426389">
        <w:rPr>
          <w:rFonts w:ascii="Times New Roman" w:hAnsi="Times New Roman" w:cs="Times New Roman"/>
        </w:rPr>
        <w:t>. 6 Jan. 2012 &lt;</w:t>
      </w:r>
      <w:r w:rsidRPr="00426389">
        <w:rPr>
          <w:rFonts w:ascii="Times New Roman" w:hAnsi="Times New Roman" w:cs="Times New Roman"/>
        </w:rPr>
        <w:t>http://www.bonjour</w:t>
      </w:r>
      <w:r w:rsidR="004D67AF" w:rsidRPr="00426389">
        <w:rPr>
          <w:rFonts w:ascii="Times New Roman" w:hAnsi="Times New Roman" w:cs="Times New Roman"/>
        </w:rPr>
        <w:t xml:space="preserve"> </w:t>
      </w:r>
      <w:r w:rsidRPr="00426389">
        <w:rPr>
          <w:rFonts w:ascii="Times New Roman" w:hAnsi="Times New Roman" w:cs="Times New Roman"/>
        </w:rPr>
        <w:t>lafrance.com/france-facts/france-history/causes-of-the-french-revolution.htm</w:t>
      </w:r>
      <w:r w:rsidR="004D67AF" w:rsidRPr="00426389">
        <w:rPr>
          <w:rFonts w:ascii="Times New Roman" w:hAnsi="Times New Roman" w:cs="Times New Roman"/>
        </w:rPr>
        <w:t>&gt;</w:t>
      </w:r>
    </w:p>
  </w:footnote>
  <w:footnote w:id="4">
    <w:p w:rsidR="00085ABD" w:rsidRPr="00426389" w:rsidRDefault="00085ABD">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sz w:val="24"/>
          <w:szCs w:val="24"/>
        </w:rPr>
        <w:t xml:space="preserve"> </w:t>
      </w:r>
      <w:r w:rsidR="004D67AF" w:rsidRPr="00426389">
        <w:rPr>
          <w:rFonts w:ascii="Times New Roman" w:hAnsi="Times New Roman" w:cs="Times New Roman"/>
        </w:rPr>
        <w:t xml:space="preserve">“Natural Rights.” </w:t>
      </w:r>
      <w:r w:rsidR="004D67AF" w:rsidRPr="00426389">
        <w:rPr>
          <w:rFonts w:ascii="Times New Roman" w:hAnsi="Times New Roman" w:cs="Times New Roman"/>
          <w:i/>
          <w:iCs/>
        </w:rPr>
        <w:t>The rights of the Colonists</w:t>
      </w:r>
      <w:r w:rsidR="004D67AF" w:rsidRPr="00426389">
        <w:rPr>
          <w:rFonts w:ascii="Times New Roman" w:hAnsi="Times New Roman" w:cs="Times New Roman"/>
        </w:rPr>
        <w:t>. 6 Jan. 2012. &lt;</w:t>
      </w:r>
      <w:r w:rsidR="004C503D" w:rsidRPr="00426389">
        <w:rPr>
          <w:rFonts w:ascii="Times New Roman" w:hAnsi="Times New Roman" w:cs="Times New Roman"/>
        </w:rPr>
        <w:t>http://history.hanover.edu/texts/adamss.html Natural Rights</w:t>
      </w:r>
      <w:r w:rsidR="004D67AF" w:rsidRPr="00426389">
        <w:rPr>
          <w:rFonts w:ascii="Times New Roman" w:hAnsi="Times New Roman" w:cs="Times New Roman"/>
        </w:rPr>
        <w:t>&gt;</w:t>
      </w:r>
    </w:p>
  </w:footnote>
  <w:footnote w:id="5">
    <w:p w:rsidR="00085ABD" w:rsidRPr="00426389" w:rsidRDefault="00085ABD">
      <w:pPr>
        <w:pStyle w:val="a6"/>
        <w:rPr>
          <w:rFonts w:ascii="Times New Roman" w:hAnsi="Times New Roman" w:cs="Times New Roman"/>
        </w:rPr>
      </w:pPr>
      <w:r w:rsidRPr="00426389">
        <w:rPr>
          <w:rStyle w:val="a8"/>
          <w:rFonts w:ascii="Times New Roman" w:hAnsi="Times New Roman" w:cs="Times New Roman"/>
          <w:sz w:val="24"/>
          <w:szCs w:val="24"/>
        </w:rPr>
        <w:footnoteRef/>
      </w:r>
      <w:r w:rsidR="004D67AF" w:rsidRPr="00426389">
        <w:rPr>
          <w:rFonts w:ascii="Times New Roman" w:hAnsi="Times New Roman" w:cs="Times New Roman"/>
        </w:rPr>
        <w:t>“ Human rights - Man is born free, but everywhere he is in chains.”</w:t>
      </w:r>
      <w:r w:rsidRPr="00426389">
        <w:rPr>
          <w:rFonts w:ascii="Times New Roman" w:hAnsi="Times New Roman" w:cs="Times New Roman"/>
        </w:rPr>
        <w:t xml:space="preserve"> </w:t>
      </w:r>
      <w:r w:rsidR="004D67AF" w:rsidRPr="00426389">
        <w:rPr>
          <w:rFonts w:ascii="Times New Roman" w:hAnsi="Times New Roman" w:cs="Times New Roman"/>
          <w:i/>
          <w:iCs/>
        </w:rPr>
        <w:t>Expertscolumn Where Information Becomes Insight.</w:t>
      </w:r>
      <w:r w:rsidR="004D67AF" w:rsidRPr="00426389">
        <w:rPr>
          <w:rFonts w:ascii="Times New Roman" w:hAnsi="Times New Roman" w:cs="Times New Roman"/>
        </w:rPr>
        <w:t xml:space="preserve"> 6 Jan. 2012. &lt;</w:t>
      </w:r>
      <w:r w:rsidRPr="00426389">
        <w:rPr>
          <w:rFonts w:ascii="Times New Roman" w:hAnsi="Times New Roman" w:cs="Times New Roman"/>
        </w:rPr>
        <w:t xml:space="preserve">http://expertscolumn.com/content/human-rights-man-born-free-everywhere-he-chains </w:t>
      </w:r>
      <w:r w:rsidR="004D67AF" w:rsidRPr="00426389">
        <w:rPr>
          <w:rFonts w:ascii="Times New Roman" w:hAnsi="Times New Roman" w:cs="Times New Roman"/>
        </w:rPr>
        <w:t>&gt;</w:t>
      </w:r>
    </w:p>
  </w:footnote>
  <w:footnote w:id="6">
    <w:p w:rsidR="003169E9" w:rsidRPr="00426389" w:rsidRDefault="003169E9">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rPr>
        <w:t xml:space="preserve"> </w:t>
      </w:r>
      <w:r w:rsidR="00C77905" w:rsidRPr="00426389">
        <w:rPr>
          <w:rFonts w:ascii="Times New Roman" w:hAnsi="Times New Roman" w:cs="Times New Roman"/>
        </w:rPr>
        <w:t xml:space="preserve">“Origin of the French Revolution.” </w:t>
      </w:r>
      <w:r w:rsidR="00C77905" w:rsidRPr="00426389">
        <w:rPr>
          <w:rFonts w:ascii="Times New Roman" w:hAnsi="Times New Roman" w:cs="Times New Roman"/>
          <w:i/>
          <w:iCs/>
        </w:rPr>
        <w:t>The History Guide</w:t>
      </w:r>
      <w:r w:rsidR="00C77905" w:rsidRPr="00426389">
        <w:rPr>
          <w:rFonts w:ascii="Times New Roman" w:hAnsi="Times New Roman" w:cs="Times New Roman"/>
        </w:rPr>
        <w:t>. 6 Jan. 2012. &lt;</w:t>
      </w:r>
      <w:r w:rsidR="002D58CF" w:rsidRPr="00426389">
        <w:rPr>
          <w:rFonts w:ascii="Times New Roman" w:hAnsi="Times New Roman" w:cs="Times New Roman"/>
        </w:rPr>
        <w:t>http://www.historyguide.org/intellect</w:t>
      </w:r>
      <w:r w:rsidR="00C77905" w:rsidRPr="00426389">
        <w:rPr>
          <w:rFonts w:ascii="Times New Roman" w:hAnsi="Times New Roman" w:cs="Times New Roman"/>
        </w:rPr>
        <w:t xml:space="preserve"> </w:t>
      </w:r>
      <w:r w:rsidR="002D58CF" w:rsidRPr="00426389">
        <w:rPr>
          <w:rFonts w:ascii="Times New Roman" w:hAnsi="Times New Roman" w:cs="Times New Roman"/>
        </w:rPr>
        <w:t>/lecture11a.html</w:t>
      </w:r>
      <w:r w:rsidR="00C77905" w:rsidRPr="00426389">
        <w:rPr>
          <w:rFonts w:ascii="Times New Roman" w:hAnsi="Times New Roman" w:cs="Times New Roman"/>
        </w:rPr>
        <w:t>&gt;</w:t>
      </w:r>
      <w:r w:rsidR="002D58CF" w:rsidRPr="00426389">
        <w:rPr>
          <w:rFonts w:ascii="Times New Roman" w:hAnsi="Times New Roman" w:cs="Times New Roman"/>
        </w:rPr>
        <w:t xml:space="preserve"> </w:t>
      </w:r>
    </w:p>
  </w:footnote>
  <w:footnote w:id="7">
    <w:p w:rsidR="002D58CF" w:rsidRPr="00426389" w:rsidRDefault="002D58CF">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sz w:val="24"/>
          <w:szCs w:val="24"/>
        </w:rPr>
        <w:t xml:space="preserve"> </w:t>
      </w:r>
      <w:r w:rsidR="00C77905" w:rsidRPr="00426389">
        <w:rPr>
          <w:rFonts w:ascii="Times New Roman" w:hAnsi="Times New Roman" w:cs="Times New Roman"/>
        </w:rPr>
        <w:t xml:space="preserve">“Natural Rights.” </w:t>
      </w:r>
      <w:r w:rsidR="00C77905" w:rsidRPr="00426389">
        <w:rPr>
          <w:rFonts w:ascii="Times New Roman" w:hAnsi="Times New Roman" w:cs="Times New Roman"/>
          <w:i/>
          <w:iCs/>
        </w:rPr>
        <w:t>The rights of the Colonists</w:t>
      </w:r>
      <w:r w:rsidR="00C77905" w:rsidRPr="00426389">
        <w:rPr>
          <w:rFonts w:ascii="Times New Roman" w:hAnsi="Times New Roman" w:cs="Times New Roman"/>
        </w:rPr>
        <w:t xml:space="preserve">. 6 Jan. 2012. </w:t>
      </w:r>
      <w:r w:rsidR="00D71536" w:rsidRPr="00426389">
        <w:rPr>
          <w:rFonts w:ascii="Times New Roman" w:hAnsi="Times New Roman" w:cs="Times New Roman"/>
        </w:rPr>
        <w:t>http://history.hanover.edu/texts/adamss.html Natural Rights&gt;</w:t>
      </w:r>
    </w:p>
  </w:footnote>
  <w:footnote w:id="8">
    <w:p w:rsidR="008516A3" w:rsidRPr="00426389" w:rsidRDefault="008516A3" w:rsidP="008516A3">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rPr>
        <w:t xml:space="preserve">Wikipedia Contributors. “Two Treatises of Government.” </w:t>
      </w:r>
      <w:r w:rsidRPr="00426389">
        <w:rPr>
          <w:rFonts w:ascii="Times New Roman" w:hAnsi="Times New Roman" w:cs="Times New Roman"/>
          <w:i/>
          <w:iCs/>
        </w:rPr>
        <w:t>Wikipedia The Free Encyclopedia</w:t>
      </w:r>
      <w:r w:rsidRPr="00426389">
        <w:rPr>
          <w:rFonts w:ascii="Times New Roman" w:hAnsi="Times New Roman" w:cs="Times New Roman"/>
        </w:rPr>
        <w:t xml:space="preserve">. 4 Jan. 2012.  &lt;http://en.wikipedia.org/wiki /Two_Treatises_of_Government&gt; </w:t>
      </w:r>
    </w:p>
  </w:footnote>
  <w:footnote w:id="9">
    <w:p w:rsidR="0001154F" w:rsidRPr="00426389" w:rsidRDefault="0001154F">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sz w:val="24"/>
          <w:szCs w:val="24"/>
        </w:rPr>
        <w:t xml:space="preserve"> </w:t>
      </w:r>
      <w:r w:rsidR="008C45AF" w:rsidRPr="00426389">
        <w:rPr>
          <w:rFonts w:ascii="Times New Roman" w:hAnsi="Times New Roman" w:cs="Times New Roman"/>
        </w:rPr>
        <w:t xml:space="preserve">“John Locke: natural rights to life, liberty and property.” </w:t>
      </w:r>
      <w:r w:rsidR="008C45AF" w:rsidRPr="00426389">
        <w:rPr>
          <w:rFonts w:ascii="Times New Roman" w:hAnsi="Times New Roman" w:cs="Times New Roman"/>
          <w:i/>
          <w:iCs/>
        </w:rPr>
        <w:t xml:space="preserve">Freeman Ideas on Liberty. </w:t>
      </w:r>
      <w:r w:rsidR="008C45AF" w:rsidRPr="00426389">
        <w:rPr>
          <w:rFonts w:ascii="Times New Roman" w:hAnsi="Times New Roman" w:cs="Times New Roman"/>
        </w:rPr>
        <w:t>6 Jan. 2012. &lt;</w:t>
      </w:r>
      <w:r w:rsidR="002D58CF" w:rsidRPr="00426389">
        <w:rPr>
          <w:rFonts w:ascii="Times New Roman" w:hAnsi="Times New Roman" w:cs="Times New Roman"/>
        </w:rPr>
        <w:t>http://the</w:t>
      </w:r>
      <w:r w:rsidR="008C45AF" w:rsidRPr="00426389">
        <w:rPr>
          <w:rFonts w:ascii="Times New Roman" w:hAnsi="Times New Roman" w:cs="Times New Roman"/>
        </w:rPr>
        <w:t xml:space="preserve"> </w:t>
      </w:r>
      <w:r w:rsidR="002D58CF" w:rsidRPr="00426389">
        <w:rPr>
          <w:rFonts w:ascii="Times New Roman" w:hAnsi="Times New Roman" w:cs="Times New Roman"/>
        </w:rPr>
        <w:t>freemanonline.org/features/john-locke-natural-to-life-liberty-and-property/</w:t>
      </w:r>
      <w:r w:rsidR="008C45AF" w:rsidRPr="00426389">
        <w:rPr>
          <w:rFonts w:ascii="Times New Roman" w:hAnsi="Times New Roman" w:cs="Times New Roman"/>
        </w:rPr>
        <w:t>&gt;</w:t>
      </w:r>
    </w:p>
  </w:footnote>
  <w:footnote w:id="10">
    <w:p w:rsidR="00A442A9" w:rsidRDefault="00A442A9">
      <w:pPr>
        <w:pStyle w:val="a6"/>
      </w:pPr>
      <w:r w:rsidRPr="00426389">
        <w:rPr>
          <w:rStyle w:val="a8"/>
          <w:rFonts w:ascii="Times New Roman" w:hAnsi="Times New Roman" w:cs="Times New Roman"/>
          <w:sz w:val="24"/>
          <w:szCs w:val="24"/>
        </w:rPr>
        <w:footnoteRef/>
      </w:r>
      <w:r w:rsidR="00BF5F71" w:rsidRPr="00426389">
        <w:rPr>
          <w:rFonts w:ascii="Times New Roman" w:hAnsi="Times New Roman" w:cs="Times New Roman"/>
        </w:rPr>
        <w:t>“ What are human rights?.”</w:t>
      </w:r>
      <w:r w:rsidRPr="00426389">
        <w:rPr>
          <w:rFonts w:ascii="Times New Roman" w:hAnsi="Times New Roman" w:cs="Times New Roman"/>
        </w:rPr>
        <w:t xml:space="preserve"> </w:t>
      </w:r>
      <w:r w:rsidR="008C45AF" w:rsidRPr="00426389">
        <w:rPr>
          <w:rFonts w:ascii="Times New Roman" w:hAnsi="Times New Roman" w:cs="Times New Roman"/>
          <w:i/>
          <w:iCs/>
        </w:rPr>
        <w:t>United Nation Human Rights</w:t>
      </w:r>
      <w:r w:rsidR="00BF5F71" w:rsidRPr="00426389">
        <w:rPr>
          <w:rFonts w:ascii="Times New Roman" w:hAnsi="Times New Roman" w:cs="Times New Roman"/>
        </w:rPr>
        <w:t>. 6 Jan. 2012. &lt;</w:t>
      </w:r>
      <w:r w:rsidR="002D58CF" w:rsidRPr="00426389">
        <w:rPr>
          <w:rFonts w:ascii="Times New Roman" w:hAnsi="Times New Roman" w:cs="Times New Roman"/>
        </w:rPr>
        <w:t>http://www.ohchr.orglen/issues/</w:t>
      </w:r>
      <w:r w:rsidR="00BF5F71" w:rsidRPr="00426389">
        <w:rPr>
          <w:rFonts w:ascii="Times New Roman" w:hAnsi="Times New Roman" w:cs="Times New Roman"/>
        </w:rPr>
        <w:t xml:space="preserve"> </w:t>
      </w:r>
      <w:r w:rsidR="002D58CF" w:rsidRPr="00426389">
        <w:rPr>
          <w:rFonts w:ascii="Times New Roman" w:hAnsi="Times New Roman" w:cs="Times New Roman"/>
        </w:rPr>
        <w:t>pages/WhatAreHumanRights.aspx</w:t>
      </w:r>
      <w:r w:rsidR="00BF5F71" w:rsidRPr="00426389">
        <w:rPr>
          <w:rFonts w:ascii="Times New Roman" w:hAnsi="Times New Roman" w:cs="Times New Roman"/>
        </w:rPr>
        <w:t>&gt;</w:t>
      </w:r>
    </w:p>
  </w:footnote>
  <w:footnote w:id="11">
    <w:p w:rsidR="00F427FC" w:rsidRPr="00426389" w:rsidRDefault="00F427FC">
      <w:pPr>
        <w:pStyle w:val="a6"/>
        <w:rPr>
          <w:rFonts w:ascii="Times New Roman" w:hAnsi="Times New Roman" w:cs="Times New Roman"/>
        </w:rPr>
      </w:pPr>
      <w:r w:rsidRPr="00426389">
        <w:rPr>
          <w:rStyle w:val="a8"/>
          <w:rFonts w:ascii="Times New Roman" w:hAnsi="Times New Roman" w:cs="Times New Roman"/>
          <w:sz w:val="24"/>
          <w:szCs w:val="24"/>
        </w:rPr>
        <w:footnoteRef/>
      </w:r>
      <w:r w:rsidRPr="00426389">
        <w:rPr>
          <w:rFonts w:ascii="Times New Roman" w:hAnsi="Times New Roman" w:cs="Times New Roman"/>
          <w:sz w:val="32"/>
          <w:szCs w:val="32"/>
        </w:rPr>
        <w:t xml:space="preserve"> </w:t>
      </w:r>
      <w:r w:rsidR="009F2512" w:rsidRPr="00426389">
        <w:rPr>
          <w:rFonts w:ascii="Times New Roman" w:hAnsi="Times New Roman" w:cs="Times New Roman"/>
        </w:rPr>
        <w:t xml:space="preserve">“The Universal Declaration of Human Rights.” </w:t>
      </w:r>
      <w:r w:rsidR="009F2512" w:rsidRPr="00426389">
        <w:rPr>
          <w:rFonts w:ascii="Times New Roman" w:hAnsi="Times New Roman" w:cs="Times New Roman"/>
          <w:i/>
          <w:iCs/>
        </w:rPr>
        <w:t>the United Nations</w:t>
      </w:r>
      <w:r w:rsidR="00DC5D7D" w:rsidRPr="00426389">
        <w:rPr>
          <w:rFonts w:ascii="Times New Roman" w:hAnsi="Times New Roman" w:cs="Times New Roman"/>
        </w:rPr>
        <w:t>. 10 Jan. 2012. &lt;</w:t>
      </w:r>
      <w:r w:rsidR="009F2512" w:rsidRPr="00426389">
        <w:rPr>
          <w:rFonts w:ascii="Times New Roman" w:hAnsi="Times New Roman" w:cs="Times New Roman"/>
        </w:rPr>
        <w:t>http://www.un.org/en</w:t>
      </w:r>
      <w:r w:rsidR="00DC5D7D" w:rsidRPr="00426389">
        <w:rPr>
          <w:rFonts w:ascii="Times New Roman" w:hAnsi="Times New Roman" w:cs="Times New Roman"/>
        </w:rPr>
        <w:t xml:space="preserve"> </w:t>
      </w:r>
      <w:r w:rsidR="009F2512" w:rsidRPr="00426389">
        <w:rPr>
          <w:rFonts w:ascii="Times New Roman" w:hAnsi="Times New Roman" w:cs="Times New Roman"/>
        </w:rPr>
        <w:t>/documents/udhr/&gt;</w:t>
      </w:r>
    </w:p>
  </w:footnote>
  <w:footnote w:id="12">
    <w:p w:rsidR="00426389" w:rsidRPr="00426389" w:rsidRDefault="00426389">
      <w:pPr>
        <w:pStyle w:val="a6"/>
        <w:rPr>
          <w:rFonts w:ascii="Times New Roman" w:hAnsi="Times New Roman" w:cs="Times New Roman"/>
          <w:sz w:val="24"/>
          <w:szCs w:val="24"/>
        </w:rPr>
      </w:pPr>
      <w:r w:rsidRPr="00426389">
        <w:rPr>
          <w:rStyle w:val="a8"/>
          <w:rFonts w:ascii="Times New Roman" w:hAnsi="Times New Roman" w:cs="Times New Roman"/>
          <w:sz w:val="24"/>
          <w:szCs w:val="24"/>
        </w:rPr>
        <w:footnoteRef/>
      </w:r>
      <w:r w:rsidRPr="00426389">
        <w:rPr>
          <w:rFonts w:ascii="Times New Roman" w:hAnsi="Times New Roman" w:cs="Times New Roman"/>
          <w:sz w:val="24"/>
          <w:szCs w:val="24"/>
        </w:rPr>
        <w:t xml:space="preserve"> </w:t>
      </w:r>
      <w:r w:rsidRPr="00426389">
        <w:rPr>
          <w:rFonts w:ascii="Times New Roman" w:hAnsi="Times New Roman" w:cs="Times New Roman"/>
        </w:rPr>
        <w:t xml:space="preserve"> “Women’s Right.” </w:t>
      </w:r>
      <w:r w:rsidRPr="00426389">
        <w:rPr>
          <w:rFonts w:ascii="Times New Roman" w:hAnsi="Times New Roman" w:cs="Times New Roman"/>
          <w:i/>
          <w:iCs/>
        </w:rPr>
        <w:t>Global issue</w:t>
      </w:r>
      <w:r w:rsidRPr="00426389">
        <w:rPr>
          <w:rFonts w:ascii="Times New Roman" w:hAnsi="Times New Roman" w:cs="Times New Roman"/>
        </w:rPr>
        <w:t>. 10 Jan. 2012. &lt;http://www.globalissues.org/article/166/womensrights# WomenWorkMoreThanMenButArePaidLess&gt;</w:t>
      </w:r>
    </w:p>
  </w:footnote>
  <w:footnote w:id="13">
    <w:p w:rsidR="00A16E55" w:rsidRPr="00426389" w:rsidRDefault="00A16E55">
      <w:pPr>
        <w:pStyle w:val="a6"/>
        <w:rPr>
          <w:rFonts w:ascii="Times New Roman" w:hAnsi="Times New Roman" w:cs="Times New Roman"/>
          <w:szCs w:val="20"/>
        </w:rPr>
      </w:pPr>
      <w:r w:rsidRPr="00426389">
        <w:rPr>
          <w:rStyle w:val="a8"/>
          <w:rFonts w:ascii="Times New Roman" w:hAnsi="Times New Roman" w:cs="Times New Roman"/>
          <w:sz w:val="24"/>
          <w:szCs w:val="24"/>
        </w:rPr>
        <w:footnoteRef/>
      </w:r>
      <w:r w:rsidRPr="00426389">
        <w:rPr>
          <w:rFonts w:ascii="Times New Roman" w:hAnsi="Times New Roman" w:cs="Times New Roman"/>
          <w:sz w:val="24"/>
          <w:szCs w:val="24"/>
        </w:rPr>
        <w:t xml:space="preserve"> </w:t>
      </w:r>
      <w:r w:rsidR="00263927" w:rsidRPr="00426389">
        <w:rPr>
          <w:rFonts w:ascii="Times New Roman" w:hAnsi="Times New Roman" w:cs="Times New Roman"/>
          <w:szCs w:val="20"/>
        </w:rPr>
        <w:t xml:space="preserve">“Women and The Revolution.” </w:t>
      </w:r>
      <w:r w:rsidR="00263927" w:rsidRPr="00426389">
        <w:rPr>
          <w:rFonts w:ascii="Times New Roman" w:hAnsi="Times New Roman" w:cs="Times New Roman"/>
          <w:i/>
          <w:iCs/>
          <w:szCs w:val="20"/>
        </w:rPr>
        <w:t xml:space="preserve">Exploring the French Revolution. </w:t>
      </w:r>
      <w:r w:rsidR="00263927" w:rsidRPr="00426389">
        <w:rPr>
          <w:rFonts w:ascii="Times New Roman" w:hAnsi="Times New Roman" w:cs="Times New Roman"/>
          <w:szCs w:val="20"/>
        </w:rPr>
        <w:t>5 Jan. 2012</w:t>
      </w:r>
      <w:r w:rsidR="001D3367" w:rsidRPr="00426389">
        <w:rPr>
          <w:rFonts w:ascii="Times New Roman" w:hAnsi="Times New Roman" w:cs="Times New Roman"/>
          <w:szCs w:val="20"/>
        </w:rPr>
        <w:t xml:space="preserve">. </w:t>
      </w:r>
      <w:r w:rsidR="00263927" w:rsidRPr="00426389">
        <w:rPr>
          <w:rFonts w:ascii="Times New Roman" w:hAnsi="Times New Roman" w:cs="Times New Roman"/>
          <w:szCs w:val="20"/>
        </w:rPr>
        <w:t>&lt;http://chnm.gmu.edu</w:t>
      </w:r>
      <w:r w:rsidR="00DC5D7D" w:rsidRPr="00426389">
        <w:rPr>
          <w:rFonts w:ascii="Times New Roman" w:hAnsi="Times New Roman" w:cs="Times New Roman"/>
          <w:szCs w:val="20"/>
        </w:rPr>
        <w:t xml:space="preserve"> </w:t>
      </w:r>
      <w:r w:rsidR="00263927" w:rsidRPr="00426389">
        <w:rPr>
          <w:rFonts w:ascii="Times New Roman" w:hAnsi="Times New Roman" w:cs="Times New Roman"/>
          <w:szCs w:val="20"/>
        </w:rPr>
        <w:t>/revolution/chap5a.html&gt;</w:t>
      </w:r>
    </w:p>
  </w:footnote>
  <w:footnote w:id="14">
    <w:p w:rsidR="00A16E55" w:rsidRPr="00DC5D7D" w:rsidRDefault="00A16E55" w:rsidP="003064D3">
      <w:pPr>
        <w:rPr>
          <w:rFonts w:ascii="Times New Roman" w:hAnsi="Times New Roman" w:cs="Times New Roman"/>
          <w:sz w:val="24"/>
          <w:szCs w:val="24"/>
        </w:rPr>
      </w:pPr>
      <w:r w:rsidRPr="00426389">
        <w:rPr>
          <w:rStyle w:val="a8"/>
          <w:rFonts w:ascii="Times New Roman" w:hAnsi="Times New Roman" w:cs="Times New Roman"/>
          <w:sz w:val="24"/>
          <w:szCs w:val="24"/>
        </w:rPr>
        <w:footnoteRef/>
      </w:r>
      <w:r w:rsidR="003064D3" w:rsidRPr="00426389">
        <w:rPr>
          <w:rFonts w:ascii="Times New Roman" w:hAnsi="Times New Roman" w:cs="Times New Roman"/>
          <w:sz w:val="20"/>
          <w:szCs w:val="20"/>
        </w:rPr>
        <w:t xml:space="preserve"> “Equality and Opportunity.” </w:t>
      </w:r>
      <w:r w:rsidR="003064D3" w:rsidRPr="00426389">
        <w:rPr>
          <w:rFonts w:ascii="Times New Roman" w:hAnsi="Times New Roman" w:cs="Times New Roman"/>
          <w:i/>
          <w:iCs/>
          <w:sz w:val="20"/>
          <w:szCs w:val="20"/>
        </w:rPr>
        <w:t>Open Society Foundations.</w:t>
      </w:r>
      <w:r w:rsidR="003064D3" w:rsidRPr="00426389">
        <w:rPr>
          <w:rFonts w:ascii="Times New Roman" w:hAnsi="Times New Roman" w:cs="Times New Roman"/>
          <w:sz w:val="20"/>
          <w:szCs w:val="20"/>
        </w:rPr>
        <w:t xml:space="preserve"> 10 Jan. 2012</w:t>
      </w:r>
      <w:r w:rsidR="009B0211" w:rsidRPr="00426389">
        <w:rPr>
          <w:rFonts w:ascii="Times New Roman" w:hAnsi="Times New Roman" w:cs="Times New Roman"/>
          <w:sz w:val="20"/>
          <w:szCs w:val="20"/>
        </w:rPr>
        <w:t>. &lt;</w:t>
      </w:r>
      <w:r w:rsidR="003064D3" w:rsidRPr="00426389">
        <w:rPr>
          <w:rFonts w:ascii="Times New Roman" w:hAnsi="Times New Roman" w:cs="Times New Roman"/>
          <w:sz w:val="20"/>
          <w:szCs w:val="20"/>
        </w:rPr>
        <w:t>http</w:t>
      </w:r>
      <w:r w:rsidR="00DC5D7D" w:rsidRPr="00426389">
        <w:rPr>
          <w:rFonts w:ascii="Times New Roman" w:hAnsi="Times New Roman" w:cs="Times New Roman"/>
          <w:sz w:val="20"/>
          <w:szCs w:val="20"/>
        </w:rPr>
        <w:t>://www.soros.org/initiatives /usp</w:t>
      </w:r>
      <w:r w:rsidR="003064D3" w:rsidRPr="00426389">
        <w:rPr>
          <w:rFonts w:ascii="Times New Roman" w:hAnsi="Times New Roman" w:cs="Times New Roman"/>
          <w:sz w:val="20"/>
          <w:szCs w:val="20"/>
        </w:rPr>
        <w:t>rograms/focus/equality/about&gt;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790FA6"/>
    <w:rsid w:val="0001154F"/>
    <w:rsid w:val="00033120"/>
    <w:rsid w:val="000455DD"/>
    <w:rsid w:val="00085ABD"/>
    <w:rsid w:val="0009733E"/>
    <w:rsid w:val="000E320E"/>
    <w:rsid w:val="000F60C0"/>
    <w:rsid w:val="00151076"/>
    <w:rsid w:val="00162A23"/>
    <w:rsid w:val="001D3367"/>
    <w:rsid w:val="0021746C"/>
    <w:rsid w:val="00244BA6"/>
    <w:rsid w:val="00263927"/>
    <w:rsid w:val="00272C0A"/>
    <w:rsid w:val="00283FE1"/>
    <w:rsid w:val="00284BB1"/>
    <w:rsid w:val="002D58CF"/>
    <w:rsid w:val="003064D3"/>
    <w:rsid w:val="003169E9"/>
    <w:rsid w:val="00376CB4"/>
    <w:rsid w:val="00382C52"/>
    <w:rsid w:val="003A764D"/>
    <w:rsid w:val="003B05A0"/>
    <w:rsid w:val="003C65FE"/>
    <w:rsid w:val="00426389"/>
    <w:rsid w:val="004458EF"/>
    <w:rsid w:val="004779F0"/>
    <w:rsid w:val="004C503D"/>
    <w:rsid w:val="004C59A1"/>
    <w:rsid w:val="004D67AF"/>
    <w:rsid w:val="005279AD"/>
    <w:rsid w:val="00554EF7"/>
    <w:rsid w:val="00605CE9"/>
    <w:rsid w:val="00613079"/>
    <w:rsid w:val="00693BD8"/>
    <w:rsid w:val="006B7CD6"/>
    <w:rsid w:val="006E06E4"/>
    <w:rsid w:val="00705E3E"/>
    <w:rsid w:val="00790FA6"/>
    <w:rsid w:val="007976CC"/>
    <w:rsid w:val="007F0D6A"/>
    <w:rsid w:val="00805B7F"/>
    <w:rsid w:val="00820EBE"/>
    <w:rsid w:val="008516A3"/>
    <w:rsid w:val="008A676C"/>
    <w:rsid w:val="008B521F"/>
    <w:rsid w:val="008C45AF"/>
    <w:rsid w:val="008E0E89"/>
    <w:rsid w:val="00924E0E"/>
    <w:rsid w:val="009372F0"/>
    <w:rsid w:val="009640DF"/>
    <w:rsid w:val="009B0211"/>
    <w:rsid w:val="009F2512"/>
    <w:rsid w:val="00A16E55"/>
    <w:rsid w:val="00A442A9"/>
    <w:rsid w:val="00A56704"/>
    <w:rsid w:val="00AD57C2"/>
    <w:rsid w:val="00AF6779"/>
    <w:rsid w:val="00B474AC"/>
    <w:rsid w:val="00B7442F"/>
    <w:rsid w:val="00BF3E7B"/>
    <w:rsid w:val="00BF5F71"/>
    <w:rsid w:val="00C21388"/>
    <w:rsid w:val="00C375A4"/>
    <w:rsid w:val="00C414AA"/>
    <w:rsid w:val="00C4506A"/>
    <w:rsid w:val="00C77905"/>
    <w:rsid w:val="00C82B75"/>
    <w:rsid w:val="00CA40F3"/>
    <w:rsid w:val="00CA5983"/>
    <w:rsid w:val="00CD0C9F"/>
    <w:rsid w:val="00D21A06"/>
    <w:rsid w:val="00D71536"/>
    <w:rsid w:val="00DC5D7D"/>
    <w:rsid w:val="00DD353C"/>
    <w:rsid w:val="00DE4BE2"/>
    <w:rsid w:val="00DF6CB8"/>
    <w:rsid w:val="00E44414"/>
    <w:rsid w:val="00E52649"/>
    <w:rsid w:val="00ED767A"/>
    <w:rsid w:val="00F149D5"/>
    <w:rsid w:val="00F21171"/>
    <w:rsid w:val="00F427FC"/>
    <w:rsid w:val="00F42BCD"/>
    <w:rsid w:val="00F80E2E"/>
    <w:rsid w:val="00FA10B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0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790FA6"/>
    <w:pPr>
      <w:spacing w:after="0" w:line="240" w:lineRule="auto"/>
    </w:pPr>
    <w:rPr>
      <w:sz w:val="20"/>
      <w:szCs w:val="25"/>
    </w:rPr>
  </w:style>
  <w:style w:type="character" w:customStyle="1" w:styleId="a4">
    <w:name w:val="ข้อความอ้างอิงท้ายเรื่อง อักขระ"/>
    <w:basedOn w:val="a0"/>
    <w:link w:val="a3"/>
    <w:uiPriority w:val="99"/>
    <w:semiHidden/>
    <w:rsid w:val="00790FA6"/>
    <w:rPr>
      <w:sz w:val="20"/>
      <w:szCs w:val="25"/>
    </w:rPr>
  </w:style>
  <w:style w:type="character" w:styleId="a5">
    <w:name w:val="endnote reference"/>
    <w:basedOn w:val="a0"/>
    <w:uiPriority w:val="99"/>
    <w:semiHidden/>
    <w:unhideWhenUsed/>
    <w:rsid w:val="00790FA6"/>
    <w:rPr>
      <w:sz w:val="32"/>
      <w:szCs w:val="32"/>
      <w:vertAlign w:val="superscript"/>
    </w:rPr>
  </w:style>
  <w:style w:type="paragraph" w:styleId="a6">
    <w:name w:val="footnote text"/>
    <w:basedOn w:val="a"/>
    <w:link w:val="a7"/>
    <w:uiPriority w:val="99"/>
    <w:semiHidden/>
    <w:unhideWhenUsed/>
    <w:rsid w:val="00C414AA"/>
    <w:pPr>
      <w:spacing w:after="0" w:line="240" w:lineRule="auto"/>
    </w:pPr>
    <w:rPr>
      <w:sz w:val="20"/>
      <w:szCs w:val="25"/>
    </w:rPr>
  </w:style>
  <w:style w:type="character" w:customStyle="1" w:styleId="a7">
    <w:name w:val="ข้อความเชิงอรรถ อักขระ"/>
    <w:basedOn w:val="a0"/>
    <w:link w:val="a6"/>
    <w:uiPriority w:val="99"/>
    <w:semiHidden/>
    <w:rsid w:val="00C414AA"/>
    <w:rPr>
      <w:sz w:val="20"/>
      <w:szCs w:val="25"/>
    </w:rPr>
  </w:style>
  <w:style w:type="character" w:styleId="a8">
    <w:name w:val="footnote reference"/>
    <w:basedOn w:val="a0"/>
    <w:uiPriority w:val="99"/>
    <w:semiHidden/>
    <w:unhideWhenUsed/>
    <w:rsid w:val="00C414AA"/>
    <w:rPr>
      <w:sz w:val="32"/>
      <w:szCs w:val="32"/>
      <w:vertAlign w:val="superscript"/>
    </w:rPr>
  </w:style>
  <w:style w:type="character" w:styleId="a9">
    <w:name w:val="Hyperlink"/>
    <w:basedOn w:val="a0"/>
    <w:uiPriority w:val="99"/>
    <w:unhideWhenUsed/>
    <w:rsid w:val="00085ABD"/>
    <w:rPr>
      <w:color w:val="0000FF" w:themeColor="hyperlink"/>
      <w:u w:val="single"/>
    </w:rPr>
  </w:style>
  <w:style w:type="paragraph" w:styleId="aa">
    <w:name w:val="header"/>
    <w:basedOn w:val="a"/>
    <w:link w:val="ab"/>
    <w:uiPriority w:val="99"/>
    <w:semiHidden/>
    <w:unhideWhenUsed/>
    <w:rsid w:val="009640DF"/>
    <w:pPr>
      <w:tabs>
        <w:tab w:val="center" w:pos="4513"/>
        <w:tab w:val="right" w:pos="9026"/>
      </w:tabs>
      <w:spacing w:after="0" w:line="240" w:lineRule="auto"/>
    </w:pPr>
  </w:style>
  <w:style w:type="character" w:customStyle="1" w:styleId="ab">
    <w:name w:val="หัวกระดาษ อักขระ"/>
    <w:basedOn w:val="a0"/>
    <w:link w:val="aa"/>
    <w:uiPriority w:val="99"/>
    <w:semiHidden/>
    <w:rsid w:val="009640DF"/>
  </w:style>
  <w:style w:type="paragraph" w:styleId="ac">
    <w:name w:val="footer"/>
    <w:basedOn w:val="a"/>
    <w:link w:val="ad"/>
    <w:uiPriority w:val="99"/>
    <w:unhideWhenUsed/>
    <w:rsid w:val="009640DF"/>
    <w:pPr>
      <w:tabs>
        <w:tab w:val="center" w:pos="4513"/>
        <w:tab w:val="right" w:pos="9026"/>
      </w:tabs>
      <w:spacing w:after="0" w:line="240" w:lineRule="auto"/>
    </w:pPr>
  </w:style>
  <w:style w:type="character" w:customStyle="1" w:styleId="ad">
    <w:name w:val="ท้ายกระดาษ อักขระ"/>
    <w:basedOn w:val="a0"/>
    <w:link w:val="ac"/>
    <w:uiPriority w:val="99"/>
    <w:rsid w:val="009640D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903CB-559D-4A75-AE4D-48F334B7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1125</Words>
  <Characters>6419</Characters>
  <Application>Microsoft Office Word</Application>
  <DocSecurity>0</DocSecurity>
  <Lines>53</Lines>
  <Paragraphs>15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7529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Hatem20</dc:creator>
  <cp:lastModifiedBy>Lenovo</cp:lastModifiedBy>
  <cp:revision>10</cp:revision>
  <dcterms:created xsi:type="dcterms:W3CDTF">2012-02-13T15:45:00Z</dcterms:created>
  <dcterms:modified xsi:type="dcterms:W3CDTF">2012-02-14T05:39:00Z</dcterms:modified>
</cp:coreProperties>
</file>