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B67E3" w14:textId="77777777" w:rsidR="00C41145" w:rsidRPr="00E54D9A" w:rsidRDefault="00842327" w:rsidP="00237B04">
      <w:pPr>
        <w:pStyle w:val="Title"/>
        <w:jc w:val="left"/>
        <w:rPr>
          <w:sz w:val="48"/>
          <w:szCs w:val="48"/>
          <w:u w:val="none"/>
        </w:rPr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E8C4F25" wp14:editId="07C50CBF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339C" w14:textId="77777777" w:rsidR="00425940" w:rsidRDefault="00425940" w:rsidP="00C41145"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72DD099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5pt;height:72.65pt" filled="t">
                                  <v:fill color2="black"/>
                                  <v:imagedata r:id="rId9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  <w:pict>
              <v:shapetype w14:anchorId="1E8C4F2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" stroked="f">
                <v:textbox inset="0,0,0,0">
                  <w:txbxContent>
                    <w:p w14:paraId="67BB339C" w14:textId="77777777" w:rsidR="0035455D" w:rsidRDefault="0035455D" w:rsidP="00C41145">
                      <w:r w:rsidRPr="00DA2D33">
                        <w:rPr>
                          <w:rFonts w:eastAsia="Times New Roman" w:cs="Angsana New"/>
                          <w:b/>
                          <w:bCs/>
                          <w:lang w:val="de-DE"/>
                        </w:rPr>
                        <w:object w:dxaOrig="1452" w:dyaOrig="1452" w14:anchorId="72DD0999">
                          <v:shape id="_x0000_i1026" type="#_x0000_t75" style="width:72.6pt;height:72.6pt" filled="t">
                            <v:fill color2="black"/>
                            <v:imagedata r:id="rId11" o:title=""/>
                          </v:shape>
                          <o:OLEObject Type="Embed" ProgID="Microsoft" ShapeID="_x0000_i1026" DrawAspect="Content" ObjectID="_1532858542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2D86A7BF" wp14:editId="21DE123F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31400" w14:textId="77777777" w:rsidR="00425940" w:rsidRDefault="00425940" w:rsidP="00C41145">
                            <w:pPr>
                              <w:jc w:val="center"/>
                            </w:pPr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24C619C3">
                                <v:shape id="_x0000_i1028" type="#_x0000_t75" style="width:56pt;height:71.35pt" filled="t">
                                  <v:fill color2="black"/>
                                  <v:imagedata r:id="rId13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  <w:pict>
              <v:shape w14:anchorId="2D86A7BF" id="Text Box 5" o:spid="_x0000_s1027" type="#_x0000_t202" style="position:absolute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" stroked="f">
                <v:textbox inset="0,0,0,0">
                  <w:txbxContent>
                    <w:p w14:paraId="10C31400" w14:textId="77777777" w:rsidR="0035455D" w:rsidRDefault="0035455D" w:rsidP="00C41145">
                      <w:pPr>
                        <w:jc w:val="center"/>
                      </w:pPr>
                      <w:r w:rsidRPr="00DA2D33">
                        <w:rPr>
                          <w:rFonts w:eastAsia="Times New Roman" w:cs="Angsana New"/>
                          <w:b/>
                          <w:bCs/>
                          <w:lang w:val="de-DE"/>
                        </w:rPr>
                        <w:object w:dxaOrig="1116" w:dyaOrig="1428" w14:anchorId="24C619C3">
                          <v:shape id="_x0000_i1028" type="#_x0000_t75" style="width:55.8pt;height:71.4pt" filled="t">
                            <v:fill color2="black"/>
                            <v:imagedata r:id="rId15" o:title=""/>
                          </v:shape>
                          <o:OLEObject Type="Embed" ProgID="Microsoft" ShapeID="_x0000_i1028" DrawAspect="Content" ObjectID="_1532858543" r:id="rId1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FD46D5" w14:textId="77777777" w:rsidR="00C41145" w:rsidRPr="00E54D9A" w:rsidRDefault="00C41145" w:rsidP="00C41145">
      <w:pPr>
        <w:pStyle w:val="Title"/>
        <w:rPr>
          <w:sz w:val="48"/>
          <w:szCs w:val="48"/>
          <w:u w:val="none"/>
        </w:rPr>
      </w:pPr>
      <w:r w:rsidRPr="00E54D9A">
        <w:rPr>
          <w:sz w:val="48"/>
          <w:szCs w:val="48"/>
          <w:u w:val="none"/>
        </w:rPr>
        <w:t>B.E. International Program</w:t>
      </w:r>
    </w:p>
    <w:p w14:paraId="21932B47" w14:textId="77777777" w:rsidR="00C41145" w:rsidRPr="00E54D9A" w:rsidRDefault="00C41145" w:rsidP="00C4114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E54D9A"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25F00ABA" w14:textId="77777777" w:rsidR="00C41145" w:rsidRPr="00E54D9A" w:rsidRDefault="00C41145" w:rsidP="00C41145"/>
    <w:p w14:paraId="04D84370" w14:textId="77777777" w:rsidR="00C41145" w:rsidRPr="00E54D9A" w:rsidRDefault="00842327" w:rsidP="00C41145">
      <w:pPr>
        <w:pStyle w:val="Footer"/>
      </w:pPr>
      <w:r>
        <w:rPr>
          <w:noProof/>
          <w:lang w:bidi="ar-SA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5F6EB5C7" wp14:editId="35408AA8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w15="http://schemas.microsoft.com/office/word/2012/wordml" xmlns:w16se="http://schemas.microsoft.com/office/word/2015/wordml/symex">
            <w:pict>
              <v:line w14:anchorId="0A471625" id="Line 3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" strokeweight=".53mm">
                <v:stroke joinstyle="miter"/>
              </v:line>
            </w:pict>
          </mc:Fallback>
        </mc:AlternateContent>
      </w:r>
    </w:p>
    <w:p w14:paraId="779FC633" w14:textId="77777777" w:rsidR="00C41145" w:rsidRPr="00E54D9A" w:rsidRDefault="00C41145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 w:rsidRPr="00E54D9A">
        <w:rPr>
          <w:rFonts w:ascii="Times New Roman" w:hAnsi="Times New Roman" w:cs="Times New Roman"/>
          <w:color w:val="000000"/>
          <w:sz w:val="28"/>
        </w:rPr>
        <w:t>Course Outline</w:t>
      </w:r>
    </w:p>
    <w:p w14:paraId="47837A4E" w14:textId="77777777" w:rsidR="00C41145" w:rsidRPr="00E54D9A" w:rsidRDefault="00A33449" w:rsidP="00C41145">
      <w:pPr>
        <w:pStyle w:val="Heading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E54D9A">
        <w:rPr>
          <w:rFonts w:ascii="Times New Roman" w:hAnsi="Times New Roman" w:cs="Times New Roman"/>
          <w:color w:val="auto"/>
          <w:sz w:val="28"/>
          <w:szCs w:val="28"/>
        </w:rPr>
        <w:t>EE 462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54D9A">
        <w:rPr>
          <w:rFonts w:ascii="Times New Roman" w:hAnsi="Times New Roman" w:cs="Times New Roman"/>
          <w:color w:val="auto"/>
          <w:sz w:val="28"/>
          <w:szCs w:val="28"/>
        </w:rPr>
        <w:t>Development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5B5D56">
        <w:rPr>
          <w:rFonts w:ascii="Times New Roman" w:hAnsi="Times New Roman" w:cs="Times New Roman"/>
          <w:color w:val="auto"/>
          <w:sz w:val="28"/>
          <w:szCs w:val="28"/>
        </w:rPr>
        <w:t>Macroe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>conomics</w:t>
      </w:r>
    </w:p>
    <w:p w14:paraId="19F7CBD8" w14:textId="56C6EB8F" w:rsidR="00C41145" w:rsidRPr="00E54D9A" w:rsidRDefault="00181763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Semester 1</w:t>
      </w:r>
      <w:r w:rsidR="00C41145" w:rsidRPr="00E54D9A">
        <w:rPr>
          <w:rFonts w:ascii="Times New Roman" w:hAnsi="Times New Roman" w:cs="Times New Roman"/>
          <w:color w:val="000000"/>
          <w:sz w:val="28"/>
        </w:rPr>
        <w:t>/</w:t>
      </w:r>
      <w:r w:rsidR="002D51D8" w:rsidRPr="00E54D9A">
        <w:rPr>
          <w:rFonts w:ascii="Times New Roman" w:hAnsi="Times New Roman" w:cs="Times New Roman"/>
          <w:color w:val="000000"/>
          <w:sz w:val="28"/>
        </w:rPr>
        <w:t>201</w:t>
      </w:r>
      <w:r w:rsidR="00705146">
        <w:rPr>
          <w:rFonts w:ascii="Times New Roman" w:hAnsi="Times New Roman" w:cs="Times New Roman"/>
          <w:color w:val="000000"/>
          <w:sz w:val="28"/>
        </w:rPr>
        <w:t>8</w:t>
      </w:r>
    </w:p>
    <w:p w14:paraId="5253D836" w14:textId="77777777" w:rsidR="00C41145" w:rsidRPr="00E54D9A" w:rsidRDefault="00C41145" w:rsidP="00C41145">
      <w:pPr>
        <w:spacing w:after="0" w:line="360" w:lineRule="auto"/>
        <w:rPr>
          <w:rFonts w:ascii="Times New Roman" w:hAnsi="Times New Roman" w:cs="Times New Roman"/>
          <w:color w:val="000000"/>
          <w:sz w:val="28"/>
        </w:rPr>
      </w:pPr>
    </w:p>
    <w:p w14:paraId="759A790A" w14:textId="77777777" w:rsidR="00C41145" w:rsidRPr="00E54D9A" w:rsidRDefault="00C41145" w:rsidP="00295AE8">
      <w:pPr>
        <w:tabs>
          <w:tab w:val="left" w:pos="2552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Number of credits:    </w:t>
      </w:r>
      <w:r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 3 credits</w:t>
      </w:r>
    </w:p>
    <w:p w14:paraId="42226447" w14:textId="77777777" w:rsidR="00C41145" w:rsidRPr="00E54D9A" w:rsidRDefault="00C41145" w:rsidP="00C41145">
      <w:pPr>
        <w:rPr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Time: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670A2F" w:rsidRPr="00E54D9A">
        <w:rPr>
          <w:rFonts w:ascii="Times New Roman" w:hAnsi="Times New Roman" w:cs="Times New Roman"/>
          <w:sz w:val="24"/>
          <w:szCs w:val="24"/>
        </w:rPr>
        <w:t>Wednes</w:t>
      </w:r>
      <w:r w:rsidRPr="00E54D9A">
        <w:rPr>
          <w:rFonts w:ascii="Times New Roman" w:hAnsi="Times New Roman" w:cs="Times New Roman"/>
          <w:sz w:val="24"/>
          <w:szCs w:val="24"/>
        </w:rPr>
        <w:t xml:space="preserve">days and </w:t>
      </w:r>
      <w:r w:rsidR="00670A2F" w:rsidRPr="00E54D9A">
        <w:rPr>
          <w:rFonts w:ascii="Times New Roman" w:hAnsi="Times New Roman" w:cs="Times New Roman"/>
          <w:sz w:val="24"/>
          <w:szCs w:val="24"/>
        </w:rPr>
        <w:t>Fri</w:t>
      </w:r>
      <w:r w:rsidR="00A36019" w:rsidRPr="00E54D9A">
        <w:rPr>
          <w:rFonts w:ascii="Times New Roman" w:hAnsi="Times New Roman" w:cs="Times New Roman"/>
          <w:sz w:val="24"/>
          <w:szCs w:val="24"/>
        </w:rPr>
        <w:t>days</w:t>
      </w:r>
      <w:r w:rsidRPr="00E54D9A">
        <w:rPr>
          <w:rFonts w:ascii="Times New Roman" w:hAnsi="Times New Roman" w:cs="Times New Roman"/>
          <w:sz w:val="24"/>
          <w:szCs w:val="24"/>
        </w:rPr>
        <w:t xml:space="preserve">, </w:t>
      </w:r>
      <w:r w:rsidR="00670A2F" w:rsidRPr="00E54D9A">
        <w:rPr>
          <w:rFonts w:ascii="Times New Roman" w:hAnsi="Times New Roman" w:cs="Times New Roman"/>
          <w:sz w:val="24"/>
          <w:szCs w:val="24"/>
        </w:rPr>
        <w:t>9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8D533D" w:rsidRPr="00E54D9A">
        <w:rPr>
          <w:rFonts w:ascii="Times New Roman" w:hAnsi="Times New Roman" w:cs="Times New Roman"/>
          <w:sz w:val="24"/>
          <w:szCs w:val="24"/>
        </w:rPr>
        <w:t>30 – 1</w:t>
      </w:r>
      <w:r w:rsidR="00670A2F" w:rsidRPr="00E54D9A">
        <w:rPr>
          <w:rFonts w:ascii="Times New Roman" w:hAnsi="Times New Roman" w:cs="Times New Roman"/>
          <w:sz w:val="24"/>
          <w:szCs w:val="24"/>
        </w:rPr>
        <w:t>1</w:t>
      </w:r>
      <w:r w:rsidR="00DF5D25">
        <w:rPr>
          <w:rFonts w:ascii="Times New Roman" w:hAnsi="Times New Roman" w:cs="Times New Roman"/>
          <w:sz w:val="24"/>
          <w:szCs w:val="24"/>
        </w:rPr>
        <w:t xml:space="preserve">:00 a.m. </w:t>
      </w:r>
    </w:p>
    <w:p w14:paraId="3C6DC425" w14:textId="401301EB" w:rsidR="00C41145" w:rsidRPr="00E54D9A" w:rsidRDefault="00C41145" w:rsidP="00C41145">
      <w:pPr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Venue:</w:t>
      </w:r>
      <w:r w:rsidRPr="00E54D9A">
        <w:rPr>
          <w:rFonts w:ascii="Times New Roman" w:hAnsi="Times New Roman" w:cs="Times New Roman"/>
          <w:color w:val="000000"/>
          <w:sz w:val="28"/>
        </w:rPr>
        <w:t xml:space="preserve">           </w:t>
      </w:r>
      <w:r w:rsidR="00607817" w:rsidRPr="00B039B7">
        <w:rPr>
          <w:rFonts w:ascii="Times New Roman" w:hAnsi="Times New Roman" w:cs="Times New Roman"/>
          <w:sz w:val="24"/>
          <w:szCs w:val="24"/>
        </w:rPr>
        <w:t>Room</w:t>
      </w:r>
      <w:r w:rsidR="00705146">
        <w:rPr>
          <w:rFonts w:ascii="Times New Roman" w:hAnsi="Times New Roman" w:cs="Times New Roman"/>
          <w:sz w:val="24"/>
          <w:szCs w:val="24"/>
        </w:rPr>
        <w:t xml:space="preserve"> 302</w:t>
      </w:r>
      <w:r w:rsidR="00607817" w:rsidRPr="00B039B7">
        <w:rPr>
          <w:rFonts w:ascii="Times New Roman" w:hAnsi="Times New Roman" w:cs="Times New Roman"/>
          <w:sz w:val="24"/>
          <w:szCs w:val="24"/>
        </w:rPr>
        <w:t>,</w:t>
      </w:r>
      <w:r w:rsidR="00607817">
        <w:rPr>
          <w:rFonts w:ascii="Times New Roman" w:hAnsi="Times New Roman" w:cs="Times New Roman"/>
          <w:sz w:val="24"/>
          <w:szCs w:val="24"/>
        </w:rPr>
        <w:t xml:space="preserve"> </w:t>
      </w:r>
      <w:r w:rsidRPr="00E54D9A">
        <w:rPr>
          <w:rFonts w:ascii="Times New Roman" w:hAnsi="Times New Roman" w:cs="Times New Roman"/>
          <w:sz w:val="24"/>
          <w:szCs w:val="24"/>
        </w:rPr>
        <w:t>Faculty of Economics</w:t>
      </w:r>
    </w:p>
    <w:p w14:paraId="5A0A9CCD" w14:textId="77777777" w:rsidR="00C41145" w:rsidRPr="00E54D9A" w:rsidRDefault="00C41145" w:rsidP="00295AE8">
      <w:pPr>
        <w:spacing w:after="120"/>
        <w:rPr>
          <w:rFonts w:ascii="Times New Roman" w:hAnsi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Instructor: </w:t>
      </w:r>
      <w:r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Pr="00E54D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54D9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24338">
        <w:rPr>
          <w:rFonts w:ascii="Times New Roman" w:hAnsi="Times New Roman" w:cs="Times New Roman"/>
          <w:sz w:val="24"/>
          <w:szCs w:val="24"/>
        </w:rPr>
        <w:t>Dr. Paul Vandenberg</w:t>
      </w:r>
      <w:r w:rsidRPr="00E54D9A">
        <w:rPr>
          <w:sz w:val="24"/>
          <w:szCs w:val="24"/>
        </w:rPr>
        <w:t xml:space="preserve">    </w:t>
      </w:r>
    </w:p>
    <w:p w14:paraId="642E4ABF" w14:textId="4082EAB9" w:rsidR="00C41145" w:rsidRPr="00124338" w:rsidRDefault="00124338" w:rsidP="00295AE8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C41145"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Office:  </w:t>
      </w:r>
      <w:r w:rsidR="00C41145" w:rsidRPr="00124338">
        <w:rPr>
          <w:rFonts w:ascii="Times New Roman" w:hAnsi="Times New Roman" w:cs="Times New Roman"/>
          <w:sz w:val="24"/>
          <w:szCs w:val="24"/>
        </w:rPr>
        <w:t xml:space="preserve">Room </w:t>
      </w:r>
      <w:r w:rsidR="00DF7129">
        <w:rPr>
          <w:rFonts w:ascii="Times New Roman" w:hAnsi="Times New Roman" w:cs="Times New Roman"/>
          <w:sz w:val="24"/>
          <w:szCs w:val="24"/>
        </w:rPr>
        <w:t xml:space="preserve">416 (near </w:t>
      </w:r>
      <w:r w:rsidR="00625C0F">
        <w:rPr>
          <w:rFonts w:ascii="Times New Roman" w:hAnsi="Times New Roman" w:cs="Times New Roman"/>
          <w:sz w:val="24"/>
          <w:szCs w:val="24"/>
        </w:rPr>
        <w:t xml:space="preserve">faculty </w:t>
      </w:r>
      <w:r w:rsidRPr="00124338">
        <w:rPr>
          <w:rFonts w:ascii="Times New Roman" w:hAnsi="Times New Roman" w:cs="Times New Roman"/>
          <w:sz w:val="24"/>
          <w:szCs w:val="24"/>
        </w:rPr>
        <w:t>lounge</w:t>
      </w:r>
      <w:r w:rsidR="00625C0F">
        <w:rPr>
          <w:rFonts w:ascii="Times New Roman" w:hAnsi="Times New Roman" w:cs="Times New Roman"/>
          <w:sz w:val="24"/>
          <w:szCs w:val="24"/>
        </w:rPr>
        <w:t>/lunch room</w:t>
      </w:r>
      <w:r w:rsidR="00DF7129">
        <w:rPr>
          <w:rFonts w:ascii="Times New Roman" w:hAnsi="Times New Roman" w:cs="Times New Roman"/>
          <w:sz w:val="24"/>
          <w:szCs w:val="24"/>
        </w:rPr>
        <w:t>)</w:t>
      </w:r>
    </w:p>
    <w:p w14:paraId="5EF67F44" w14:textId="77777777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24338">
        <w:rPr>
          <w:rFonts w:ascii="Times New Roman" w:hAnsi="Times New Roman" w:cs="Times New Roman"/>
          <w:sz w:val="24"/>
          <w:szCs w:val="24"/>
        </w:rPr>
        <w:t>E</w:t>
      </w:r>
      <w:r w:rsidRPr="00124338">
        <w:rPr>
          <w:rFonts w:ascii="Times New Roman" w:hAnsi="Times New Roman" w:cs="Times New Roman"/>
          <w:sz w:val="24"/>
          <w:szCs w:val="24"/>
          <w:cs/>
        </w:rPr>
        <w:t>-</w:t>
      </w:r>
      <w:r w:rsidRPr="00124338">
        <w:rPr>
          <w:rFonts w:ascii="Times New Roman" w:hAnsi="Times New Roman" w:cs="Times New Roman"/>
          <w:sz w:val="24"/>
          <w:szCs w:val="24"/>
        </w:rPr>
        <w:t>mail</w:t>
      </w:r>
      <w:r w:rsidRPr="00124338">
        <w:rPr>
          <w:rFonts w:ascii="Times New Roman" w:hAnsi="Times New Roman" w:cs="Times New Roman"/>
          <w:sz w:val="24"/>
          <w:szCs w:val="24"/>
          <w:cs/>
        </w:rPr>
        <w:t>:</w:t>
      </w:r>
      <w:r w:rsidRPr="00124338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124338" w:rsidRPr="001F5B45">
          <w:rPr>
            <w:rStyle w:val="Hyperlink"/>
            <w:rFonts w:ascii="Times New Roman" w:hAnsi="Times New Roman" w:cs="Times New Roman"/>
            <w:sz w:val="24"/>
            <w:szCs w:val="24"/>
          </w:rPr>
          <w:t>paul@econ.tu.ac.th</w:t>
        </w:r>
      </w:hyperlink>
      <w:hyperlink r:id="rId18" w:history="1"/>
      <w:hyperlink r:id="rId19" w:history="1"/>
    </w:p>
    <w:p w14:paraId="317D338A" w14:textId="340CFD9B" w:rsidR="00C41145" w:rsidRPr="00124338" w:rsidRDefault="00C41145" w:rsidP="00DF7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 hours: </w:t>
      </w:r>
      <w:r w:rsidR="00705146">
        <w:rPr>
          <w:rFonts w:ascii="Times New Roman" w:hAnsi="Times New Roman" w:cs="Times New Roman"/>
          <w:color w:val="000000"/>
          <w:sz w:val="24"/>
          <w:szCs w:val="24"/>
        </w:rPr>
        <w:t xml:space="preserve">After class, indicate </w:t>
      </w:r>
      <w:r w:rsidR="00CF3700">
        <w:rPr>
          <w:rFonts w:ascii="Times New Roman" w:hAnsi="Times New Roman" w:cs="Times New Roman"/>
          <w:color w:val="000000"/>
          <w:sz w:val="24"/>
          <w:szCs w:val="24"/>
        </w:rPr>
        <w:t xml:space="preserve">in class if </w:t>
      </w:r>
      <w:r w:rsidR="00705146">
        <w:rPr>
          <w:rFonts w:ascii="Times New Roman" w:hAnsi="Times New Roman" w:cs="Times New Roman"/>
          <w:color w:val="000000"/>
          <w:sz w:val="24"/>
          <w:szCs w:val="24"/>
        </w:rPr>
        <w:t>you want to meet</w:t>
      </w:r>
    </w:p>
    <w:p w14:paraId="2B2EF4D3" w14:textId="77777777" w:rsidR="00C41145" w:rsidRPr="00124338" w:rsidRDefault="00C41145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4"/>
          <w:szCs w:val="24"/>
          <w:cs/>
        </w:rPr>
      </w:pPr>
    </w:p>
    <w:p w14:paraId="43730544" w14:textId="77777777" w:rsidR="00C41145" w:rsidRPr="00E54D9A" w:rsidRDefault="00DF7129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Description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2E9DC78A" w14:textId="55938D11" w:rsidR="00C41145" w:rsidRPr="00E54D9A" w:rsidRDefault="00670A2F" w:rsidP="00E54D9A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top"/>
      <w:bookmarkEnd w:id="0"/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course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analys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>es important macro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econom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ic issues of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developing countries, 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including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economic growth, </w:t>
      </w:r>
      <w:r w:rsidR="00CD3BAB">
        <w:rPr>
          <w:rFonts w:ascii="Times New Roman" w:hAnsi="Times New Roman" w:cs="Times New Roman"/>
          <w:color w:val="000000"/>
          <w:sz w:val="24"/>
          <w:szCs w:val="24"/>
        </w:rPr>
        <w:t xml:space="preserve">fiscal and monetary policies, 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foreign direction investment (FDI), </w:t>
      </w:r>
      <w:r w:rsidR="00CD3BAB">
        <w:rPr>
          <w:rFonts w:ascii="Times New Roman" w:hAnsi="Times New Roman" w:cs="Times New Roman"/>
          <w:color w:val="000000"/>
          <w:sz w:val="24"/>
          <w:szCs w:val="24"/>
        </w:rPr>
        <w:t xml:space="preserve">the </w:t>
      </w:r>
      <w:r w:rsidRPr="00E54D9A">
        <w:rPr>
          <w:rFonts w:ascii="Times New Roman" w:hAnsi="Times New Roman" w:cs="Times New Roman"/>
          <w:color w:val="000000"/>
          <w:sz w:val="24"/>
          <w:szCs w:val="24"/>
        </w:rPr>
        <w:t>fina</w:t>
      </w:r>
      <w:r w:rsidR="00CD3BAB">
        <w:rPr>
          <w:rFonts w:ascii="Times New Roman" w:hAnsi="Times New Roman" w:cs="Times New Roman"/>
          <w:color w:val="000000"/>
          <w:sz w:val="24"/>
          <w:szCs w:val="24"/>
        </w:rPr>
        <w:t>ncial sector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CD3BAB">
        <w:rPr>
          <w:rFonts w:ascii="Times New Roman" w:hAnsi="Times New Roman" w:cs="Times New Roman"/>
          <w:color w:val="000000"/>
          <w:sz w:val="24"/>
          <w:szCs w:val="24"/>
        </w:rPr>
        <w:t xml:space="preserve">inflation,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 xml:space="preserve">financial </w:t>
      </w:r>
      <w:r w:rsidR="00CD3BAB">
        <w:rPr>
          <w:rFonts w:ascii="Times New Roman" w:hAnsi="Times New Roman" w:cs="Times New Roman"/>
          <w:color w:val="000000"/>
          <w:sz w:val="24"/>
          <w:szCs w:val="24"/>
        </w:rPr>
        <w:t xml:space="preserve">crises, </w:t>
      </w:r>
      <w:r w:rsidR="00DF7129">
        <w:rPr>
          <w:rFonts w:ascii="Times New Roman" w:hAnsi="Times New Roman" w:cs="Times New Roman"/>
          <w:color w:val="000000"/>
          <w:sz w:val="24"/>
          <w:szCs w:val="24"/>
        </w:rPr>
        <w:t>aid, and other issues.</w:t>
      </w:r>
    </w:p>
    <w:p w14:paraId="75FCB7B2" w14:textId="77777777" w:rsidR="00670A2F" w:rsidRPr="00E54D9A" w:rsidRDefault="00670A2F" w:rsidP="00C4114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B201B33" w14:textId="77777777" w:rsidR="00E54D9A" w:rsidRPr="00E54D9A" w:rsidRDefault="00DF7129" w:rsidP="00E54D9A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Objectives</w:t>
      </w:r>
      <w:r w:rsidR="00E54D9A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19C07754" w14:textId="1BD69C10" w:rsidR="00841254" w:rsidRPr="00DF7129" w:rsidRDefault="00DF7129" w:rsidP="00DF712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(a) </w:t>
      </w:r>
      <w:r w:rsidR="00E54D9A" w:rsidRPr="00DF7129">
        <w:rPr>
          <w:rFonts w:ascii="Times New Roman" w:hAnsi="Times New Roman" w:cs="Times New Roman"/>
          <w:color w:val="000000"/>
          <w:sz w:val="24"/>
          <w:szCs w:val="24"/>
        </w:rPr>
        <w:t>Student</w:t>
      </w:r>
      <w:r w:rsidR="00F3779F">
        <w:rPr>
          <w:rFonts w:ascii="Times New Roman" w:hAnsi="Times New Roman" w:cs="Times New Roman"/>
          <w:color w:val="000000"/>
          <w:sz w:val="24"/>
          <w:szCs w:val="24"/>
        </w:rPr>
        <w:t>s will learn about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macroeconomic development concepts and theories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7AE987A" w14:textId="6BB04783" w:rsidR="00E54D9A" w:rsidRPr="00E54D9A" w:rsidRDefault="00DF7129" w:rsidP="00DF7129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(b)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Students </w:t>
      </w:r>
      <w:r w:rsidR="00F3779F">
        <w:rPr>
          <w:rFonts w:ascii="Times New Roman" w:hAnsi="Times New Roman" w:cs="Times New Roman"/>
          <w:color w:val="000000"/>
          <w:sz w:val="24"/>
          <w:szCs w:val="24"/>
        </w:rPr>
        <w:t>will be able to</w:t>
      </w:r>
      <w:r w:rsidR="00ED329B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apply th</w:t>
      </w:r>
      <w:r w:rsidR="00384CC8">
        <w:rPr>
          <w:rFonts w:ascii="Times New Roman" w:hAnsi="Times New Roman" w:cs="Times New Roman"/>
          <w:color w:val="000000"/>
          <w:sz w:val="24"/>
          <w:szCs w:val="24"/>
        </w:rPr>
        <w:t xml:space="preserve">e theoretical concepts </w:t>
      </w:r>
      <w:r w:rsidR="00ED329B" w:rsidRPr="00DF7129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the process of economic growth </w:t>
      </w:r>
      <w:r w:rsidR="00F3779F">
        <w:rPr>
          <w:rFonts w:ascii="Times New Roman" w:hAnsi="Times New Roman" w:cs="Times New Roman"/>
          <w:color w:val="000000"/>
          <w:sz w:val="24"/>
          <w:szCs w:val="24"/>
        </w:rPr>
        <w:t>and the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>development</w:t>
      </w:r>
      <w:r w:rsidR="00841254" w:rsidRPr="00DF7129">
        <w:rPr>
          <w:rFonts w:ascii="Times New Roman" w:hAnsi="Times New Roman" w:cs="Times New Roman"/>
          <w:color w:val="000000"/>
          <w:sz w:val="24"/>
          <w:szCs w:val="24"/>
        </w:rPr>
        <w:t>al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policies of </w:t>
      </w:r>
      <w:r w:rsidR="00F3779F">
        <w:rPr>
          <w:rFonts w:ascii="Times New Roman" w:hAnsi="Times New Roman" w:cs="Times New Roman"/>
          <w:color w:val="000000"/>
          <w:sz w:val="24"/>
          <w:szCs w:val="24"/>
        </w:rPr>
        <w:t>developing</w:t>
      </w:r>
      <w:r w:rsidR="00330C2E" w:rsidRPr="00DF7129">
        <w:rPr>
          <w:rFonts w:ascii="Times New Roman" w:hAnsi="Times New Roman" w:cs="Times New Roman"/>
          <w:color w:val="000000"/>
          <w:sz w:val="24"/>
          <w:szCs w:val="24"/>
        </w:rPr>
        <w:t xml:space="preserve"> countries.  </w:t>
      </w:r>
    </w:p>
    <w:p w14:paraId="501C3452" w14:textId="5B660BFB" w:rsidR="00C41145" w:rsidRPr="00384CC8" w:rsidRDefault="00C41145" w:rsidP="00E54D9A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Prerequisite</w:t>
      </w:r>
      <w:r w:rsidR="00384CC8">
        <w:rPr>
          <w:rFonts w:ascii="Times New Roman" w:hAnsi="Times New Roman" w:cs="Times New Roman"/>
          <w:b/>
          <w:bCs/>
          <w:color w:val="000000"/>
          <w:sz w:val="28"/>
        </w:rPr>
        <w:t xml:space="preserve">: </w:t>
      </w:r>
      <w:r w:rsidRPr="00DF7129">
        <w:rPr>
          <w:rFonts w:ascii="Times New Roman" w:hAnsi="Times New Roman" w:cs="Times New Roman"/>
          <w:sz w:val="24"/>
          <w:szCs w:val="24"/>
        </w:rPr>
        <w:t>EE</w:t>
      </w:r>
      <w:r w:rsidR="00670A2F" w:rsidRPr="00DF7129">
        <w:rPr>
          <w:rFonts w:ascii="Times New Roman" w:hAnsi="Times New Roman" w:cs="Times New Roman"/>
          <w:sz w:val="24"/>
          <w:szCs w:val="24"/>
        </w:rPr>
        <w:t>312</w:t>
      </w:r>
      <w:r w:rsidR="00EF0943">
        <w:rPr>
          <w:rFonts w:ascii="Times New Roman" w:hAnsi="Times New Roman" w:cs="Times New Roman"/>
          <w:sz w:val="24"/>
          <w:szCs w:val="24"/>
        </w:rPr>
        <w:t xml:space="preserve">   </w:t>
      </w:r>
      <w:r w:rsidR="00EF0943" w:rsidRPr="00EF0943">
        <w:rPr>
          <w:rFonts w:ascii="Times New Roman" w:hAnsi="Times New Roman" w:cs="Times New Roman"/>
          <w:b/>
          <w:sz w:val="28"/>
        </w:rPr>
        <w:t>Moodle Code:</w:t>
      </w:r>
      <w:r w:rsidR="00705146">
        <w:rPr>
          <w:rFonts w:ascii="Times New Roman" w:hAnsi="Times New Roman" w:cs="Times New Roman"/>
          <w:sz w:val="24"/>
          <w:szCs w:val="24"/>
        </w:rPr>
        <w:t xml:space="preserve"> 1501</w:t>
      </w:r>
    </w:p>
    <w:p w14:paraId="651009E0" w14:textId="77777777" w:rsidR="00C41145" w:rsidRPr="00E54D9A" w:rsidRDefault="005B5D56" w:rsidP="00D53F91">
      <w:pPr>
        <w:pStyle w:val="Heading4"/>
        <w:keepLines w:val="0"/>
        <w:spacing w:before="0" w:after="120" w:line="240" w:lineRule="auto"/>
        <w:jc w:val="both"/>
        <w:rPr>
          <w:rFonts w:ascii="Times New Roman" w:hAnsi="Times New Roman" w:cs="Times New Roman"/>
          <w:i w:val="0"/>
          <w:iCs w:val="0"/>
          <w:color w:val="auto"/>
          <w:sz w:val="28"/>
        </w:rPr>
      </w:pPr>
      <w:r>
        <w:rPr>
          <w:rFonts w:ascii="Times New Roman" w:hAnsi="Times New Roman" w:cs="Times New Roman"/>
          <w:i w:val="0"/>
          <w:iCs w:val="0"/>
          <w:color w:val="auto"/>
          <w:sz w:val="28"/>
        </w:rPr>
        <w:t>Textbook</w:t>
      </w:r>
      <w:r w:rsidR="00DF7129">
        <w:rPr>
          <w:rFonts w:ascii="Times New Roman" w:hAnsi="Times New Roman" w:cs="Times New Roman"/>
          <w:i w:val="0"/>
          <w:iCs w:val="0"/>
          <w:color w:val="auto"/>
          <w:sz w:val="28"/>
        </w:rPr>
        <w:t xml:space="preserve"> and readings</w:t>
      </w:r>
    </w:p>
    <w:p w14:paraId="3357B948" w14:textId="6FFA341F" w:rsidR="005B5D56" w:rsidRPr="00DF7129" w:rsidRDefault="00CB7030" w:rsidP="00DF7129">
      <w:pPr>
        <w:tabs>
          <w:tab w:val="left" w:pos="709"/>
          <w:tab w:val="left" w:pos="1134"/>
        </w:tabs>
        <w:rPr>
          <w:rFonts w:ascii="Times New Roman" w:hAnsi="Times New Roman" w:cs="Times New Roman"/>
          <w:sz w:val="24"/>
          <w:szCs w:val="24"/>
        </w:rPr>
      </w:pPr>
      <w:r w:rsidRPr="00DF7129">
        <w:rPr>
          <w:rFonts w:ascii="Times New Roman" w:hAnsi="Times New Roman" w:cs="Times New Roman"/>
          <w:sz w:val="24"/>
          <w:szCs w:val="24"/>
        </w:rPr>
        <w:t>Perkin</w:t>
      </w:r>
      <w:r w:rsidR="00B91384">
        <w:rPr>
          <w:rFonts w:ascii="Times New Roman" w:hAnsi="Times New Roman" w:cs="Times New Roman"/>
          <w:sz w:val="24"/>
          <w:szCs w:val="24"/>
        </w:rPr>
        <w:t>s</w:t>
      </w:r>
      <w:r w:rsidRPr="00DF7129">
        <w:rPr>
          <w:rFonts w:ascii="Times New Roman" w:hAnsi="Times New Roman" w:cs="Times New Roman"/>
          <w:sz w:val="24"/>
          <w:szCs w:val="24"/>
        </w:rPr>
        <w:t xml:space="preserve">, </w:t>
      </w:r>
      <w:r w:rsidR="00A763B6" w:rsidRPr="00DF7129">
        <w:rPr>
          <w:rFonts w:ascii="Times New Roman" w:hAnsi="Times New Roman" w:cs="Times New Roman"/>
          <w:sz w:val="24"/>
          <w:szCs w:val="24"/>
        </w:rPr>
        <w:t xml:space="preserve">D., </w:t>
      </w:r>
      <w:r w:rsidR="00CD3BAB">
        <w:rPr>
          <w:rFonts w:ascii="Times New Roman" w:hAnsi="Times New Roman" w:cs="Times New Roman"/>
          <w:sz w:val="24"/>
          <w:szCs w:val="24"/>
        </w:rPr>
        <w:t xml:space="preserve">S. </w:t>
      </w:r>
      <w:r w:rsidRPr="00DF7129">
        <w:rPr>
          <w:rFonts w:ascii="Times New Roman" w:hAnsi="Times New Roman" w:cs="Times New Roman"/>
          <w:sz w:val="24"/>
          <w:szCs w:val="24"/>
        </w:rPr>
        <w:t>Rad</w:t>
      </w:r>
      <w:r w:rsidR="00E54D9A" w:rsidRPr="00DF7129">
        <w:rPr>
          <w:rFonts w:ascii="Times New Roman" w:hAnsi="Times New Roman" w:cs="Times New Roman"/>
          <w:sz w:val="24"/>
          <w:szCs w:val="24"/>
        </w:rPr>
        <w:t>e</w:t>
      </w:r>
      <w:r w:rsidR="00CD3BAB">
        <w:rPr>
          <w:rFonts w:ascii="Times New Roman" w:hAnsi="Times New Roman" w:cs="Times New Roman"/>
          <w:sz w:val="24"/>
          <w:szCs w:val="24"/>
        </w:rPr>
        <w:t>let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, </w:t>
      </w:r>
      <w:r w:rsidR="00CD3BAB">
        <w:rPr>
          <w:rFonts w:ascii="Times New Roman" w:hAnsi="Times New Roman" w:cs="Times New Roman"/>
          <w:sz w:val="24"/>
          <w:szCs w:val="24"/>
        </w:rPr>
        <w:t>D. Lindauer</w:t>
      </w:r>
      <w:r w:rsidR="00A4203B" w:rsidRPr="00DF7129">
        <w:rPr>
          <w:rFonts w:ascii="Times New Roman" w:hAnsi="Times New Roman" w:cs="Times New Roman"/>
          <w:sz w:val="24"/>
          <w:szCs w:val="24"/>
        </w:rPr>
        <w:t xml:space="preserve">, </w:t>
      </w:r>
      <w:r w:rsidR="00CD3BAB">
        <w:rPr>
          <w:rFonts w:ascii="Times New Roman" w:hAnsi="Times New Roman" w:cs="Times New Roman"/>
          <w:sz w:val="24"/>
          <w:szCs w:val="24"/>
        </w:rPr>
        <w:t xml:space="preserve">and S. </w:t>
      </w:r>
      <w:r w:rsidR="00E54D9A" w:rsidRPr="00DF7129">
        <w:rPr>
          <w:rFonts w:ascii="Times New Roman" w:hAnsi="Times New Roman" w:cs="Times New Roman"/>
          <w:sz w:val="24"/>
          <w:szCs w:val="24"/>
        </w:rPr>
        <w:t>Block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 (201</w:t>
      </w:r>
      <w:r w:rsidR="00E54D9A" w:rsidRPr="00DF7129">
        <w:rPr>
          <w:rFonts w:ascii="Times New Roman" w:hAnsi="Times New Roman" w:cs="Times New Roman"/>
          <w:sz w:val="24"/>
          <w:szCs w:val="24"/>
        </w:rPr>
        <w:t>3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). </w:t>
      </w:r>
      <w:r w:rsidR="00C41145" w:rsidRPr="00DF7129">
        <w:rPr>
          <w:rFonts w:ascii="Times New Roman" w:hAnsi="Times New Roman" w:cs="Times New Roman"/>
          <w:i/>
          <w:iCs/>
          <w:sz w:val="24"/>
          <w:szCs w:val="24"/>
        </w:rPr>
        <w:t xml:space="preserve">Economics of </w:t>
      </w:r>
      <w:r w:rsidRPr="00DF7129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r w:rsidR="005B5D56" w:rsidRPr="00DF7129">
        <w:rPr>
          <w:rFonts w:ascii="Times New Roman" w:hAnsi="Times New Roman" w:cs="Times New Roman"/>
          <w:sz w:val="24"/>
          <w:szCs w:val="24"/>
        </w:rPr>
        <w:t xml:space="preserve">. </w:t>
      </w:r>
      <w:r w:rsidR="00DF7129" w:rsidRPr="00DF7129">
        <w:rPr>
          <w:rFonts w:ascii="Times New Roman" w:hAnsi="Times New Roman" w:cs="Times New Roman"/>
          <w:sz w:val="24"/>
          <w:szCs w:val="24"/>
        </w:rPr>
        <w:t>7</w:t>
      </w:r>
      <w:r w:rsidR="005B5D56" w:rsidRPr="00DF7129">
        <w:rPr>
          <w:rFonts w:ascii="Times New Roman" w:hAnsi="Times New Roman" w:cs="Times New Roman"/>
          <w:sz w:val="24"/>
          <w:szCs w:val="24"/>
        </w:rPr>
        <w:t>th</w:t>
      </w:r>
      <w:r w:rsidR="00DF7129" w:rsidRPr="00DF7129">
        <w:rPr>
          <w:rFonts w:ascii="Times New Roman" w:hAnsi="Times New Roman" w:cs="Times New Roman"/>
          <w:sz w:val="24"/>
          <w:szCs w:val="24"/>
        </w:rPr>
        <w:t xml:space="preserve"> Edition.  New York/London: Norton</w:t>
      </w:r>
      <w:r w:rsidR="00C41145" w:rsidRPr="00DF7129">
        <w:rPr>
          <w:rFonts w:ascii="Times New Roman" w:hAnsi="Times New Roman" w:cs="Times New Roman"/>
          <w:sz w:val="24"/>
          <w:szCs w:val="24"/>
        </w:rPr>
        <w:t xml:space="preserve">. </w:t>
      </w:r>
      <w:r w:rsidR="00384CC8">
        <w:rPr>
          <w:rFonts w:ascii="Times New Roman" w:hAnsi="Times New Roman" w:cs="Times New Roman"/>
          <w:sz w:val="24"/>
          <w:szCs w:val="24"/>
        </w:rPr>
        <w:t>(The book is on reserve in the library.)</w:t>
      </w:r>
    </w:p>
    <w:p w14:paraId="476BD001" w14:textId="74930DA9" w:rsidR="00587E40" w:rsidRPr="00DF7129" w:rsidRDefault="00DF7129" w:rsidP="00DF7129">
      <w:pPr>
        <w:tabs>
          <w:tab w:val="left" w:pos="709"/>
          <w:tab w:val="left" w:pos="1134"/>
        </w:tabs>
        <w:spacing w:before="100" w:beforeAutospacing="1"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7129">
        <w:rPr>
          <w:rFonts w:ascii="Times New Roman" w:hAnsi="Times New Roman" w:cs="Times New Roman"/>
          <w:bCs/>
          <w:sz w:val="24"/>
          <w:szCs w:val="24"/>
        </w:rPr>
        <w:t xml:space="preserve">Required readings are noted in the lecture </w:t>
      </w:r>
      <w:r w:rsidR="00B91384">
        <w:rPr>
          <w:rFonts w:ascii="Times New Roman" w:hAnsi="Times New Roman" w:cs="Times New Roman"/>
          <w:bCs/>
          <w:sz w:val="24"/>
          <w:szCs w:val="24"/>
        </w:rPr>
        <w:t>schedule and are</w:t>
      </w:r>
      <w:r w:rsidRPr="00DF7129">
        <w:rPr>
          <w:rFonts w:ascii="Times New Roman" w:hAnsi="Times New Roman" w:cs="Times New Roman"/>
          <w:bCs/>
          <w:sz w:val="24"/>
          <w:szCs w:val="24"/>
        </w:rPr>
        <w:t xml:space="preserve"> available to stud</w:t>
      </w:r>
      <w:r>
        <w:rPr>
          <w:rFonts w:ascii="Times New Roman" w:hAnsi="Times New Roman" w:cs="Times New Roman"/>
          <w:bCs/>
          <w:sz w:val="24"/>
          <w:szCs w:val="24"/>
        </w:rPr>
        <w:t>ents</w:t>
      </w:r>
      <w:r w:rsidR="00B91384">
        <w:rPr>
          <w:rFonts w:ascii="Times New Roman" w:hAnsi="Times New Roman" w:cs="Times New Roman"/>
          <w:bCs/>
          <w:sz w:val="24"/>
          <w:szCs w:val="24"/>
        </w:rPr>
        <w:t xml:space="preserve"> on Moodle</w:t>
      </w:r>
      <w:r w:rsidRPr="00DF7129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87E40">
        <w:rPr>
          <w:rFonts w:ascii="Times New Roman" w:hAnsi="Times New Roman" w:cs="Times New Roman"/>
          <w:sz w:val="24"/>
          <w:szCs w:val="24"/>
        </w:rPr>
        <w:br w:type="page"/>
      </w:r>
    </w:p>
    <w:p w14:paraId="0E178FD5" w14:textId="496CE8CA" w:rsidR="00C41145" w:rsidRDefault="00C9775D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Lecture Schedule</w:t>
      </w:r>
      <w:r w:rsidR="00705146">
        <w:rPr>
          <w:rFonts w:ascii="Times New Roman" w:hAnsi="Times New Roman" w:cs="Times New Roman"/>
          <w:b/>
          <w:bCs/>
          <w:sz w:val="28"/>
        </w:rPr>
        <w:t xml:space="preserve"> - 2018</w:t>
      </w:r>
    </w:p>
    <w:p w14:paraId="38F58D36" w14:textId="6F83B401" w:rsidR="00737897" w:rsidRPr="00DF7129" w:rsidRDefault="008D6063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Classes may change. See Moodle for any changes.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59"/>
        <w:gridCol w:w="6029"/>
        <w:gridCol w:w="1754"/>
      </w:tblGrid>
      <w:tr w:rsidR="00A4203B" w:rsidRPr="00E54D9A" w14:paraId="046B569E" w14:textId="77777777" w:rsidTr="002B59FF">
        <w:tc>
          <w:tcPr>
            <w:tcW w:w="789" w:type="pct"/>
          </w:tcPr>
          <w:p w14:paraId="3F371840" w14:textId="77777777" w:rsidR="00A4203B" w:rsidRPr="00E54D9A" w:rsidRDefault="00A4203B" w:rsidP="007B798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Week</w:t>
            </w:r>
          </w:p>
        </w:tc>
        <w:tc>
          <w:tcPr>
            <w:tcW w:w="3262" w:type="pct"/>
          </w:tcPr>
          <w:p w14:paraId="3FAA1B9A" w14:textId="77777777" w:rsidR="00A4203B" w:rsidRPr="00E54D9A" w:rsidRDefault="00DF7129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Topics and Readings</w:t>
            </w:r>
          </w:p>
        </w:tc>
        <w:tc>
          <w:tcPr>
            <w:tcW w:w="949" w:type="pct"/>
          </w:tcPr>
          <w:p w14:paraId="7BF1C04D" w14:textId="77777777" w:rsidR="00A4203B" w:rsidRPr="00E54D9A" w:rsidRDefault="00550230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Discussion Session</w:t>
            </w:r>
          </w:p>
        </w:tc>
      </w:tr>
      <w:tr w:rsidR="00A4203B" w:rsidRPr="00E54D9A" w14:paraId="100C1217" w14:textId="77777777" w:rsidTr="002B59FF">
        <w:tc>
          <w:tcPr>
            <w:tcW w:w="789" w:type="pct"/>
          </w:tcPr>
          <w:p w14:paraId="24E69CA1" w14:textId="77777777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14:paraId="7E134CA8" w14:textId="77777777" w:rsidR="00CD3BAB" w:rsidRDefault="00A4203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034DEC0B" w14:textId="32BFE6F5" w:rsidR="00CD3BAB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15-17</w:t>
            </w:r>
          </w:p>
          <w:p w14:paraId="3E138CED" w14:textId="553DE33E" w:rsidR="00A4203B" w:rsidRPr="00E54D9A" w:rsidRDefault="00A4203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0F124208" w14:textId="77777777" w:rsidR="00A4203B" w:rsidRPr="006A7971" w:rsidRDefault="00A4203B" w:rsidP="009C6FD1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F22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Introduction to Economic Development</w:t>
            </w:r>
          </w:p>
          <w:p w14:paraId="4A7BEFE4" w14:textId="77777777" w:rsidR="00A4203B" w:rsidRDefault="00A4203B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chapters 1-2</w:t>
            </w:r>
          </w:p>
          <w:p w14:paraId="3D91B061" w14:textId="5A6B164C" w:rsidR="001C688C" w:rsidRDefault="007C07D8" w:rsidP="001C688C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Schrager, A. 2015. Will India keep growing faster than China? Bloomberg</w:t>
            </w:r>
            <w:r w:rsidR="001C688C" w:rsidRPr="005148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0FAEE682" w14:textId="0EC0F211" w:rsidR="00A4203B" w:rsidRPr="00E54D9A" w:rsidRDefault="00A4203B" w:rsidP="00AF224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7A63EBE4" w14:textId="77777777" w:rsidR="001C688C" w:rsidRDefault="001C688C" w:rsidP="001C688C">
            <w:pPr>
              <w:spacing w:before="120" w:line="100" w:lineRule="atLeast"/>
              <w:rPr>
                <w:rFonts w:ascii="Times New Roman" w:hAnsi="Times New Roman" w:cs="Angsana New"/>
                <w:bCs/>
                <w:sz w:val="24"/>
                <w:szCs w:val="30"/>
              </w:rPr>
            </w:pPr>
          </w:p>
          <w:p w14:paraId="2CCAC7E8" w14:textId="77777777" w:rsidR="001C688C" w:rsidRPr="007E0082" w:rsidRDefault="001C688C" w:rsidP="001C688C">
            <w:pPr>
              <w:spacing w:before="120" w:line="100" w:lineRule="atLeast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Schrager (2015)          pp. 1-3</w:t>
            </w:r>
          </w:p>
          <w:p w14:paraId="4560077D" w14:textId="19284777" w:rsidR="00A4203B" w:rsidRPr="00A4203B" w:rsidRDefault="00A4203B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03B" w:rsidRPr="00E54D9A" w14:paraId="55D443D7" w14:textId="77777777" w:rsidTr="002B59FF">
        <w:trPr>
          <w:trHeight w:val="230"/>
        </w:trPr>
        <w:tc>
          <w:tcPr>
            <w:tcW w:w="789" w:type="pct"/>
          </w:tcPr>
          <w:p w14:paraId="3A1EC15D" w14:textId="177821A1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  <w:p w14:paraId="10C2AD1E" w14:textId="77777777" w:rsidR="00CD3BAB" w:rsidRDefault="00124338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Aug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8ECF1CA" w14:textId="637E8599" w:rsidR="00A4203B" w:rsidRPr="00E54D9A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22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A420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262" w:type="pct"/>
          </w:tcPr>
          <w:p w14:paraId="4504A687" w14:textId="77777777" w:rsidR="00A4203B" w:rsidRPr="006A7971" w:rsidRDefault="00A4203B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148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Patterns </w:t>
            </w:r>
            <w:r w:rsidR="00AB7E3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and Concepts of Growth and Development</w:t>
            </w:r>
          </w:p>
          <w:p w14:paraId="5E756235" w14:textId="77777777" w:rsidR="00A4203B" w:rsidRDefault="00A4203B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chapter 3</w:t>
            </w:r>
          </w:p>
          <w:p w14:paraId="6AF4F063" w14:textId="3779EF85" w:rsidR="0060210C" w:rsidRDefault="0060210C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Cruz, M. and S.A. Ahmed. 2018. On the impact of demographic change on economic growth and poverty. World Development, 105. Pp. 95-106</w:t>
            </w:r>
          </w:p>
          <w:p w14:paraId="5E4FE830" w14:textId="0E1FE3CD" w:rsidR="006333F3" w:rsidRPr="006F3A8D" w:rsidRDefault="006333F3" w:rsidP="00D022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1EF4862D" w14:textId="77777777" w:rsidR="00900FED" w:rsidRDefault="00900FED" w:rsidP="00384CC8">
            <w:pPr>
              <w:spacing w:before="120" w:line="1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BE68832" w14:textId="77777777" w:rsidR="006F3A8D" w:rsidRDefault="006F3A8D" w:rsidP="00384CC8">
            <w:pPr>
              <w:spacing w:before="120" w:line="1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603DFEC" w14:textId="77777777" w:rsidR="0060210C" w:rsidRDefault="0060210C" w:rsidP="00384CC8">
            <w:pPr>
              <w:spacing w:before="120" w:line="1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Cruz &amp; Ahmed (2018)</w:t>
            </w:r>
          </w:p>
          <w:p w14:paraId="5796F8D1" w14:textId="4A724015" w:rsidR="0060210C" w:rsidRPr="00384CC8" w:rsidRDefault="0060210C" w:rsidP="00384CC8">
            <w:pPr>
              <w:spacing w:before="120" w:line="100" w:lineRule="atLeas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pp. 95-106</w:t>
            </w:r>
          </w:p>
        </w:tc>
      </w:tr>
      <w:tr w:rsidR="00A4203B" w:rsidRPr="00E54D9A" w14:paraId="6537A87C" w14:textId="77777777" w:rsidTr="002B59FF">
        <w:tc>
          <w:tcPr>
            <w:tcW w:w="789" w:type="pct"/>
          </w:tcPr>
          <w:p w14:paraId="4B3B67BF" w14:textId="4DB240F1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  <w:p w14:paraId="2A1C5AF2" w14:textId="77777777" w:rsidR="00705146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Aug. </w:t>
            </w:r>
          </w:p>
          <w:p w14:paraId="4107DFA8" w14:textId="1CD9B814" w:rsidR="00A4203B" w:rsidRPr="00E54D9A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29-31</w:t>
            </w:r>
          </w:p>
        </w:tc>
        <w:tc>
          <w:tcPr>
            <w:tcW w:w="3262" w:type="pct"/>
          </w:tcPr>
          <w:p w14:paraId="661BFEA1" w14:textId="040B4D77" w:rsidR="00A4203B" w:rsidRPr="006A7971" w:rsidRDefault="00A4203B" w:rsidP="00F669C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148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Growth</w:t>
            </w:r>
            <w:r w:rsidR="00FA64A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Theory: </w:t>
            </w:r>
            <w:r w:rsidR="00C966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Solow/Swan Neoclassical Model</w:t>
            </w:r>
          </w:p>
          <w:p w14:paraId="5B045515" w14:textId="7808D981" w:rsidR="00A4203B" w:rsidRDefault="00F3779F" w:rsidP="00F669C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ch.</w:t>
            </w:r>
            <w:r w:rsidR="00A420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</w:t>
            </w:r>
          </w:p>
          <w:p w14:paraId="5040E45D" w14:textId="6EFD8AD5" w:rsidR="00A4203B" w:rsidRPr="00E54D9A" w:rsidRDefault="00E256EA" w:rsidP="00E256EA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Lee, J.-W. and K. Hong. 2012</w:t>
            </w:r>
            <w:r w:rsidR="00EA79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Economic growth in Asia: Determinants and Prospects. </w:t>
            </w:r>
            <w:r w:rsidRPr="00E256E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Japan and the World Econom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vol. 24, pp. 101-113</w:t>
            </w:r>
          </w:p>
        </w:tc>
        <w:tc>
          <w:tcPr>
            <w:tcW w:w="949" w:type="pct"/>
          </w:tcPr>
          <w:p w14:paraId="3D1C4ED2" w14:textId="77777777" w:rsidR="00E256EA" w:rsidRDefault="00E256EA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</w:p>
          <w:p w14:paraId="6485A68A" w14:textId="608828CE" w:rsidR="00355E64" w:rsidRPr="001A6963" w:rsidRDefault="00E256EA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Lee and Hong (2012)</w:t>
            </w:r>
          </w:p>
          <w:p w14:paraId="7652E567" w14:textId="77777777" w:rsidR="001A6963" w:rsidRPr="0051484B" w:rsidRDefault="001A6963" w:rsidP="00F669C3">
            <w:pPr>
              <w:spacing w:before="120" w:after="120"/>
              <w:rPr>
                <w:rFonts w:ascii="Times New Roman" w:hAnsi="Times New Roman" w:cs="Angsana New"/>
                <w:b/>
                <w:bCs/>
                <w:sz w:val="24"/>
                <w:szCs w:val="30"/>
              </w:rPr>
            </w:pPr>
            <w:r w:rsidRPr="001A6963">
              <w:rPr>
                <w:rFonts w:ascii="Times New Roman" w:hAnsi="Times New Roman" w:cs="Angsana New"/>
                <w:bCs/>
                <w:sz w:val="24"/>
                <w:szCs w:val="30"/>
              </w:rPr>
              <w:t>pp. 177-195</w:t>
            </w:r>
          </w:p>
        </w:tc>
      </w:tr>
      <w:tr w:rsidR="008F6716" w:rsidRPr="00E54D9A" w14:paraId="1BEE3132" w14:textId="77777777" w:rsidTr="002B59FF">
        <w:tc>
          <w:tcPr>
            <w:tcW w:w="789" w:type="pct"/>
          </w:tcPr>
          <w:p w14:paraId="234797DB" w14:textId="3F3426C3" w:rsidR="008F6716" w:rsidRPr="005A5487" w:rsidRDefault="008F6716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  <w:p w14:paraId="593E1EE5" w14:textId="77777777" w:rsidR="00CD3BAB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C997B3D" w14:textId="12D3B9AA" w:rsidR="008F6716" w:rsidRPr="00E54D9A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262" w:type="pct"/>
          </w:tcPr>
          <w:p w14:paraId="77197BFE" w14:textId="20C0955F" w:rsidR="008F6716" w:rsidRPr="001A6963" w:rsidRDefault="00C966EF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Angsana New"/>
                <w:b/>
                <w:bCs/>
                <w:sz w:val="24"/>
                <w:szCs w:val="30"/>
                <w:lang w:val="en-US"/>
              </w:rPr>
              <w:t xml:space="preserve">Technology, Human Capital and </w:t>
            </w:r>
            <w:r w:rsidR="00BC7269">
              <w:rPr>
                <w:rFonts w:ascii="Times New Roman" w:hAnsi="Times New Roman" w:cs="Angsana New"/>
                <w:b/>
                <w:bCs/>
                <w:sz w:val="24"/>
                <w:szCs w:val="30"/>
                <w:lang w:val="en-US"/>
              </w:rPr>
              <w:t>Endogenous</w:t>
            </w:r>
            <w:r w:rsidR="00AC6B81">
              <w:rPr>
                <w:rFonts w:ascii="Times New Roman" w:hAnsi="Times New Roman" w:cs="Angsana New"/>
                <w:b/>
                <w:bCs/>
                <w:sz w:val="24"/>
                <w:szCs w:val="30"/>
                <w:lang w:val="en-US"/>
              </w:rPr>
              <w:t xml:space="preserve"> Growth</w:t>
            </w:r>
          </w:p>
          <w:p w14:paraId="7CCB8607" w14:textId="068D23C7" w:rsidR="00F3779F" w:rsidRPr="00F3779F" w:rsidRDefault="00F3779F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Perkins et al., ch. 4, 8</w:t>
            </w:r>
          </w:p>
          <w:p w14:paraId="27B6BF41" w14:textId="5E880CD0" w:rsidR="00C966EF" w:rsidRPr="00384CC8" w:rsidRDefault="00EA79EE" w:rsidP="00AD3356">
            <w:pPr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Balart, P.,</w:t>
            </w:r>
            <w:r w:rsidR="00AD3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M. Oosterveen and N. Webbink. 2018</w:t>
            </w:r>
            <w:r w:rsidR="00C966EF" w:rsidRPr="00CB50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AD3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Test scores, noncognitive skills and economic growth. </w:t>
            </w:r>
            <w:r w:rsidR="00AD3356" w:rsidRPr="00EA79E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Economics of Education Review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AD3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vol. 63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pp</w:t>
            </w:r>
            <w:r w:rsidR="00AD3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134-153</w:t>
            </w:r>
            <w:r w:rsidR="00AD33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49" w:type="pct"/>
          </w:tcPr>
          <w:p w14:paraId="0FF5F0D4" w14:textId="77777777" w:rsidR="00EA79EE" w:rsidRDefault="00EA79EE" w:rsidP="00F3779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ABE286" w14:textId="7F3E314A" w:rsidR="00F3779F" w:rsidRDefault="00EA79EE" w:rsidP="00F3779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Balart et al. (2018</w:t>
            </w:r>
            <w:r w:rsidR="00F3779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31E19C1" w14:textId="64F68C53" w:rsidR="00F3779F" w:rsidRDefault="00F3779F" w:rsidP="00F3779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</w:t>
            </w:r>
            <w:r w:rsidR="00EA79E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79EE">
              <w:rPr>
                <w:rFonts w:ascii="Times New Roman" w:hAnsi="Times New Roman" w:cs="Times New Roman"/>
                <w:sz w:val="24"/>
                <w:szCs w:val="24"/>
              </w:rPr>
              <w:t>-153</w:t>
            </w:r>
          </w:p>
          <w:p w14:paraId="61FF585F" w14:textId="77777777" w:rsidR="00F3779F" w:rsidRPr="009B78A4" w:rsidRDefault="00F3779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7EE52303" w14:textId="77777777" w:rsidTr="002B59FF">
        <w:tc>
          <w:tcPr>
            <w:tcW w:w="789" w:type="pct"/>
          </w:tcPr>
          <w:p w14:paraId="1BE2083C" w14:textId="54A73F65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  <w:p w14:paraId="4FBB0478" w14:textId="77777777" w:rsidR="00CD3BAB" w:rsidRDefault="00CD3BA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Sept.</w:t>
            </w:r>
          </w:p>
          <w:p w14:paraId="49629AB2" w14:textId="60BE9CB0" w:rsidR="008F6716" w:rsidRPr="00E54D9A" w:rsidRDefault="0070514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262" w:type="pct"/>
          </w:tcPr>
          <w:p w14:paraId="66D581A4" w14:textId="0A3E22C1" w:rsidR="008F6716" w:rsidRPr="001A6963" w:rsidRDefault="00FA6959" w:rsidP="008F671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Big Push, Growth Diagnostics and Schumpeter</w:t>
            </w:r>
            <w:r w:rsidR="00C966E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14:paraId="27DB6EC2" w14:textId="4BA7DC33" w:rsidR="00BC7269" w:rsidRDefault="00BC7269" w:rsidP="00BC72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Todaro M. </w:t>
            </w:r>
            <w:r w:rsidR="00FA69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S. Smith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35455D" w:rsidRPr="0035455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Economic Development</w:t>
            </w:r>
            <w:r w:rsidR="003545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12</w:t>
            </w:r>
            <w:r w:rsidR="00F3779F" w:rsidRPr="00F3779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 w:rsidR="00F377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ed.  ch.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</w:t>
            </w:r>
            <w:r w:rsidR="00FA695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(read sections on big push and growth diagnostic)</w:t>
            </w:r>
          </w:p>
          <w:p w14:paraId="69FAA6F1" w14:textId="72DA7632" w:rsidR="006216C3" w:rsidRPr="006F3A8D" w:rsidRDefault="007F7252" w:rsidP="006216C3">
            <w:pPr>
              <w:spacing w:before="120" w:after="12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ADB (2014). </w:t>
            </w:r>
            <w:r w:rsidRPr="004E340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Cambodia: Diversifying Beyond Garments and Tourism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4E34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Country Diagnostic Study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2834DDD2" w14:textId="62359598" w:rsidR="006F3A8D" w:rsidRPr="00384CC8" w:rsidRDefault="006F3A8D" w:rsidP="008F6716">
            <w:pPr>
              <w:spacing w:before="120" w:after="120"/>
              <w:rPr>
                <w:rFonts w:ascii="Times New Roman" w:hAnsi="Times New Roman" w:cs="Angsana New"/>
                <w:sz w:val="24"/>
                <w:szCs w:val="30"/>
                <w:lang w:val="en-US"/>
              </w:rPr>
            </w:pPr>
          </w:p>
        </w:tc>
        <w:tc>
          <w:tcPr>
            <w:tcW w:w="949" w:type="pct"/>
          </w:tcPr>
          <w:p w14:paraId="08854519" w14:textId="77777777" w:rsidR="00FA6959" w:rsidRDefault="00FA6959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B877DE" w14:textId="77777777" w:rsidR="00FA6959" w:rsidRDefault="00FA6959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70957" w14:textId="7F1B24F4" w:rsidR="00B77466" w:rsidRDefault="00B77466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ADB (2014)</w:t>
            </w:r>
          </w:p>
          <w:p w14:paraId="095E3A09" w14:textId="63F1BFE5" w:rsidR="006F3A8D" w:rsidRPr="00770176" w:rsidRDefault="00B77466" w:rsidP="002B7C3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7252">
              <w:rPr>
                <w:rFonts w:ascii="Times New Roman" w:hAnsi="Times New Roman" w:cs="Times New Roman"/>
                <w:sz w:val="24"/>
                <w:szCs w:val="24"/>
              </w:rPr>
              <w:t>pp. xiii-xvi and 1-4</w:t>
            </w:r>
          </w:p>
        </w:tc>
      </w:tr>
      <w:tr w:rsidR="008F6716" w:rsidRPr="00E54D9A" w14:paraId="5DB4F408" w14:textId="77777777" w:rsidTr="002B59FF">
        <w:tc>
          <w:tcPr>
            <w:tcW w:w="789" w:type="pct"/>
          </w:tcPr>
          <w:p w14:paraId="377D2FB0" w14:textId="23DE461E" w:rsidR="008F6716" w:rsidRPr="005A5487" w:rsidRDefault="008F6716" w:rsidP="007527C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  <w:p w14:paraId="6F1D8C87" w14:textId="77777777" w:rsidR="00CD3BAB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589B47AE" w14:textId="103528C0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6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  <w:r w:rsidR="00CD3B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</w:t>
            </w:r>
            <w:r w:rsidR="008D6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62" w:type="pct"/>
          </w:tcPr>
          <w:p w14:paraId="71EE886A" w14:textId="76F5B096" w:rsidR="006F3A8D" w:rsidRPr="007F7252" w:rsidRDefault="00F3779F" w:rsidP="006F3A8D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Middle-</w:t>
            </w:r>
            <w:r w:rsidR="00C966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Income Trap</w:t>
            </w:r>
          </w:p>
          <w:p w14:paraId="20F0E5B3" w14:textId="0EAF64DB" w:rsidR="008F6716" w:rsidRPr="006333F3" w:rsidRDefault="009D4B18" w:rsidP="00BE5344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Sussangkarn, C. and D. Nikomborirak. 2016. Thailand’s Long-Term Growth: Aspiration, reality and challenges. </w:t>
            </w:r>
            <w:r w:rsidRPr="009D4B1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Economic Papers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15(2), </w:t>
            </w:r>
          </w:p>
        </w:tc>
        <w:tc>
          <w:tcPr>
            <w:tcW w:w="949" w:type="pct"/>
          </w:tcPr>
          <w:p w14:paraId="183ED4B8" w14:textId="77777777" w:rsidR="009D4B18" w:rsidRDefault="009D4B18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283EE" w14:textId="11493063" w:rsidR="009D4B18" w:rsidRDefault="009D4B18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Sussangkarn &amp; Nikomborirak (2016) </w:t>
            </w:r>
          </w:p>
          <w:p w14:paraId="473F2D2D" w14:textId="275C3A8C" w:rsidR="004E340B" w:rsidRPr="009B78A4" w:rsidRDefault="009D4B18" w:rsidP="007F725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23-33</w:t>
            </w:r>
          </w:p>
        </w:tc>
      </w:tr>
      <w:tr w:rsidR="008F6716" w:rsidRPr="00E54D9A" w14:paraId="74FF2F74" w14:textId="77777777" w:rsidTr="002B59FF">
        <w:tc>
          <w:tcPr>
            <w:tcW w:w="789" w:type="pct"/>
          </w:tcPr>
          <w:p w14:paraId="0202CB33" w14:textId="7777777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7</w:t>
            </w:r>
          </w:p>
          <w:p w14:paraId="30111E51" w14:textId="77777777" w:rsidR="00585369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Sept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403A1368" w14:textId="593CD772" w:rsidR="008F6716" w:rsidRPr="00E54D9A" w:rsidRDefault="008D6063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262" w:type="pct"/>
          </w:tcPr>
          <w:p w14:paraId="27A71B3A" w14:textId="77777777" w:rsidR="00C966EF" w:rsidRPr="00F1628B" w:rsidRDefault="00C966EF" w:rsidP="00C966E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Investment and S</w:t>
            </w:r>
            <w:r w:rsidRPr="004E72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avings</w:t>
            </w:r>
          </w:p>
          <w:p w14:paraId="50CC4946" w14:textId="613EA517" w:rsidR="00C966EF" w:rsidRDefault="00AF3003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ch.</w:t>
            </w:r>
            <w:r w:rsidR="00C966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</w:t>
            </w:r>
          </w:p>
          <w:p w14:paraId="7FF0B1DF" w14:textId="77777777" w:rsidR="00425940" w:rsidRDefault="00425940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Thursday class: </w:t>
            </w:r>
          </w:p>
          <w:p w14:paraId="1CBCE026" w14:textId="77777777" w:rsidR="003A04B1" w:rsidRDefault="00425940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Guest speaker: </w:t>
            </w:r>
            <w:r w:rsidR="003A04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Dr.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Januar Hakim, </w:t>
            </w:r>
          </w:p>
          <w:p w14:paraId="55CAF18F" w14:textId="14EFCAE7" w:rsidR="008F6716" w:rsidRDefault="00425940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3A04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sian Development Bank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Viet Nam </w:t>
            </w:r>
            <w:r w:rsidR="003A04B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Resident Mission</w:t>
            </w:r>
          </w:p>
          <w:p w14:paraId="603EE52F" w14:textId="15EFF7E7" w:rsidR="003A04B1" w:rsidRPr="00E54D9A" w:rsidRDefault="003A04B1" w:rsidP="00C966E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“Municipal Services”</w:t>
            </w:r>
          </w:p>
        </w:tc>
        <w:tc>
          <w:tcPr>
            <w:tcW w:w="949" w:type="pct"/>
          </w:tcPr>
          <w:p w14:paraId="5B9A3B49" w14:textId="77777777" w:rsidR="00640652" w:rsidRDefault="00640652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35636" w14:textId="77777777" w:rsidR="008F6716" w:rsidRPr="00900FED" w:rsidRDefault="008F6716" w:rsidP="003A04B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716" w:rsidRPr="00E54D9A" w14:paraId="4E71D3DE" w14:textId="77777777" w:rsidTr="002B59FF">
        <w:tc>
          <w:tcPr>
            <w:tcW w:w="789" w:type="pct"/>
          </w:tcPr>
          <w:p w14:paraId="0E2226F4" w14:textId="4FE4A27C" w:rsidR="008D6063" w:rsidRDefault="00585369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</w:p>
          <w:p w14:paraId="76F80308" w14:textId="77777777" w:rsidR="008D6063" w:rsidRPr="008D6063" w:rsidRDefault="008D6063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8D606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Oct. </w:t>
            </w:r>
          </w:p>
          <w:p w14:paraId="7CCC6D2C" w14:textId="6B71C2B4" w:rsidR="008F6716" w:rsidRPr="00E54D9A" w:rsidRDefault="00425940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  <w:r w:rsidR="0031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3C962838" w14:textId="77777777" w:rsidR="008D6063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MIDTERM</w:t>
            </w:r>
            <w:r w:rsidR="00625C0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</w:p>
          <w:p w14:paraId="498530E3" w14:textId="06475DDE" w:rsidR="008F6716" w:rsidRPr="00E54D9A" w:rsidRDefault="00425940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5 </w:t>
            </w:r>
            <w:r w:rsidR="005853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October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, 9:00 – 11:00</w:t>
            </w:r>
          </w:p>
        </w:tc>
        <w:tc>
          <w:tcPr>
            <w:tcW w:w="949" w:type="pct"/>
          </w:tcPr>
          <w:p w14:paraId="15B150B4" w14:textId="77777777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6716" w:rsidRPr="00E54D9A" w14:paraId="366B9307" w14:textId="77777777" w:rsidTr="002B59FF">
        <w:tc>
          <w:tcPr>
            <w:tcW w:w="789" w:type="pct"/>
          </w:tcPr>
          <w:p w14:paraId="7FD9DA9D" w14:textId="36A7D358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  <w:p w14:paraId="31CFD503" w14:textId="77777777" w:rsidR="008D6063" w:rsidRDefault="008F6716" w:rsidP="00941C6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="00941C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63A4B99C" w14:textId="7CC00EB8" w:rsidR="008F6716" w:rsidRPr="00E54D9A" w:rsidRDefault="008F6716" w:rsidP="00941C62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8D606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0-12</w:t>
            </w:r>
          </w:p>
        </w:tc>
        <w:tc>
          <w:tcPr>
            <w:tcW w:w="3262" w:type="pct"/>
          </w:tcPr>
          <w:p w14:paraId="5DC41341" w14:textId="77777777" w:rsidR="008F6716" w:rsidRDefault="00C966EF" w:rsidP="00CB50D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281E">
              <w:rPr>
                <w:rFonts w:ascii="Times New Roman" w:hAnsi="Times New Roman" w:cs="Times New Roman"/>
                <w:b/>
                <w:sz w:val="24"/>
                <w:szCs w:val="24"/>
              </w:rPr>
              <w:t>Fiscal policy</w:t>
            </w:r>
          </w:p>
          <w:p w14:paraId="2DBEAB67" w14:textId="77777777" w:rsidR="00F3779F" w:rsidRDefault="00F3779F" w:rsidP="00CB50D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3779F">
              <w:rPr>
                <w:rFonts w:ascii="Times New Roman" w:hAnsi="Times New Roman" w:cs="Times New Roman"/>
                <w:sz w:val="24"/>
                <w:szCs w:val="24"/>
              </w:rPr>
              <w:t>Perkins et al., ch. 11</w:t>
            </w:r>
          </w:p>
          <w:p w14:paraId="12E112CF" w14:textId="33E18968" w:rsidR="00BC21A1" w:rsidRPr="008D6063" w:rsidRDefault="00602309" w:rsidP="00CB50D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Sangsubhan, K. and M. C. Basri. 2012. Global financial crisis and ASEAN: Fiscal policy response in the case of Thailand and Indonesia. </w:t>
            </w:r>
            <w:r w:rsidRPr="0029668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Economic Policy Review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7, pp. 248-269</w:t>
            </w:r>
          </w:p>
        </w:tc>
        <w:tc>
          <w:tcPr>
            <w:tcW w:w="949" w:type="pct"/>
          </w:tcPr>
          <w:p w14:paraId="59658E9F" w14:textId="77777777" w:rsidR="00602309" w:rsidRDefault="00602309" w:rsidP="0060230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71D3302" w14:textId="082420B0" w:rsidR="00602309" w:rsidRPr="0029668B" w:rsidRDefault="00602309" w:rsidP="00602309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Sangsubhan &amp; Basri</w:t>
            </w:r>
            <w:r w:rsidRPr="002966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(2012)</w:t>
            </w:r>
          </w:p>
          <w:p w14:paraId="7D836FF9" w14:textId="7BD299DC" w:rsidR="008F6716" w:rsidRPr="00900FED" w:rsidRDefault="00602309" w:rsidP="0060230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9668B">
              <w:rPr>
                <w:rFonts w:ascii="Times New Roman" w:hAnsi="Times New Roman" w:cs="Times New Roman"/>
                <w:bCs/>
                <w:sz w:val="24"/>
                <w:szCs w:val="24"/>
              </w:rPr>
              <w:t>pp. 248-269</w:t>
            </w:r>
          </w:p>
        </w:tc>
      </w:tr>
      <w:tr w:rsidR="008F6716" w:rsidRPr="00E54D9A" w14:paraId="119E2A75" w14:textId="77777777" w:rsidTr="002B59FF">
        <w:tc>
          <w:tcPr>
            <w:tcW w:w="789" w:type="pct"/>
          </w:tcPr>
          <w:p w14:paraId="57F438DA" w14:textId="23C45285" w:rsidR="008F6716" w:rsidRPr="005A5487" w:rsidRDefault="00585369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</w:p>
          <w:p w14:paraId="6E03D30C" w14:textId="77777777" w:rsidR="00585369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4F35DDB5" w14:textId="2848D819" w:rsidR="008F6716" w:rsidRPr="00E54D9A" w:rsidRDefault="008D6063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17-19</w:t>
            </w:r>
            <w:r w:rsidR="008F67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5A581E14" w14:textId="039A5BB8" w:rsidR="008F6716" w:rsidRDefault="00AF281E" w:rsidP="0054131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F281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Financial Development and Inflation</w:t>
            </w:r>
          </w:p>
          <w:p w14:paraId="5EFA9DDF" w14:textId="77777777" w:rsidR="00F3779F" w:rsidRDefault="00F3779F" w:rsidP="0054131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77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ch. 12</w:t>
            </w:r>
          </w:p>
          <w:p w14:paraId="2F03669A" w14:textId="2B7AEAC3" w:rsidR="00E21C3C" w:rsidRPr="00F3779F" w:rsidRDefault="00206739" w:rsidP="00541316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Jongwanich</w:t>
            </w:r>
            <w:r w:rsidR="009D4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J.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4621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nd D. Park. 2011. Inflation in 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evelop</w:t>
            </w:r>
            <w:r w:rsidR="00E21C3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 Asia: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pass-through from global food and oil price shocks. </w:t>
            </w:r>
            <w:r w:rsidRPr="0020673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Asian-Pacific Economic Literature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pp. 79-92</w:t>
            </w:r>
          </w:p>
        </w:tc>
        <w:tc>
          <w:tcPr>
            <w:tcW w:w="949" w:type="pct"/>
          </w:tcPr>
          <w:p w14:paraId="0E9FC12C" w14:textId="77777777" w:rsidR="00F1628B" w:rsidRDefault="00F1628B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DA353" w14:textId="77777777" w:rsidR="00206739" w:rsidRDefault="00206739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Jongwanich &amp; Park (2011)</w:t>
            </w:r>
          </w:p>
          <w:p w14:paraId="0114AF85" w14:textId="32BBDD4A" w:rsidR="00206739" w:rsidRPr="00363E82" w:rsidRDefault="00206739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79-92</w:t>
            </w:r>
          </w:p>
        </w:tc>
      </w:tr>
      <w:tr w:rsidR="008F6716" w:rsidRPr="00E54D9A" w14:paraId="04C75E6B" w14:textId="77777777" w:rsidTr="002B59FF">
        <w:tc>
          <w:tcPr>
            <w:tcW w:w="789" w:type="pct"/>
          </w:tcPr>
          <w:p w14:paraId="7BCF7343" w14:textId="0E8F83B1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58536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14:paraId="4FABA624" w14:textId="5174FB9A" w:rsidR="00585369" w:rsidRDefault="008D6063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Oct.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6085D5D9" w14:textId="10F72FBE" w:rsidR="008F6716" w:rsidRPr="00E54D9A" w:rsidRDefault="008D6063" w:rsidP="00585369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24-26</w:t>
            </w:r>
          </w:p>
        </w:tc>
        <w:tc>
          <w:tcPr>
            <w:tcW w:w="3262" w:type="pct"/>
          </w:tcPr>
          <w:p w14:paraId="0969DBD9" w14:textId="0568460B" w:rsidR="008F6716" w:rsidRPr="005D1D90" w:rsidRDefault="008F6716" w:rsidP="005D1D9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6407B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</w:t>
            </w:r>
            <w:r w:rsidR="00AF281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oreign Debt and Financial Crises</w:t>
            </w:r>
          </w:p>
          <w:p w14:paraId="3D23CA88" w14:textId="38F3743A" w:rsidR="008F6716" w:rsidRDefault="00F3779F" w:rsidP="00315F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ch.</w:t>
            </w:r>
            <w:r w:rsidR="008F67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  <w:p w14:paraId="2283000A" w14:textId="77777777" w:rsidR="00710F25" w:rsidRPr="00710F25" w:rsidRDefault="00710F25" w:rsidP="00315F5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38450DE" w14:textId="75629B87" w:rsidR="00AE62F5" w:rsidRPr="0067562D" w:rsidRDefault="00710F25" w:rsidP="000535B9">
            <w:pP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710F25">
              <w:rPr>
                <w:rFonts w:ascii="Times New Roman" w:hAnsi="Times New Roman" w:cs="Times New Roman"/>
                <w:sz w:val="24"/>
                <w:szCs w:val="24"/>
              </w:rPr>
              <w:t xml:space="preserve">J. </w:t>
            </w:r>
            <w:r w:rsidRPr="009D60F6">
              <w:rPr>
                <w:rFonts w:ascii="Times New Roman" w:hAnsi="Times New Roman" w:cs="Times New Roman"/>
                <w:sz w:val="24"/>
                <w:szCs w:val="24"/>
              </w:rPr>
              <w:t>Charoenseang and P. Manakit. 2002. Financial crisis and restructuring</w:t>
            </w:r>
            <w:r w:rsidR="009D60F6">
              <w:rPr>
                <w:rFonts w:ascii="Times New Roman" w:hAnsi="Times New Roman" w:cs="Times New Roman"/>
                <w:sz w:val="24"/>
                <w:szCs w:val="24"/>
              </w:rPr>
              <w:t xml:space="preserve"> in Thailand. </w:t>
            </w:r>
            <w:r w:rsidR="009D60F6" w:rsidRPr="009D60F6">
              <w:rPr>
                <w:rFonts w:ascii="Times New Roman" w:hAnsi="Times New Roman" w:cs="Times New Roman"/>
                <w:i/>
                <w:sz w:val="24"/>
                <w:szCs w:val="24"/>
              </w:rPr>
              <w:t>Journal of Asian</w:t>
            </w:r>
            <w:r w:rsidR="009D60F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E</w:t>
            </w:r>
            <w:r w:rsidR="009D60F6" w:rsidRPr="009D60F6">
              <w:rPr>
                <w:rFonts w:ascii="Times New Roman" w:hAnsi="Times New Roman" w:cs="Times New Roman"/>
                <w:i/>
                <w:sz w:val="24"/>
                <w:szCs w:val="24"/>
              </w:rPr>
              <w:t>conomics</w:t>
            </w:r>
            <w:r w:rsidR="009D60F6">
              <w:rPr>
                <w:rFonts w:ascii="Times New Roman" w:hAnsi="Times New Roman" w:cs="Times New Roman"/>
                <w:sz w:val="24"/>
                <w:szCs w:val="24"/>
              </w:rPr>
              <w:t>. vol. 13, pp. 597-613</w:t>
            </w:r>
            <w:r w:rsidR="000535B9" w:rsidRPr="009D60F6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5</w:t>
            </w:r>
            <w:r w:rsidR="009D60F6" w:rsidRPr="009D60F6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inThaila</w:t>
            </w:r>
            <w:r w:rsidR="000535B9" w:rsidRPr="009D60F6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75-</w:t>
            </w:r>
            <w:r w:rsidR="000535B9" w:rsidRPr="0067562D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1591</w:t>
            </w:r>
          </w:p>
        </w:tc>
        <w:tc>
          <w:tcPr>
            <w:tcW w:w="949" w:type="pct"/>
          </w:tcPr>
          <w:p w14:paraId="4CB981B5" w14:textId="77777777" w:rsidR="00AE62F5" w:rsidRDefault="00AE62F5" w:rsidP="000535B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1CE21" w14:textId="77777777" w:rsidR="000535B9" w:rsidRDefault="000535B9" w:rsidP="000535B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2F394" w14:textId="3B504836" w:rsidR="000535B9" w:rsidRPr="00363E82" w:rsidRDefault="009D60F6" w:rsidP="000535B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Charonenseang&amp; Man</w:t>
            </w:r>
            <w:r w:rsidR="00AF300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kit (2002), pp. 597-613</w:t>
            </w:r>
          </w:p>
        </w:tc>
      </w:tr>
      <w:tr w:rsidR="008F6716" w:rsidRPr="00E54D9A" w14:paraId="5C41540D" w14:textId="77777777" w:rsidTr="002B59FF">
        <w:tc>
          <w:tcPr>
            <w:tcW w:w="789" w:type="pct"/>
          </w:tcPr>
          <w:p w14:paraId="6F7DE6B1" w14:textId="79C23C5F" w:rsidR="008F6716" w:rsidRPr="005A5487" w:rsidRDefault="00585369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</w:p>
          <w:p w14:paraId="75EF55FA" w14:textId="416935BF" w:rsidR="008D6063" w:rsidRDefault="008D6063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Oct. 31 –</w:t>
            </w:r>
          </w:p>
          <w:p w14:paraId="4C07FA81" w14:textId="7BA17410" w:rsidR="008F6716" w:rsidRPr="00541316" w:rsidRDefault="008D6063" w:rsidP="008D6063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Nov. 2</w:t>
            </w:r>
          </w:p>
        </w:tc>
        <w:tc>
          <w:tcPr>
            <w:tcW w:w="3262" w:type="pct"/>
          </w:tcPr>
          <w:p w14:paraId="7FFC4627" w14:textId="1348173C" w:rsidR="00C966EF" w:rsidRDefault="00AF281E" w:rsidP="00EF606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Open Macroeconomic Management</w:t>
            </w:r>
            <w:r w:rsidR="00A5439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1</w:t>
            </w:r>
          </w:p>
          <w:p w14:paraId="67BD9920" w14:textId="77777777" w:rsidR="008F6716" w:rsidRDefault="00F3779F" w:rsidP="00EF6069">
            <w:pPr>
              <w:tabs>
                <w:tab w:val="center" w:pos="3608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 ch. 15</w:t>
            </w:r>
          </w:p>
          <w:p w14:paraId="5FC905F9" w14:textId="067831F2" w:rsidR="00FD35CB" w:rsidRPr="00E54D9A" w:rsidRDefault="00AE5B3D" w:rsidP="00EF6069">
            <w:pPr>
              <w:tabs>
                <w:tab w:val="center" w:pos="3608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Wiboonchutikula, P. et al. 2011. An analysis of Thailand’s net capital inflows surges after the 1997 crises. </w:t>
            </w:r>
            <w:r w:rsidRPr="00DF7C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ASEAN Economic Bulletin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28(3), pp 281-314</w:t>
            </w:r>
          </w:p>
        </w:tc>
        <w:tc>
          <w:tcPr>
            <w:tcW w:w="949" w:type="pct"/>
          </w:tcPr>
          <w:p w14:paraId="19AE6CBF" w14:textId="77777777" w:rsidR="00AE5B3D" w:rsidRDefault="00AE5B3D" w:rsidP="00AE5B3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E9E39" w14:textId="77777777" w:rsidR="00AE5B3D" w:rsidRDefault="00AE5B3D" w:rsidP="00AE5B3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66634" w14:textId="77777777" w:rsidR="00AE5B3D" w:rsidRDefault="00AE5B3D" w:rsidP="00AE5B3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Wiboonchutikula (2011). </w:t>
            </w:r>
          </w:p>
          <w:p w14:paraId="7868819D" w14:textId="2158CB73" w:rsidR="0029668B" w:rsidRPr="006407B1" w:rsidRDefault="00AE5B3D" w:rsidP="00F3779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281-314</w:t>
            </w:r>
          </w:p>
        </w:tc>
      </w:tr>
      <w:tr w:rsidR="002B59FF" w:rsidRPr="00216411" w14:paraId="7070C228" w14:textId="77777777" w:rsidTr="002B59FF">
        <w:tc>
          <w:tcPr>
            <w:tcW w:w="789" w:type="pct"/>
          </w:tcPr>
          <w:p w14:paraId="6A92440C" w14:textId="4BACEAFA" w:rsidR="002B59FF" w:rsidRPr="00216411" w:rsidRDefault="00585369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  <w:p w14:paraId="6346A4FA" w14:textId="77777777" w:rsidR="00585369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411">
              <w:rPr>
                <w:rFonts w:ascii="Times New Roman" w:hAnsi="Times New Roman" w:cs="Times New Roman"/>
                <w:sz w:val="24"/>
                <w:szCs w:val="24"/>
              </w:rPr>
              <w:t>Nov</w:t>
            </w:r>
            <w:r w:rsidR="005853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49D141" w14:textId="1D2A3AF0" w:rsidR="002B59FF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4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60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536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D606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2" w:type="pct"/>
          </w:tcPr>
          <w:p w14:paraId="1A1C2D7D" w14:textId="77777777" w:rsidR="008D6063" w:rsidRDefault="008D6063" w:rsidP="00A54392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C2B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Student Presentations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5C82EDA3" w14:textId="36D9A35B" w:rsidR="00DF7C19" w:rsidRDefault="00DF7C19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14:paraId="315465D7" w14:textId="2345A49B" w:rsidR="00A54392" w:rsidRDefault="008D6063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  <w:p w14:paraId="0DD3A666" w14:textId="77777777" w:rsidR="00A54392" w:rsidRDefault="00A54392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3E207A" w14:textId="06FC9751" w:rsidR="002B59FF" w:rsidRPr="007F50A8" w:rsidRDefault="002B59FF" w:rsidP="00A5439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59FF" w:rsidRPr="00E54D9A" w14:paraId="4B41A440" w14:textId="77777777" w:rsidTr="002B59FF">
        <w:tc>
          <w:tcPr>
            <w:tcW w:w="789" w:type="pct"/>
          </w:tcPr>
          <w:p w14:paraId="222995A2" w14:textId="119CDDCB" w:rsidR="002B59FF" w:rsidRPr="005A5487" w:rsidRDefault="00585369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14</w:t>
            </w:r>
          </w:p>
          <w:p w14:paraId="10C93257" w14:textId="77777777" w:rsidR="00585369" w:rsidRDefault="002B59FF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Nov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74C4438" w14:textId="10CD1A1B" w:rsidR="002B59FF" w:rsidRPr="00216411" w:rsidRDefault="008D6063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14</w:t>
            </w:r>
            <w:r w:rsidR="005853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3262" w:type="pct"/>
          </w:tcPr>
          <w:p w14:paraId="5D25FCFC" w14:textId="2D996F02" w:rsidR="00635EB0" w:rsidRPr="000E0B9B" w:rsidRDefault="008D6063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C2B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Student Presentations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49" w:type="pct"/>
          </w:tcPr>
          <w:p w14:paraId="3617D48B" w14:textId="41C8838C" w:rsidR="002B59FF" w:rsidRPr="00363E82" w:rsidRDefault="008D6063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8D6063" w:rsidRPr="00E54D9A" w14:paraId="1C48ABA8" w14:textId="77777777" w:rsidTr="002B59FF">
        <w:tc>
          <w:tcPr>
            <w:tcW w:w="789" w:type="pct"/>
          </w:tcPr>
          <w:p w14:paraId="2AEE0A60" w14:textId="0C5A92C4" w:rsidR="008D6063" w:rsidRDefault="008D6063" w:rsidP="00315F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</w:t>
            </w:r>
          </w:p>
          <w:p w14:paraId="1334E413" w14:textId="276F28AB" w:rsidR="008D6063" w:rsidRDefault="008D6063" w:rsidP="00585369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Nov. </w:t>
            </w:r>
          </w:p>
          <w:p w14:paraId="6E77FE10" w14:textId="09BD32DC" w:rsidR="008D6063" w:rsidRDefault="008D6063" w:rsidP="00585369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21-23</w:t>
            </w:r>
          </w:p>
          <w:p w14:paraId="13D074E9" w14:textId="77777777" w:rsidR="008D6063" w:rsidRPr="00C32A5D" w:rsidRDefault="008D6063" w:rsidP="00D504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62" w:type="pct"/>
          </w:tcPr>
          <w:p w14:paraId="565CA1D7" w14:textId="77777777" w:rsidR="008D6063" w:rsidRDefault="008D6063" w:rsidP="008D606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Open Macroeconomic Management 2</w:t>
            </w:r>
          </w:p>
          <w:p w14:paraId="3AB98F65" w14:textId="77777777" w:rsidR="008D6063" w:rsidRDefault="008D6063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 ch. 15</w:t>
            </w:r>
          </w:p>
          <w:p w14:paraId="3F029574" w14:textId="77777777" w:rsidR="00D5041E" w:rsidRDefault="00D5041E" w:rsidP="008D6063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Thursday class: Guest speaker on Myanmar </w:t>
            </w:r>
          </w:p>
          <w:p w14:paraId="3F21C69E" w14:textId="6E888D04" w:rsidR="00D5041E" w:rsidRPr="00BC2BFB" w:rsidRDefault="00D5041E" w:rsidP="008D6063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49" w:type="pct"/>
          </w:tcPr>
          <w:p w14:paraId="0DCD692D" w14:textId="34C86563" w:rsidR="008D6063" w:rsidRPr="007F50A8" w:rsidRDefault="008D6063" w:rsidP="00D5041E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063" w:rsidRPr="00E54D9A" w14:paraId="2A37B4F5" w14:textId="77777777" w:rsidTr="002B59FF">
        <w:tc>
          <w:tcPr>
            <w:tcW w:w="789" w:type="pct"/>
          </w:tcPr>
          <w:p w14:paraId="043F92C7" w14:textId="70F7D889" w:rsidR="008D6063" w:rsidRDefault="008D6063" w:rsidP="00315F5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  <w:p w14:paraId="5F2C26B4" w14:textId="5BEAD9B4" w:rsidR="008D6063" w:rsidRPr="00585369" w:rsidRDefault="0060210C" w:rsidP="00585369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Nov</w:t>
            </w:r>
            <w:r w:rsidR="008D6063" w:rsidRPr="0058536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6AF75798" w14:textId="10FBBFFA" w:rsidR="008D6063" w:rsidRPr="00585369" w:rsidRDefault="008D6063" w:rsidP="00585369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28-30</w:t>
            </w:r>
          </w:p>
          <w:p w14:paraId="2D874CF4" w14:textId="7D1F96FA" w:rsidR="008D6063" w:rsidRPr="00E54D9A" w:rsidRDefault="008D6063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pct"/>
          </w:tcPr>
          <w:p w14:paraId="72447A2A" w14:textId="5E190324" w:rsidR="008D6063" w:rsidRDefault="008D6063" w:rsidP="008D606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Foreign aid </w:t>
            </w:r>
            <w:r w:rsidRPr="007B5C80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and Exam Final Review</w:t>
            </w:r>
          </w:p>
          <w:p w14:paraId="480F8050" w14:textId="77777777" w:rsidR="008D6063" w:rsidRDefault="008D6063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Perkins et al., ch. 14</w:t>
            </w:r>
          </w:p>
          <w:p w14:paraId="15BA5C00" w14:textId="43DA9297" w:rsidR="008D6063" w:rsidRDefault="00AB05A8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Young, A. and L. Sheehan. 2014. Foreign aid, institutional quality and growth. </w:t>
            </w:r>
            <w:r w:rsidRPr="00AB05A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European Journal of Political Economy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no. 36, pp. 195-208</w:t>
            </w:r>
          </w:p>
          <w:p w14:paraId="3194359B" w14:textId="016D2AEC" w:rsidR="008D6063" w:rsidRPr="00BC2BFB" w:rsidRDefault="008D6063" w:rsidP="00C966E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" w:type="pct"/>
          </w:tcPr>
          <w:p w14:paraId="446B5AA7" w14:textId="77777777" w:rsidR="008D6063" w:rsidRDefault="008D6063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2BE34" w14:textId="77777777" w:rsidR="00AB05A8" w:rsidRDefault="00AB05A8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AEDA7" w14:textId="6C4B5D9A" w:rsidR="008D6063" w:rsidRDefault="00AB05A8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Young &amp; Sheehan (2014)</w:t>
            </w:r>
          </w:p>
          <w:p w14:paraId="06FBDA91" w14:textId="06AA06FC" w:rsidR="008D6063" w:rsidRDefault="00AB05A8" w:rsidP="008D606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195-208</w:t>
            </w:r>
          </w:p>
          <w:p w14:paraId="29DD4F4B" w14:textId="7004839C" w:rsidR="008D6063" w:rsidRPr="007F50A8" w:rsidRDefault="008D6063" w:rsidP="00BC2BF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063" w:rsidRPr="00E54D9A" w14:paraId="699C0EE5" w14:textId="77777777" w:rsidTr="002B59FF">
        <w:tc>
          <w:tcPr>
            <w:tcW w:w="789" w:type="pct"/>
          </w:tcPr>
          <w:p w14:paraId="66ADD0FA" w14:textId="7839E630" w:rsidR="008D6063" w:rsidRPr="00384CC8" w:rsidRDefault="008D6063" w:rsidP="00384CC8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1BB87FC2" w14:textId="5B5AB4D5" w:rsidR="008D6063" w:rsidRPr="00124338" w:rsidRDefault="008D6063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FINAL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EXAM:  </w:t>
            </w:r>
            <w:r w:rsidR="004259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6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December</w:t>
            </w:r>
            <w:r w:rsidR="004259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9:00 – 12:00</w:t>
            </w:r>
          </w:p>
        </w:tc>
        <w:tc>
          <w:tcPr>
            <w:tcW w:w="949" w:type="pct"/>
          </w:tcPr>
          <w:p w14:paraId="1009F8D7" w14:textId="77777777" w:rsidR="008D6063" w:rsidRPr="00487076" w:rsidRDefault="008D6063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09EC91E" w14:textId="012DEDBE" w:rsidR="00C41145" w:rsidRPr="00E54D9A" w:rsidRDefault="008D533D" w:rsidP="00C41145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  <w:r w:rsidRPr="00E54D9A">
        <w:rPr>
          <w:rFonts w:cs="Times New Roman"/>
          <w:sz w:val="28"/>
          <w:szCs w:val="28"/>
          <w:lang w:val="en-US"/>
        </w:rPr>
        <w:t>Assessment</w:t>
      </w:r>
    </w:p>
    <w:p w14:paraId="16967305" w14:textId="0481E0EA" w:rsidR="00C41145" w:rsidRPr="00E54D9A" w:rsidRDefault="007B5C80" w:rsidP="00635EB0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Class </w:t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participation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(and attendance)</w:t>
      </w:r>
      <w:r w:rsidR="009C3F9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9C3F9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C32A5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10</w:t>
      </w:r>
      <w:r w:rsidR="00C41145" w:rsidRPr="00E54D9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%</w:t>
      </w:r>
    </w:p>
    <w:p w14:paraId="4ABA2994" w14:textId="083B5D9E" w:rsidR="00625C0F" w:rsidRDefault="00625C0F" w:rsidP="00635EB0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Presentation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 xml:space="preserve">  5 %</w:t>
      </w:r>
    </w:p>
    <w:p w14:paraId="086388E8" w14:textId="6D8096EE" w:rsidR="007B5C80" w:rsidRPr="00625C0F" w:rsidRDefault="007B5C80" w:rsidP="00635EB0">
      <w:pPr>
        <w:pStyle w:val="Heading3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Joint </w:t>
      </w:r>
      <w:r w:rsidR="009C3F9D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</w:t>
      </w:r>
      <w:r w:rsidR="00625C0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aper </w:t>
      </w:r>
      <w:r w:rsidR="00625C0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625C0F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8D6063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25</w:t>
      </w:r>
      <w:r w:rsidR="00F215A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442D33" w:rsidRPr="00FE530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%</w:t>
      </w:r>
    </w:p>
    <w:p w14:paraId="0C3C0817" w14:textId="4F0FF28E" w:rsidR="00C41145" w:rsidRPr="00124338" w:rsidRDefault="00442D33" w:rsidP="00635EB0">
      <w:pPr>
        <w:pStyle w:val="Heading3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Mid</w:t>
      </w:r>
      <w:r w:rsidR="00635EB0">
        <w:rPr>
          <w:rFonts w:ascii="Times New Roman" w:hAnsi="Times New Roman" w:cs="Times New Roman"/>
          <w:b w:val="0"/>
          <w:color w:val="auto"/>
          <w:sz w:val="24"/>
          <w:szCs w:val="24"/>
        </w:rPr>
        <w:t>-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term e</w:t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xam</w:t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D442BB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F215AC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="007B5C80">
        <w:rPr>
          <w:rFonts w:ascii="Times New Roman" w:hAnsi="Times New Roman" w:cs="Times New Roman"/>
          <w:b w:val="0"/>
          <w:color w:val="auto"/>
          <w:sz w:val="24"/>
          <w:szCs w:val="24"/>
        </w:rPr>
        <w:t>25</w:t>
      </w:r>
      <w:r w:rsidR="008D533D"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%  </w:t>
      </w:r>
    </w:p>
    <w:p w14:paraId="760F1BC4" w14:textId="4433C213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>F</w:t>
      </w:r>
      <w:r w:rsidR="00A174A5" w:rsidRPr="00124338">
        <w:rPr>
          <w:rFonts w:ascii="Times New Roman" w:hAnsi="Times New Roman" w:cs="Times New Roman"/>
          <w:bCs/>
          <w:sz w:val="24"/>
          <w:szCs w:val="24"/>
        </w:rPr>
        <w:t xml:space="preserve">inal exam                     </w:t>
      </w:r>
      <w:r w:rsidR="00442D33" w:rsidRPr="0012433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35EB0">
        <w:rPr>
          <w:rFonts w:ascii="Times New Roman" w:hAnsi="Times New Roman" w:cs="Times New Roman"/>
          <w:bCs/>
          <w:sz w:val="24"/>
          <w:szCs w:val="24"/>
        </w:rPr>
        <w:tab/>
      </w:r>
      <w:r w:rsidR="008D6063">
        <w:rPr>
          <w:rFonts w:ascii="Times New Roman" w:hAnsi="Times New Roman" w:cs="Times New Roman"/>
          <w:bCs/>
          <w:sz w:val="24"/>
          <w:szCs w:val="24"/>
        </w:rPr>
        <w:tab/>
      </w:r>
      <w:r w:rsidR="008D6063">
        <w:rPr>
          <w:rFonts w:ascii="Times New Roman" w:hAnsi="Times New Roman" w:cs="Times New Roman"/>
          <w:bCs/>
          <w:sz w:val="24"/>
          <w:szCs w:val="24"/>
        </w:rPr>
        <w:tab/>
        <w:t>35</w:t>
      </w:r>
      <w:r w:rsidR="00124338" w:rsidRPr="00124338">
        <w:rPr>
          <w:rFonts w:ascii="Times New Roman" w:hAnsi="Times New Roman" w:cs="Times New Roman"/>
          <w:bCs/>
          <w:sz w:val="24"/>
          <w:szCs w:val="24"/>
        </w:rPr>
        <w:t xml:space="preserve"> % </w:t>
      </w:r>
    </w:p>
    <w:p w14:paraId="3CA91DFF" w14:textId="77777777" w:rsidR="007B6CAD" w:rsidRDefault="007B6CAD" w:rsidP="007B6CAD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EF099C7" w14:textId="76CBB70F" w:rsidR="00B85829" w:rsidRDefault="00B85829" w:rsidP="00B8582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Class Participation</w:t>
      </w:r>
      <w:r w:rsidR="007B5C80">
        <w:rPr>
          <w:rFonts w:ascii="Times New Roman" w:hAnsi="Times New Roman" w:cs="Times New Roman"/>
          <w:b/>
          <w:bCs/>
          <w:sz w:val="24"/>
          <w:szCs w:val="24"/>
        </w:rPr>
        <w:t xml:space="preserve"> (and attendance)</w:t>
      </w:r>
    </w:p>
    <w:p w14:paraId="47450EC6" w14:textId="187ABB22" w:rsidR="008522D6" w:rsidRDefault="007B5C80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 will be a discussion class based on assigned readings. Students should read</w:t>
      </w:r>
      <w:r w:rsidR="008522D6">
        <w:rPr>
          <w:rFonts w:ascii="Times New Roman" w:hAnsi="Times New Roman" w:cs="Times New Roman"/>
          <w:sz w:val="24"/>
          <w:szCs w:val="24"/>
        </w:rPr>
        <w:t xml:space="preserve"> before class and </w:t>
      </w:r>
      <w:r>
        <w:rPr>
          <w:rFonts w:ascii="Times New Roman" w:hAnsi="Times New Roman" w:cs="Times New Roman"/>
          <w:sz w:val="24"/>
          <w:szCs w:val="24"/>
        </w:rPr>
        <w:t xml:space="preserve">should </w:t>
      </w:r>
      <w:r w:rsidR="008522D6">
        <w:rPr>
          <w:rFonts w:ascii="Times New Roman" w:hAnsi="Times New Roman" w:cs="Times New Roman"/>
          <w:sz w:val="24"/>
          <w:szCs w:val="24"/>
        </w:rPr>
        <w:t xml:space="preserve">bring a copy of </w:t>
      </w:r>
      <w:r>
        <w:rPr>
          <w:rFonts w:ascii="Times New Roman" w:hAnsi="Times New Roman" w:cs="Times New Roman"/>
          <w:sz w:val="24"/>
          <w:szCs w:val="24"/>
        </w:rPr>
        <w:t>the reading to the class</w:t>
      </w:r>
      <w:r w:rsidR="008522D6">
        <w:rPr>
          <w:rFonts w:ascii="Times New Roman" w:hAnsi="Times New Roman" w:cs="Times New Roman"/>
          <w:sz w:val="24"/>
          <w:szCs w:val="24"/>
        </w:rPr>
        <w:t xml:space="preserve">. </w:t>
      </w:r>
      <w:r w:rsidR="00B85829">
        <w:rPr>
          <w:rFonts w:ascii="Times New Roman" w:hAnsi="Times New Roman" w:cs="Times New Roman"/>
          <w:sz w:val="24"/>
          <w:szCs w:val="24"/>
        </w:rPr>
        <w:t>Students are encouraged to actively participate in the dis</w:t>
      </w:r>
      <w:r w:rsidR="008522D6">
        <w:rPr>
          <w:rFonts w:ascii="Times New Roman" w:hAnsi="Times New Roman" w:cs="Times New Roman"/>
          <w:sz w:val="24"/>
          <w:szCs w:val="24"/>
        </w:rPr>
        <w:t xml:space="preserve">cussion by contributing </w:t>
      </w:r>
      <w:r>
        <w:rPr>
          <w:rFonts w:ascii="Times New Roman" w:hAnsi="Times New Roman" w:cs="Times New Roman"/>
          <w:sz w:val="24"/>
          <w:szCs w:val="24"/>
        </w:rPr>
        <w:t xml:space="preserve">answers, </w:t>
      </w:r>
      <w:r w:rsidR="00B85829">
        <w:rPr>
          <w:rFonts w:ascii="Times New Roman" w:hAnsi="Times New Roman" w:cs="Times New Roman"/>
          <w:sz w:val="24"/>
          <w:szCs w:val="24"/>
        </w:rPr>
        <w:t>comments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8522D6">
        <w:rPr>
          <w:rFonts w:ascii="Times New Roman" w:hAnsi="Times New Roman" w:cs="Times New Roman"/>
          <w:sz w:val="24"/>
          <w:szCs w:val="24"/>
        </w:rPr>
        <w:t xml:space="preserve"> questions</w:t>
      </w:r>
      <w:r w:rsidR="00B858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Attendance will be taken on Friday, but not on Wednesday. No marks are given for attendance but if a student is absent from 4 or more Friday classes, marks will be deducted from her or his participation mark. </w:t>
      </w:r>
    </w:p>
    <w:p w14:paraId="3769C6BE" w14:textId="77777777" w:rsidR="00B91384" w:rsidRPr="00B91384" w:rsidRDefault="00B91384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54AE93" w14:textId="00B2AF78" w:rsidR="008570BA" w:rsidRDefault="00625C0F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Joint </w:t>
      </w:r>
      <w:r w:rsidR="009C3F9D">
        <w:rPr>
          <w:rFonts w:ascii="Times New Roman" w:hAnsi="Times New Roman" w:cs="Times New Roman"/>
          <w:b/>
          <w:bCs/>
          <w:sz w:val="24"/>
          <w:szCs w:val="24"/>
        </w:rPr>
        <w:t>Paper and P</w:t>
      </w:r>
      <w:r w:rsidR="007B6CAD" w:rsidRPr="008570BA">
        <w:rPr>
          <w:rFonts w:ascii="Times New Roman" w:hAnsi="Times New Roman" w:cs="Times New Roman"/>
          <w:b/>
          <w:bCs/>
          <w:sz w:val="24"/>
          <w:szCs w:val="24"/>
        </w:rPr>
        <w:t>resentation</w:t>
      </w:r>
      <w:r w:rsidR="007B6CAD" w:rsidRPr="00857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BA25C7" w14:textId="26BAE088" w:rsidR="00C41145" w:rsidRPr="008570BA" w:rsidRDefault="007B6CAD" w:rsidP="008570B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8570BA">
        <w:rPr>
          <w:rFonts w:ascii="Times New Roman" w:hAnsi="Times New Roman" w:cs="Times New Roman"/>
          <w:sz w:val="24"/>
          <w:szCs w:val="24"/>
        </w:rPr>
        <w:t xml:space="preserve">Each group </w:t>
      </w:r>
      <w:r w:rsidR="008522D6">
        <w:rPr>
          <w:rFonts w:ascii="Times New Roman" w:hAnsi="Times New Roman" w:cs="Times New Roman"/>
          <w:sz w:val="24"/>
          <w:szCs w:val="24"/>
        </w:rPr>
        <w:t>will consist</w:t>
      </w:r>
      <w:r w:rsidRPr="008570BA">
        <w:rPr>
          <w:rFonts w:ascii="Times New Roman" w:hAnsi="Times New Roman" w:cs="Times New Roman"/>
          <w:sz w:val="24"/>
          <w:szCs w:val="24"/>
        </w:rPr>
        <w:t xml:space="preserve"> of </w:t>
      </w:r>
      <w:r w:rsidR="00635EB0">
        <w:rPr>
          <w:rFonts w:ascii="Times New Roman" w:hAnsi="Times New Roman" w:cs="Times New Roman"/>
          <w:sz w:val="24"/>
          <w:szCs w:val="24"/>
        </w:rPr>
        <w:t>2</w:t>
      </w:r>
      <w:r w:rsidR="008522D6">
        <w:rPr>
          <w:rFonts w:ascii="Times New Roman" w:hAnsi="Times New Roman" w:cs="Times New Roman"/>
          <w:sz w:val="24"/>
          <w:szCs w:val="24"/>
        </w:rPr>
        <w:t xml:space="preserve"> students. </w:t>
      </w:r>
      <w:r w:rsidRPr="008570BA">
        <w:rPr>
          <w:rFonts w:ascii="Times New Roman" w:hAnsi="Times New Roman" w:cs="Times New Roman"/>
          <w:sz w:val="24"/>
          <w:szCs w:val="24"/>
        </w:rPr>
        <w:t xml:space="preserve">Each group will </w:t>
      </w:r>
      <w:r w:rsidR="00635EB0">
        <w:rPr>
          <w:rFonts w:ascii="Times New Roman" w:hAnsi="Times New Roman" w:cs="Times New Roman"/>
          <w:sz w:val="24"/>
          <w:szCs w:val="24"/>
        </w:rPr>
        <w:t>research a</w:t>
      </w:r>
      <w:r w:rsidRPr="008570BA">
        <w:rPr>
          <w:rFonts w:ascii="Times New Roman" w:hAnsi="Times New Roman" w:cs="Times New Roman"/>
          <w:sz w:val="24"/>
          <w:szCs w:val="24"/>
        </w:rPr>
        <w:t xml:space="preserve"> topic</w:t>
      </w:r>
      <w:r w:rsidR="00635EB0">
        <w:rPr>
          <w:rFonts w:ascii="Times New Roman" w:hAnsi="Times New Roman" w:cs="Times New Roman"/>
          <w:sz w:val="24"/>
          <w:szCs w:val="24"/>
        </w:rPr>
        <w:t xml:space="preserve"> and give a presentation of findings </w:t>
      </w:r>
      <w:r w:rsidR="00705146">
        <w:rPr>
          <w:rFonts w:ascii="Times New Roman" w:hAnsi="Times New Roman" w:cs="Times New Roman"/>
          <w:sz w:val="24"/>
          <w:szCs w:val="24"/>
        </w:rPr>
        <w:t>in November</w:t>
      </w:r>
      <w:r w:rsidRPr="008570BA">
        <w:rPr>
          <w:rFonts w:ascii="Times New Roman" w:hAnsi="Times New Roman" w:cs="Times New Roman"/>
          <w:sz w:val="24"/>
          <w:szCs w:val="24"/>
        </w:rPr>
        <w:t>.</w:t>
      </w:r>
      <w:r w:rsidR="009C3F9D">
        <w:rPr>
          <w:rFonts w:ascii="Times New Roman" w:hAnsi="Times New Roman" w:cs="Times New Roman"/>
          <w:sz w:val="24"/>
          <w:szCs w:val="24"/>
        </w:rPr>
        <w:t xml:space="preserve">  After receiving comments from the instructor and classmates, </w:t>
      </w:r>
      <w:r w:rsidR="00635EB0">
        <w:rPr>
          <w:rFonts w:ascii="Times New Roman" w:hAnsi="Times New Roman" w:cs="Times New Roman"/>
          <w:sz w:val="24"/>
          <w:szCs w:val="24"/>
        </w:rPr>
        <w:t xml:space="preserve">the </w:t>
      </w:r>
      <w:r w:rsidR="009C3F9D">
        <w:rPr>
          <w:rFonts w:ascii="Times New Roman" w:hAnsi="Times New Roman" w:cs="Times New Roman"/>
          <w:sz w:val="24"/>
          <w:szCs w:val="24"/>
        </w:rPr>
        <w:t xml:space="preserve">group will </w:t>
      </w:r>
      <w:r w:rsidR="00625C0F">
        <w:rPr>
          <w:rFonts w:ascii="Times New Roman" w:hAnsi="Times New Roman" w:cs="Times New Roman"/>
          <w:sz w:val="24"/>
          <w:szCs w:val="24"/>
        </w:rPr>
        <w:t>revise</w:t>
      </w:r>
      <w:r w:rsidR="009C3F9D">
        <w:rPr>
          <w:rFonts w:ascii="Times New Roman" w:hAnsi="Times New Roman" w:cs="Times New Roman"/>
          <w:sz w:val="24"/>
          <w:szCs w:val="24"/>
        </w:rPr>
        <w:t xml:space="preserve"> </w:t>
      </w:r>
      <w:r w:rsidR="008522D6">
        <w:rPr>
          <w:rFonts w:ascii="Times New Roman" w:hAnsi="Times New Roman" w:cs="Times New Roman"/>
          <w:sz w:val="24"/>
          <w:szCs w:val="24"/>
        </w:rPr>
        <w:t xml:space="preserve">and finalize the paper </w:t>
      </w:r>
      <w:r w:rsidR="009C3F9D">
        <w:rPr>
          <w:rFonts w:ascii="Times New Roman" w:hAnsi="Times New Roman" w:cs="Times New Roman"/>
          <w:sz w:val="24"/>
          <w:szCs w:val="24"/>
        </w:rPr>
        <w:t xml:space="preserve">and submit </w:t>
      </w:r>
      <w:r w:rsidR="008522D6">
        <w:rPr>
          <w:rFonts w:ascii="Times New Roman" w:hAnsi="Times New Roman" w:cs="Times New Roman"/>
          <w:sz w:val="24"/>
          <w:szCs w:val="24"/>
        </w:rPr>
        <w:t xml:space="preserve">it </w:t>
      </w:r>
      <w:r w:rsidR="00705146">
        <w:rPr>
          <w:rFonts w:ascii="Times New Roman" w:hAnsi="Times New Roman" w:cs="Times New Roman"/>
          <w:sz w:val="24"/>
          <w:szCs w:val="24"/>
        </w:rPr>
        <w:t>2</w:t>
      </w:r>
      <w:r w:rsidR="00261FE8">
        <w:rPr>
          <w:rFonts w:ascii="Times New Roman" w:hAnsi="Times New Roman" w:cs="Times New Roman"/>
          <w:sz w:val="24"/>
          <w:szCs w:val="24"/>
        </w:rPr>
        <w:t xml:space="preserve"> </w:t>
      </w:r>
      <w:r w:rsidR="00705146">
        <w:rPr>
          <w:rFonts w:ascii="Times New Roman" w:hAnsi="Times New Roman" w:cs="Times New Roman"/>
          <w:sz w:val="24"/>
          <w:szCs w:val="24"/>
        </w:rPr>
        <w:t xml:space="preserve">weeks after </w:t>
      </w:r>
      <w:r w:rsidR="00705146" w:rsidRPr="00705146">
        <w:rPr>
          <w:rFonts w:ascii="Times New Roman" w:hAnsi="Times New Roman" w:cs="Times New Roman"/>
          <w:sz w:val="24"/>
          <w:szCs w:val="24"/>
          <w:u w:val="single"/>
        </w:rPr>
        <w:t xml:space="preserve">your </w:t>
      </w:r>
      <w:r w:rsidR="00705146">
        <w:rPr>
          <w:rFonts w:ascii="Times New Roman" w:hAnsi="Times New Roman" w:cs="Times New Roman"/>
          <w:sz w:val="24"/>
          <w:szCs w:val="24"/>
        </w:rPr>
        <w:t>presentation</w:t>
      </w:r>
      <w:r w:rsidR="009C3F9D">
        <w:rPr>
          <w:rFonts w:ascii="Times New Roman" w:hAnsi="Times New Roman" w:cs="Times New Roman"/>
          <w:sz w:val="24"/>
          <w:szCs w:val="24"/>
        </w:rPr>
        <w:t>.</w:t>
      </w:r>
      <w:r w:rsidRPr="008570BA">
        <w:rPr>
          <w:rFonts w:ascii="Times New Roman" w:hAnsi="Times New Roman" w:cs="Times New Roman"/>
          <w:sz w:val="24"/>
          <w:szCs w:val="24"/>
        </w:rPr>
        <w:t xml:space="preserve">  Details about</w:t>
      </w:r>
      <w:r w:rsidR="009A79A8" w:rsidRPr="008570BA">
        <w:rPr>
          <w:rFonts w:ascii="Times New Roman" w:hAnsi="Times New Roman" w:cs="Times New Roman"/>
          <w:sz w:val="24"/>
          <w:szCs w:val="24"/>
        </w:rPr>
        <w:t xml:space="preserve"> the topics </w:t>
      </w:r>
      <w:r w:rsidR="008522D6">
        <w:rPr>
          <w:rFonts w:ascii="Times New Roman" w:hAnsi="Times New Roman" w:cs="Times New Roman"/>
          <w:sz w:val="24"/>
          <w:szCs w:val="24"/>
        </w:rPr>
        <w:t>and the format of the paper will be provided.</w:t>
      </w:r>
    </w:p>
    <w:p w14:paraId="36481E1B" w14:textId="77777777" w:rsidR="008570BA" w:rsidRDefault="008570BA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7D159" w14:textId="77777777" w:rsidR="00C41145" w:rsidRPr="00E54D9A" w:rsidRDefault="00C41145" w:rsidP="00C41145">
      <w:pPr>
        <w:rPr>
          <w:rFonts w:ascii="Times New Roman" w:hAnsi="Times New Roman" w:cs="Times New Roman"/>
          <w:b/>
          <w:bCs/>
          <w:sz w:val="28"/>
        </w:rPr>
      </w:pPr>
      <w:r w:rsidRPr="00E54D9A">
        <w:rPr>
          <w:rFonts w:ascii="Times New Roman" w:hAnsi="Times New Roman" w:cs="Times New Roman"/>
          <w:b/>
          <w:bCs/>
          <w:sz w:val="28"/>
        </w:rPr>
        <w:t>Important Dates:</w:t>
      </w:r>
    </w:p>
    <w:p w14:paraId="31E6E726" w14:textId="649FF615" w:rsidR="00C41145" w:rsidRPr="00635EB0" w:rsidRDefault="00C41145" w:rsidP="00C41145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5EB0">
        <w:rPr>
          <w:rFonts w:ascii="Times New Roman" w:hAnsi="Times New Roman" w:cs="Times New Roman"/>
          <w:sz w:val="24"/>
          <w:szCs w:val="24"/>
        </w:rPr>
        <w:t xml:space="preserve">First </w:t>
      </w:r>
      <w:r w:rsidR="00635EB0">
        <w:rPr>
          <w:rFonts w:ascii="Times New Roman" w:hAnsi="Times New Roman" w:cs="Times New Roman"/>
          <w:sz w:val="24"/>
          <w:szCs w:val="24"/>
        </w:rPr>
        <w:t>class</w:t>
      </w:r>
      <w:r w:rsidR="008D533D" w:rsidRPr="00635EB0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8D533D" w:rsidRPr="00635EB0">
        <w:rPr>
          <w:rFonts w:ascii="Times New Roman" w:hAnsi="Times New Roman" w:cs="Times New Roman"/>
          <w:sz w:val="24"/>
          <w:szCs w:val="24"/>
        </w:rPr>
        <w:tab/>
      </w:r>
      <w:r w:rsidR="008D533D" w:rsidRPr="00635EB0">
        <w:rPr>
          <w:rFonts w:ascii="Times New Roman" w:hAnsi="Times New Roman" w:cs="Times New Roman"/>
          <w:sz w:val="24"/>
          <w:szCs w:val="24"/>
        </w:rPr>
        <w:tab/>
      </w:r>
      <w:r w:rsidR="008D533D" w:rsidRPr="00635EB0">
        <w:rPr>
          <w:rFonts w:ascii="Times New Roman" w:hAnsi="Times New Roman" w:cs="Times New Roman"/>
          <w:sz w:val="24"/>
          <w:szCs w:val="24"/>
        </w:rPr>
        <w:tab/>
      </w:r>
      <w:r w:rsidR="00635EB0">
        <w:rPr>
          <w:rFonts w:ascii="Times New Roman" w:hAnsi="Times New Roman" w:cs="Times New Roman"/>
          <w:sz w:val="24"/>
          <w:szCs w:val="24"/>
        </w:rPr>
        <w:tab/>
      </w:r>
      <w:r w:rsidR="00A36019" w:rsidRPr="00635EB0">
        <w:rPr>
          <w:rFonts w:ascii="Times New Roman" w:hAnsi="Times New Roman" w:cs="Times New Roman"/>
          <w:sz w:val="24"/>
          <w:szCs w:val="24"/>
        </w:rPr>
        <w:t>August 1</w:t>
      </w:r>
      <w:r w:rsidR="00705146">
        <w:rPr>
          <w:rFonts w:ascii="Times New Roman" w:hAnsi="Times New Roman" w:cs="Times New Roman"/>
          <w:sz w:val="24"/>
          <w:szCs w:val="24"/>
        </w:rPr>
        <w:t>5</w:t>
      </w:r>
    </w:p>
    <w:p w14:paraId="0B415995" w14:textId="5FFCCCA8" w:rsidR="00C41145" w:rsidRPr="005135E9" w:rsidRDefault="00635EB0" w:rsidP="005135E9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Mid-Term e</w:t>
      </w:r>
      <w:r w:rsidR="00C41145" w:rsidRPr="00635EB0">
        <w:rPr>
          <w:rFonts w:ascii="Times New Roman" w:hAnsi="Times New Roman" w:cs="Times New Roman"/>
          <w:bCs/>
          <w:sz w:val="24"/>
          <w:szCs w:val="24"/>
        </w:rPr>
        <w:t>xamination</w:t>
      </w:r>
      <w:r w:rsidR="00C32A5D" w:rsidRPr="00635EB0">
        <w:rPr>
          <w:rFonts w:ascii="Times New Roman" w:hAnsi="Times New Roman" w:cs="Times New Roman"/>
          <w:sz w:val="24"/>
          <w:szCs w:val="24"/>
        </w:rPr>
        <w:t xml:space="preserve">  </w:t>
      </w:r>
      <w:r w:rsidR="00C32A5D" w:rsidRPr="00635EB0">
        <w:rPr>
          <w:rFonts w:ascii="Times New Roman" w:hAnsi="Times New Roman" w:cs="Times New Roman"/>
          <w:sz w:val="24"/>
          <w:szCs w:val="24"/>
        </w:rPr>
        <w:tab/>
      </w:r>
      <w:r w:rsidR="00C41145" w:rsidRPr="00635EB0">
        <w:rPr>
          <w:rFonts w:ascii="Times New Roman" w:hAnsi="Times New Roman" w:cs="Times New Roman"/>
          <w:sz w:val="24"/>
          <w:szCs w:val="24"/>
          <w:cs/>
        </w:rPr>
        <w:tab/>
      </w:r>
      <w:r w:rsidR="00C41145" w:rsidRPr="00635EB0">
        <w:rPr>
          <w:rFonts w:ascii="Times New Roman" w:hAnsi="Times New Roman" w:cs="Times New Roman"/>
          <w:sz w:val="24"/>
          <w:szCs w:val="24"/>
        </w:rPr>
        <w:tab/>
      </w:r>
      <w:r w:rsidR="008D533D" w:rsidRPr="00635EB0">
        <w:rPr>
          <w:rFonts w:ascii="Times New Roman" w:hAnsi="Times New Roman" w:cs="Times New Roman"/>
          <w:bCs/>
          <w:sz w:val="24"/>
          <w:szCs w:val="24"/>
        </w:rPr>
        <w:t xml:space="preserve">October </w:t>
      </w:r>
      <w:r w:rsidR="00425940">
        <w:rPr>
          <w:rFonts w:ascii="Times New Roman" w:hAnsi="Times New Roman" w:cs="Times New Roman"/>
          <w:bCs/>
          <w:sz w:val="24"/>
          <w:szCs w:val="24"/>
        </w:rPr>
        <w:t>5</w:t>
      </w:r>
      <w:r w:rsidR="00C41145" w:rsidRPr="00635EB0">
        <w:rPr>
          <w:rFonts w:ascii="Times New Roman" w:hAnsi="Times New Roman" w:cs="Times New Roman"/>
          <w:sz w:val="24"/>
          <w:szCs w:val="24"/>
        </w:rPr>
        <w:tab/>
        <w:t xml:space="preserve">           </w:t>
      </w:r>
    </w:p>
    <w:p w14:paraId="0B0654D4" w14:textId="7471D271" w:rsidR="00635EB0" w:rsidRPr="00635EB0" w:rsidRDefault="005135E9" w:rsidP="0034696A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t>Joint paper due</w:t>
      </w:r>
      <w:r w:rsidR="00705146">
        <w:rPr>
          <w:rFonts w:ascii="Times New Roman" w:hAnsi="Times New Roman" w:cs="Times New Roman"/>
          <w:sz w:val="24"/>
          <w:szCs w:val="24"/>
        </w:rPr>
        <w:tab/>
      </w:r>
      <w:r w:rsidR="00705146">
        <w:rPr>
          <w:rFonts w:ascii="Times New Roman" w:hAnsi="Times New Roman" w:cs="Times New Roman"/>
          <w:sz w:val="24"/>
          <w:szCs w:val="24"/>
        </w:rPr>
        <w:tab/>
      </w:r>
      <w:r w:rsidR="00705146">
        <w:rPr>
          <w:rFonts w:ascii="Times New Roman" w:hAnsi="Times New Roman" w:cs="Times New Roman"/>
          <w:sz w:val="24"/>
          <w:szCs w:val="24"/>
        </w:rPr>
        <w:tab/>
      </w:r>
      <w:r w:rsidR="00705146">
        <w:rPr>
          <w:rFonts w:ascii="Times New Roman" w:hAnsi="Times New Roman" w:cs="Times New Roman"/>
          <w:sz w:val="24"/>
          <w:szCs w:val="24"/>
        </w:rPr>
        <w:tab/>
        <w:t xml:space="preserve">2 weeks after </w:t>
      </w:r>
      <w:r w:rsidR="00705146" w:rsidRPr="00705146">
        <w:rPr>
          <w:rFonts w:ascii="Times New Roman" w:hAnsi="Times New Roman" w:cs="Times New Roman"/>
          <w:sz w:val="24"/>
          <w:szCs w:val="24"/>
          <w:u w:val="single"/>
        </w:rPr>
        <w:t>your</w:t>
      </w:r>
      <w:r w:rsidR="00705146">
        <w:rPr>
          <w:rFonts w:ascii="Times New Roman" w:hAnsi="Times New Roman" w:cs="Times New Roman"/>
          <w:sz w:val="24"/>
          <w:szCs w:val="24"/>
        </w:rPr>
        <w:t xml:space="preserve"> presentation</w:t>
      </w:r>
    </w:p>
    <w:p w14:paraId="5A06352A" w14:textId="0A728483" w:rsidR="00635EB0" w:rsidRPr="005135E9" w:rsidRDefault="005135E9" w:rsidP="0034696A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t>Last class</w:t>
      </w:r>
      <w:r>
        <w:rPr>
          <w:rFonts w:ascii="Times New Roman" w:hAnsi="Times New Roman" w:cs="Times New Roman"/>
          <w:sz w:val="24"/>
          <w:szCs w:val="24"/>
        </w:rPr>
        <w:tab/>
      </w:r>
      <w:r w:rsidR="00635EB0">
        <w:rPr>
          <w:rFonts w:ascii="Times New Roman" w:hAnsi="Times New Roman" w:cs="Times New Roman"/>
          <w:sz w:val="24"/>
          <w:szCs w:val="24"/>
        </w:rPr>
        <w:tab/>
      </w:r>
      <w:r w:rsidR="00635EB0">
        <w:rPr>
          <w:rFonts w:ascii="Times New Roman" w:hAnsi="Times New Roman" w:cs="Times New Roman"/>
          <w:sz w:val="24"/>
          <w:szCs w:val="24"/>
        </w:rPr>
        <w:tab/>
      </w:r>
      <w:r w:rsidR="00635EB0">
        <w:rPr>
          <w:rFonts w:ascii="Times New Roman" w:hAnsi="Times New Roman" w:cs="Times New Roman"/>
          <w:sz w:val="24"/>
          <w:szCs w:val="24"/>
        </w:rPr>
        <w:tab/>
      </w:r>
      <w:r w:rsidR="00635EB0">
        <w:rPr>
          <w:rFonts w:ascii="Times New Roman" w:hAnsi="Times New Roman" w:cs="Times New Roman"/>
          <w:sz w:val="24"/>
          <w:szCs w:val="24"/>
        </w:rPr>
        <w:tab/>
      </w:r>
      <w:r w:rsidR="0015318D">
        <w:rPr>
          <w:rFonts w:ascii="Times New Roman" w:hAnsi="Times New Roman" w:cs="Times New Roman"/>
          <w:sz w:val="24"/>
          <w:szCs w:val="24"/>
        </w:rPr>
        <w:t xml:space="preserve">November </w:t>
      </w:r>
      <w:r w:rsidR="00705146">
        <w:rPr>
          <w:rFonts w:ascii="Times New Roman" w:hAnsi="Times New Roman" w:cs="Times New Roman"/>
          <w:sz w:val="24"/>
          <w:szCs w:val="24"/>
        </w:rPr>
        <w:t>30</w:t>
      </w:r>
    </w:p>
    <w:p w14:paraId="0139503E" w14:textId="00442CFD" w:rsidR="005135E9" w:rsidRPr="00635EB0" w:rsidRDefault="005135E9" w:rsidP="0034696A">
      <w:pPr>
        <w:pStyle w:val="ListParagraph"/>
        <w:numPr>
          <w:ilvl w:val="0"/>
          <w:numId w:val="2"/>
        </w:numPr>
        <w:tabs>
          <w:tab w:val="num" w:pos="720"/>
          <w:tab w:val="num" w:pos="1008"/>
        </w:tabs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Final exam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05146">
        <w:rPr>
          <w:rFonts w:ascii="Times New Roman" w:hAnsi="Times New Roman" w:cs="Times New Roman"/>
          <w:sz w:val="24"/>
          <w:szCs w:val="24"/>
        </w:rPr>
        <w:t>December</w:t>
      </w:r>
      <w:r w:rsidR="00425940">
        <w:rPr>
          <w:rFonts w:ascii="Times New Roman" w:hAnsi="Times New Roman" w:cs="Times New Roman"/>
          <w:sz w:val="24"/>
          <w:szCs w:val="24"/>
        </w:rPr>
        <w:t xml:space="preserve"> 6</w:t>
      </w:r>
    </w:p>
    <w:p w14:paraId="65164F7E" w14:textId="77777777" w:rsidR="007F50A8" w:rsidRDefault="007F50A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3F46E9D" w14:textId="08B395CD" w:rsidR="00295AE8" w:rsidRDefault="00295AE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E54D9A">
        <w:rPr>
          <w:rFonts w:ascii="Times New Roman" w:hAnsi="Times New Roman" w:cs="Times New Roman"/>
          <w:i/>
          <w:iCs/>
          <w:sz w:val="24"/>
          <w:szCs w:val="24"/>
        </w:rPr>
        <w:t>Last updated – .</w:t>
      </w:r>
    </w:p>
    <w:p w14:paraId="73444EB4" w14:textId="77777777" w:rsidR="005B5D56" w:rsidRDefault="005B5D56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sectPr w:rsidR="005B5D56" w:rsidSect="003B50E7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A4EE9F" w14:textId="77777777" w:rsidR="00425940" w:rsidRDefault="00425940" w:rsidP="00587E40">
      <w:pPr>
        <w:spacing w:after="0" w:line="240" w:lineRule="auto"/>
      </w:pPr>
      <w:r>
        <w:separator/>
      </w:r>
    </w:p>
  </w:endnote>
  <w:endnote w:type="continuationSeparator" w:id="0">
    <w:p w14:paraId="2306C2E6" w14:textId="77777777" w:rsidR="00425940" w:rsidRDefault="00425940" w:rsidP="0058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ngsan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71534"/>
      <w:docPartObj>
        <w:docPartGallery w:val="Page Numbers (Bottom of Page)"/>
        <w:docPartUnique/>
      </w:docPartObj>
    </w:sdtPr>
    <w:sdtContent>
      <w:p w14:paraId="3BA44155" w14:textId="4C3FCD26" w:rsidR="00425940" w:rsidRDefault="0042594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04B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76B23FC" w14:textId="77777777" w:rsidR="00425940" w:rsidRDefault="0042594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141013" w14:textId="77777777" w:rsidR="00425940" w:rsidRDefault="00425940" w:rsidP="00587E40">
      <w:pPr>
        <w:spacing w:after="0" w:line="240" w:lineRule="auto"/>
      </w:pPr>
      <w:r>
        <w:separator/>
      </w:r>
    </w:p>
  </w:footnote>
  <w:footnote w:type="continuationSeparator" w:id="0">
    <w:p w14:paraId="542B5D27" w14:textId="77777777" w:rsidR="00425940" w:rsidRDefault="00425940" w:rsidP="0058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4EDE"/>
    <w:multiLevelType w:val="hybridMultilevel"/>
    <w:tmpl w:val="5630C0D0"/>
    <w:lvl w:ilvl="0" w:tplc="2C807E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844A5"/>
    <w:multiLevelType w:val="hybridMultilevel"/>
    <w:tmpl w:val="D3F61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F5D44"/>
    <w:multiLevelType w:val="hybridMultilevel"/>
    <w:tmpl w:val="7A9E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D600A"/>
    <w:multiLevelType w:val="hybridMultilevel"/>
    <w:tmpl w:val="85407DE6"/>
    <w:lvl w:ilvl="0" w:tplc="8460BAD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507F43"/>
    <w:multiLevelType w:val="hybridMultilevel"/>
    <w:tmpl w:val="121E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829"/>
    <w:multiLevelType w:val="hybridMultilevel"/>
    <w:tmpl w:val="9482B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3A86"/>
    <w:multiLevelType w:val="hybridMultilevel"/>
    <w:tmpl w:val="E564B2CA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82EF8"/>
    <w:multiLevelType w:val="hybridMultilevel"/>
    <w:tmpl w:val="4D18230A"/>
    <w:lvl w:ilvl="0" w:tplc="FF589326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1E1176"/>
    <w:multiLevelType w:val="hybridMultilevel"/>
    <w:tmpl w:val="0CB4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794A70"/>
    <w:multiLevelType w:val="hybridMultilevel"/>
    <w:tmpl w:val="DB980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FB51DB"/>
    <w:multiLevelType w:val="hybridMultilevel"/>
    <w:tmpl w:val="018C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72673"/>
    <w:multiLevelType w:val="hybridMultilevel"/>
    <w:tmpl w:val="2DA6A254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1B4EF8"/>
    <w:multiLevelType w:val="hybridMultilevel"/>
    <w:tmpl w:val="74C05D82"/>
    <w:lvl w:ilvl="0" w:tplc="041E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47ED1"/>
    <w:multiLevelType w:val="hybridMultilevel"/>
    <w:tmpl w:val="15C45586"/>
    <w:lvl w:ilvl="0" w:tplc="BDC839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99E6A62"/>
    <w:multiLevelType w:val="hybridMultilevel"/>
    <w:tmpl w:val="BA5CD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7110BC"/>
    <w:multiLevelType w:val="hybridMultilevel"/>
    <w:tmpl w:val="F1E80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C76598"/>
    <w:multiLevelType w:val="hybridMultilevel"/>
    <w:tmpl w:val="90EC3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A8664A"/>
    <w:multiLevelType w:val="hybridMultilevel"/>
    <w:tmpl w:val="ECE6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8223EC"/>
    <w:multiLevelType w:val="hybridMultilevel"/>
    <w:tmpl w:val="82A0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4E4D2F"/>
    <w:multiLevelType w:val="hybridMultilevel"/>
    <w:tmpl w:val="234A280E"/>
    <w:lvl w:ilvl="0" w:tplc="CC542C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6427B2"/>
    <w:multiLevelType w:val="hybridMultilevel"/>
    <w:tmpl w:val="45D68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9E5AE6"/>
    <w:multiLevelType w:val="hybridMultilevel"/>
    <w:tmpl w:val="EBDA8B72"/>
    <w:lvl w:ilvl="0" w:tplc="C3260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2"/>
  </w:num>
  <w:num w:numId="3">
    <w:abstractNumId w:val="14"/>
  </w:num>
  <w:num w:numId="4">
    <w:abstractNumId w:val="13"/>
  </w:num>
  <w:num w:numId="5">
    <w:abstractNumId w:val="21"/>
  </w:num>
  <w:num w:numId="6">
    <w:abstractNumId w:val="1"/>
  </w:num>
  <w:num w:numId="7">
    <w:abstractNumId w:val="8"/>
  </w:num>
  <w:num w:numId="8">
    <w:abstractNumId w:val="17"/>
  </w:num>
  <w:num w:numId="9">
    <w:abstractNumId w:val="0"/>
  </w:num>
  <w:num w:numId="10">
    <w:abstractNumId w:val="2"/>
  </w:num>
  <w:num w:numId="11">
    <w:abstractNumId w:val="9"/>
  </w:num>
  <w:num w:numId="12">
    <w:abstractNumId w:val="15"/>
  </w:num>
  <w:num w:numId="13">
    <w:abstractNumId w:val="16"/>
  </w:num>
  <w:num w:numId="14">
    <w:abstractNumId w:val="19"/>
  </w:num>
  <w:num w:numId="15">
    <w:abstractNumId w:val="4"/>
  </w:num>
  <w:num w:numId="16">
    <w:abstractNumId w:val="18"/>
  </w:num>
  <w:num w:numId="17">
    <w:abstractNumId w:val="11"/>
  </w:num>
  <w:num w:numId="18">
    <w:abstractNumId w:val="6"/>
  </w:num>
  <w:num w:numId="19">
    <w:abstractNumId w:val="20"/>
  </w:num>
  <w:num w:numId="20">
    <w:abstractNumId w:val="10"/>
  </w:num>
  <w:num w:numId="21">
    <w:abstractNumId w:val="3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45"/>
    <w:rsid w:val="00011203"/>
    <w:rsid w:val="00016D1E"/>
    <w:rsid w:val="00016F8B"/>
    <w:rsid w:val="00020E65"/>
    <w:rsid w:val="00023331"/>
    <w:rsid w:val="00043E00"/>
    <w:rsid w:val="000535B9"/>
    <w:rsid w:val="00053EEF"/>
    <w:rsid w:val="00063765"/>
    <w:rsid w:val="00072194"/>
    <w:rsid w:val="00080532"/>
    <w:rsid w:val="00095C6B"/>
    <w:rsid w:val="000B024D"/>
    <w:rsid w:val="000B053A"/>
    <w:rsid w:val="000C56D4"/>
    <w:rsid w:val="000D0BD3"/>
    <w:rsid w:val="000D29C7"/>
    <w:rsid w:val="000D3713"/>
    <w:rsid w:val="000E0B9B"/>
    <w:rsid w:val="000E324B"/>
    <w:rsid w:val="000E32DD"/>
    <w:rsid w:val="000F58F6"/>
    <w:rsid w:val="00111822"/>
    <w:rsid w:val="0011754B"/>
    <w:rsid w:val="00124338"/>
    <w:rsid w:val="00125945"/>
    <w:rsid w:val="00131211"/>
    <w:rsid w:val="00145D42"/>
    <w:rsid w:val="0015318D"/>
    <w:rsid w:val="00154C8B"/>
    <w:rsid w:val="001634C6"/>
    <w:rsid w:val="0016408F"/>
    <w:rsid w:val="0017570C"/>
    <w:rsid w:val="00181763"/>
    <w:rsid w:val="00182661"/>
    <w:rsid w:val="00184EE7"/>
    <w:rsid w:val="00196682"/>
    <w:rsid w:val="001A6963"/>
    <w:rsid w:val="001B4770"/>
    <w:rsid w:val="001C688C"/>
    <w:rsid w:val="001D7AD1"/>
    <w:rsid w:val="001E650E"/>
    <w:rsid w:val="001F4C40"/>
    <w:rsid w:val="001F5656"/>
    <w:rsid w:val="002009BF"/>
    <w:rsid w:val="00206739"/>
    <w:rsid w:val="00216411"/>
    <w:rsid w:val="00224413"/>
    <w:rsid w:val="002319E6"/>
    <w:rsid w:val="00235CB7"/>
    <w:rsid w:val="00237B04"/>
    <w:rsid w:val="002566CE"/>
    <w:rsid w:val="00261FE8"/>
    <w:rsid w:val="00275570"/>
    <w:rsid w:val="002765B3"/>
    <w:rsid w:val="00277C03"/>
    <w:rsid w:val="00295AE8"/>
    <w:rsid w:val="0029668B"/>
    <w:rsid w:val="002B59FF"/>
    <w:rsid w:val="002B5B9F"/>
    <w:rsid w:val="002B7C39"/>
    <w:rsid w:val="002C0A6D"/>
    <w:rsid w:val="002C4BC8"/>
    <w:rsid w:val="002D337D"/>
    <w:rsid w:val="002D51D8"/>
    <w:rsid w:val="002E0FA1"/>
    <w:rsid w:val="002E617E"/>
    <w:rsid w:val="002F0594"/>
    <w:rsid w:val="002F7D60"/>
    <w:rsid w:val="0031265D"/>
    <w:rsid w:val="00315F58"/>
    <w:rsid w:val="00330C2E"/>
    <w:rsid w:val="0034696A"/>
    <w:rsid w:val="0035455D"/>
    <w:rsid w:val="00355E64"/>
    <w:rsid w:val="00363E82"/>
    <w:rsid w:val="003662E4"/>
    <w:rsid w:val="0037552D"/>
    <w:rsid w:val="00384CC8"/>
    <w:rsid w:val="00385538"/>
    <w:rsid w:val="00392B9A"/>
    <w:rsid w:val="003A04B1"/>
    <w:rsid w:val="003A2B8E"/>
    <w:rsid w:val="003A30F2"/>
    <w:rsid w:val="003A5A1C"/>
    <w:rsid w:val="003B50E7"/>
    <w:rsid w:val="003C40D4"/>
    <w:rsid w:val="003D0170"/>
    <w:rsid w:val="003F2F1E"/>
    <w:rsid w:val="00425940"/>
    <w:rsid w:val="00442D33"/>
    <w:rsid w:val="004621BD"/>
    <w:rsid w:val="0047264E"/>
    <w:rsid w:val="00483537"/>
    <w:rsid w:val="00484065"/>
    <w:rsid w:val="00485CF2"/>
    <w:rsid w:val="00487076"/>
    <w:rsid w:val="00495C25"/>
    <w:rsid w:val="004A033A"/>
    <w:rsid w:val="004A58BD"/>
    <w:rsid w:val="004C3AB0"/>
    <w:rsid w:val="004E340B"/>
    <w:rsid w:val="004E72F6"/>
    <w:rsid w:val="004F5EE6"/>
    <w:rsid w:val="005135E9"/>
    <w:rsid w:val="0051484B"/>
    <w:rsid w:val="005236B2"/>
    <w:rsid w:val="00540639"/>
    <w:rsid w:val="00541316"/>
    <w:rsid w:val="00542794"/>
    <w:rsid w:val="005444A5"/>
    <w:rsid w:val="00550230"/>
    <w:rsid w:val="00560C2D"/>
    <w:rsid w:val="00564CBC"/>
    <w:rsid w:val="00567DD2"/>
    <w:rsid w:val="00585369"/>
    <w:rsid w:val="00587E40"/>
    <w:rsid w:val="0059608D"/>
    <w:rsid w:val="005A4EAC"/>
    <w:rsid w:val="005A5487"/>
    <w:rsid w:val="005A607A"/>
    <w:rsid w:val="005A7077"/>
    <w:rsid w:val="005B5D56"/>
    <w:rsid w:val="005D1D90"/>
    <w:rsid w:val="005F7714"/>
    <w:rsid w:val="00600B02"/>
    <w:rsid w:val="0060210C"/>
    <w:rsid w:val="00602309"/>
    <w:rsid w:val="0060234E"/>
    <w:rsid w:val="00607817"/>
    <w:rsid w:val="006216C3"/>
    <w:rsid w:val="00625C0F"/>
    <w:rsid w:val="006333F3"/>
    <w:rsid w:val="006342D4"/>
    <w:rsid w:val="00635EB0"/>
    <w:rsid w:val="00640652"/>
    <w:rsid w:val="006407B1"/>
    <w:rsid w:val="00640894"/>
    <w:rsid w:val="006439F0"/>
    <w:rsid w:val="006471CD"/>
    <w:rsid w:val="00653742"/>
    <w:rsid w:val="00657FE1"/>
    <w:rsid w:val="00670A2F"/>
    <w:rsid w:val="0067305F"/>
    <w:rsid w:val="0067527D"/>
    <w:rsid w:val="0067562D"/>
    <w:rsid w:val="00693C75"/>
    <w:rsid w:val="006A7971"/>
    <w:rsid w:val="006B5B13"/>
    <w:rsid w:val="006C0D2D"/>
    <w:rsid w:val="006C5727"/>
    <w:rsid w:val="006E5ECE"/>
    <w:rsid w:val="006F3A8D"/>
    <w:rsid w:val="006F7BAE"/>
    <w:rsid w:val="00702274"/>
    <w:rsid w:val="00705146"/>
    <w:rsid w:val="00710F25"/>
    <w:rsid w:val="00713790"/>
    <w:rsid w:val="00737897"/>
    <w:rsid w:val="007527C0"/>
    <w:rsid w:val="00761C04"/>
    <w:rsid w:val="00770176"/>
    <w:rsid w:val="007B5C80"/>
    <w:rsid w:val="007B60C4"/>
    <w:rsid w:val="007B635C"/>
    <w:rsid w:val="007B6CAD"/>
    <w:rsid w:val="007B7988"/>
    <w:rsid w:val="007C07D8"/>
    <w:rsid w:val="007C0EB8"/>
    <w:rsid w:val="007C0F12"/>
    <w:rsid w:val="007E0082"/>
    <w:rsid w:val="007F0A8B"/>
    <w:rsid w:val="007F0FF7"/>
    <w:rsid w:val="007F3EC5"/>
    <w:rsid w:val="007F403B"/>
    <w:rsid w:val="007F50A8"/>
    <w:rsid w:val="007F7252"/>
    <w:rsid w:val="00815F14"/>
    <w:rsid w:val="00820408"/>
    <w:rsid w:val="00841254"/>
    <w:rsid w:val="00842327"/>
    <w:rsid w:val="00850CB4"/>
    <w:rsid w:val="008522D6"/>
    <w:rsid w:val="008534E3"/>
    <w:rsid w:val="008570BA"/>
    <w:rsid w:val="00862E49"/>
    <w:rsid w:val="008828EC"/>
    <w:rsid w:val="00892098"/>
    <w:rsid w:val="008A2207"/>
    <w:rsid w:val="008B56C9"/>
    <w:rsid w:val="008C07CE"/>
    <w:rsid w:val="008C2F28"/>
    <w:rsid w:val="008D533D"/>
    <w:rsid w:val="008D6063"/>
    <w:rsid w:val="008D694A"/>
    <w:rsid w:val="008D77A3"/>
    <w:rsid w:val="008E4F57"/>
    <w:rsid w:val="008F5D4B"/>
    <w:rsid w:val="008F6716"/>
    <w:rsid w:val="00900FED"/>
    <w:rsid w:val="00913A7B"/>
    <w:rsid w:val="00934123"/>
    <w:rsid w:val="00935D1A"/>
    <w:rsid w:val="00941C62"/>
    <w:rsid w:val="00943DCC"/>
    <w:rsid w:val="00947E63"/>
    <w:rsid w:val="009636B6"/>
    <w:rsid w:val="009A79A8"/>
    <w:rsid w:val="009B78A4"/>
    <w:rsid w:val="009C3F9D"/>
    <w:rsid w:val="009C6FD1"/>
    <w:rsid w:val="009D4B18"/>
    <w:rsid w:val="009D60F6"/>
    <w:rsid w:val="009D6F87"/>
    <w:rsid w:val="00A174A5"/>
    <w:rsid w:val="00A17E89"/>
    <w:rsid w:val="00A33449"/>
    <w:rsid w:val="00A36019"/>
    <w:rsid w:val="00A4203B"/>
    <w:rsid w:val="00A54392"/>
    <w:rsid w:val="00A652FF"/>
    <w:rsid w:val="00A763B6"/>
    <w:rsid w:val="00A945B8"/>
    <w:rsid w:val="00AA6024"/>
    <w:rsid w:val="00AB05A8"/>
    <w:rsid w:val="00AB7E39"/>
    <w:rsid w:val="00AC118E"/>
    <w:rsid w:val="00AC6B81"/>
    <w:rsid w:val="00AD3356"/>
    <w:rsid w:val="00AD4F1C"/>
    <w:rsid w:val="00AE5B3D"/>
    <w:rsid w:val="00AE62F5"/>
    <w:rsid w:val="00AF2243"/>
    <w:rsid w:val="00AF281E"/>
    <w:rsid w:val="00AF3003"/>
    <w:rsid w:val="00AF31A1"/>
    <w:rsid w:val="00AF4405"/>
    <w:rsid w:val="00B039B7"/>
    <w:rsid w:val="00B05CBB"/>
    <w:rsid w:val="00B34E03"/>
    <w:rsid w:val="00B5089B"/>
    <w:rsid w:val="00B53293"/>
    <w:rsid w:val="00B561AF"/>
    <w:rsid w:val="00B56C3A"/>
    <w:rsid w:val="00B77466"/>
    <w:rsid w:val="00B85829"/>
    <w:rsid w:val="00B91143"/>
    <w:rsid w:val="00B91384"/>
    <w:rsid w:val="00BC21A1"/>
    <w:rsid w:val="00BC2BFB"/>
    <w:rsid w:val="00BC7269"/>
    <w:rsid w:val="00BD4564"/>
    <w:rsid w:val="00BE217C"/>
    <w:rsid w:val="00BE23E1"/>
    <w:rsid w:val="00BE5344"/>
    <w:rsid w:val="00BF4FA1"/>
    <w:rsid w:val="00BF70A6"/>
    <w:rsid w:val="00C14330"/>
    <w:rsid w:val="00C170E4"/>
    <w:rsid w:val="00C2637F"/>
    <w:rsid w:val="00C32A5D"/>
    <w:rsid w:val="00C41145"/>
    <w:rsid w:val="00C42083"/>
    <w:rsid w:val="00C5115E"/>
    <w:rsid w:val="00C748EB"/>
    <w:rsid w:val="00C81558"/>
    <w:rsid w:val="00C91EDF"/>
    <w:rsid w:val="00C92822"/>
    <w:rsid w:val="00C966EF"/>
    <w:rsid w:val="00C96EC7"/>
    <w:rsid w:val="00C9775D"/>
    <w:rsid w:val="00CA2205"/>
    <w:rsid w:val="00CA5723"/>
    <w:rsid w:val="00CA62DC"/>
    <w:rsid w:val="00CB50DF"/>
    <w:rsid w:val="00CB7030"/>
    <w:rsid w:val="00CD22B6"/>
    <w:rsid w:val="00CD3BAB"/>
    <w:rsid w:val="00CF3700"/>
    <w:rsid w:val="00D02233"/>
    <w:rsid w:val="00D0597C"/>
    <w:rsid w:val="00D06A3D"/>
    <w:rsid w:val="00D2407C"/>
    <w:rsid w:val="00D356CF"/>
    <w:rsid w:val="00D379AB"/>
    <w:rsid w:val="00D442BB"/>
    <w:rsid w:val="00D45980"/>
    <w:rsid w:val="00D5041E"/>
    <w:rsid w:val="00D53F91"/>
    <w:rsid w:val="00D579A4"/>
    <w:rsid w:val="00D61039"/>
    <w:rsid w:val="00D67041"/>
    <w:rsid w:val="00D7313F"/>
    <w:rsid w:val="00D837EF"/>
    <w:rsid w:val="00DA015A"/>
    <w:rsid w:val="00DB15CD"/>
    <w:rsid w:val="00DB69CF"/>
    <w:rsid w:val="00DD2C44"/>
    <w:rsid w:val="00DE38C3"/>
    <w:rsid w:val="00DE5151"/>
    <w:rsid w:val="00DF0A31"/>
    <w:rsid w:val="00DF5D25"/>
    <w:rsid w:val="00DF7129"/>
    <w:rsid w:val="00DF76D7"/>
    <w:rsid w:val="00DF7C19"/>
    <w:rsid w:val="00E000E6"/>
    <w:rsid w:val="00E10CBD"/>
    <w:rsid w:val="00E13CA4"/>
    <w:rsid w:val="00E2081D"/>
    <w:rsid w:val="00E21C3C"/>
    <w:rsid w:val="00E23D47"/>
    <w:rsid w:val="00E256EA"/>
    <w:rsid w:val="00E5133D"/>
    <w:rsid w:val="00E54D9A"/>
    <w:rsid w:val="00E96F3C"/>
    <w:rsid w:val="00EA79EE"/>
    <w:rsid w:val="00ED00E9"/>
    <w:rsid w:val="00ED329B"/>
    <w:rsid w:val="00EF0943"/>
    <w:rsid w:val="00EF6069"/>
    <w:rsid w:val="00F12C53"/>
    <w:rsid w:val="00F1628B"/>
    <w:rsid w:val="00F20DA7"/>
    <w:rsid w:val="00F215AC"/>
    <w:rsid w:val="00F3779F"/>
    <w:rsid w:val="00F669C3"/>
    <w:rsid w:val="00F83FF4"/>
    <w:rsid w:val="00F9570A"/>
    <w:rsid w:val="00F9794F"/>
    <w:rsid w:val="00FA22E7"/>
    <w:rsid w:val="00FA64AC"/>
    <w:rsid w:val="00FA6959"/>
    <w:rsid w:val="00FA6CB3"/>
    <w:rsid w:val="00FB1B6A"/>
    <w:rsid w:val="00FD35CB"/>
    <w:rsid w:val="00FD5475"/>
    <w:rsid w:val="00FE34F6"/>
    <w:rsid w:val="00FE4EA6"/>
    <w:rsid w:val="00FE530C"/>
    <w:rsid w:val="00FF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7A0C8A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34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1" Type="http://schemas.openxmlformats.org/officeDocument/2006/relationships/image" Target="media/image10.png"/><Relationship Id="rId12" Type="http://schemas.openxmlformats.org/officeDocument/2006/relationships/oleObject" Target="embeddings/oleObject2.bin"/><Relationship Id="rId13" Type="http://schemas.openxmlformats.org/officeDocument/2006/relationships/image" Target="media/image2.png"/><Relationship Id="rId15" Type="http://schemas.openxmlformats.org/officeDocument/2006/relationships/image" Target="media/image20.png"/><Relationship Id="rId16" Type="http://schemas.openxmlformats.org/officeDocument/2006/relationships/oleObject" Target="embeddings/oleObject4.bin"/><Relationship Id="rId17" Type="http://schemas.openxmlformats.org/officeDocument/2006/relationships/hyperlink" Target="mailto:paul@econ.tu.ac.th" TargetMode="External"/><Relationship Id="rId18" Type="http://schemas.openxmlformats.org/officeDocument/2006/relationships/hyperlink" Target="mailto:sukum@econ.tu.ac.th" TargetMode="External"/><Relationship Id="rId19" Type="http://schemas.openxmlformats.org/officeDocument/2006/relationships/hyperlink" Target="mailto:pisut@econ.tu.ac.th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CE943-B2D1-5747-BCCC-B40DF2FE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933</Words>
  <Characters>5324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</dc:creator>
  <cp:lastModifiedBy>Akiko Vandenberg</cp:lastModifiedBy>
  <cp:revision>7</cp:revision>
  <cp:lastPrinted>2018-08-07T04:48:00Z</cp:lastPrinted>
  <dcterms:created xsi:type="dcterms:W3CDTF">2018-08-07T04:43:00Z</dcterms:created>
  <dcterms:modified xsi:type="dcterms:W3CDTF">2018-08-08T02:21:00Z</dcterms:modified>
</cp:coreProperties>
</file>