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A3" w:rsidRPr="00856477" w:rsidRDefault="00A310DD">
      <w:pPr>
        <w:rPr>
          <w:rFonts w:cstheme="minorHAnsi"/>
          <w:b/>
          <w:bCs/>
          <w:sz w:val="24"/>
          <w:szCs w:val="24"/>
        </w:rPr>
      </w:pPr>
      <w:r w:rsidRPr="00AB5D37">
        <w:rPr>
          <w:rFonts w:cstheme="minorHAnsi"/>
          <w:b/>
          <w:bCs/>
          <w:sz w:val="28"/>
        </w:rPr>
        <w:t>Solutions to recommended exercise</w:t>
      </w:r>
      <w:bookmarkStart w:id="0" w:name="_GoBack"/>
      <w:bookmarkEnd w:id="0"/>
      <w:r w:rsidRPr="00856477">
        <w:rPr>
          <w:rFonts w:cstheme="minorHAnsi"/>
          <w:b/>
          <w:bCs/>
          <w:sz w:val="24"/>
          <w:szCs w:val="24"/>
        </w:rPr>
        <w:br/>
        <w:t xml:space="preserve">Chapter </w:t>
      </w:r>
      <w:r w:rsidR="00540D35" w:rsidRPr="00856477">
        <w:rPr>
          <w:rFonts w:cstheme="minorHAnsi"/>
          <w:b/>
          <w:bCs/>
          <w:sz w:val="24"/>
          <w:szCs w:val="24"/>
        </w:rPr>
        <w:t>0</w:t>
      </w:r>
      <w:r w:rsidR="00413414" w:rsidRPr="00856477">
        <w:rPr>
          <w:rFonts w:cstheme="minorHAnsi"/>
          <w:b/>
          <w:bCs/>
          <w:sz w:val="24"/>
          <w:szCs w:val="24"/>
        </w:rPr>
        <w:t>8</w:t>
      </w:r>
      <w:r w:rsidR="00540D35" w:rsidRPr="00856477">
        <w:rPr>
          <w:rFonts w:cstheme="minorHAnsi"/>
          <w:b/>
          <w:bCs/>
          <w:sz w:val="24"/>
          <w:szCs w:val="24"/>
        </w:rPr>
        <w:t xml:space="preserve"> </w:t>
      </w:r>
      <w:r w:rsidR="00413414" w:rsidRPr="00856477">
        <w:rPr>
          <w:rFonts w:cstheme="minorHAnsi"/>
          <w:b/>
          <w:bCs/>
          <w:sz w:val="24"/>
          <w:szCs w:val="24"/>
        </w:rPr>
        <w:tab/>
        <w:t>Job-Order</w:t>
      </w:r>
      <w:r w:rsidR="009D77A5" w:rsidRPr="00856477">
        <w:rPr>
          <w:rFonts w:cstheme="minorHAnsi"/>
          <w:b/>
          <w:bCs/>
          <w:sz w:val="24"/>
          <w:szCs w:val="24"/>
        </w:rPr>
        <w:t xml:space="preserve"> costing</w:t>
      </w:r>
    </w:p>
    <w:p w:rsidR="00856477" w:rsidRPr="00856477" w:rsidRDefault="00856477" w:rsidP="00856477">
      <w:pPr>
        <w:widowControl w:val="0"/>
        <w:spacing w:after="240" w:line="320" w:lineRule="atLeast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t xml:space="preserve">Exercise 8-3 </w:t>
      </w:r>
    </w:p>
    <w:p w:rsidR="00856477" w:rsidRPr="00856477" w:rsidRDefault="00856477" w:rsidP="00856477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The predetermined overhead rate is computed as follows:</w:t>
      </w:r>
    </w:p>
    <w:p w:rsidR="00856477" w:rsidRPr="00856477" w:rsidRDefault="00856477" w:rsidP="00856477">
      <w:pPr>
        <w:spacing w:after="0" w:line="120" w:lineRule="exact"/>
        <w:rPr>
          <w:rFonts w:eastAsia="Times New Roman" w:cstheme="minorHAnsi"/>
          <w:sz w:val="24"/>
          <w:szCs w:val="24"/>
          <w:lang w:bidi="ar-SA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9"/>
        <w:gridCol w:w="1530"/>
        <w:gridCol w:w="1170"/>
      </w:tblGrid>
      <w:tr w:rsidR="00856477" w:rsidRPr="00856477" w:rsidTr="003C6FD0">
        <w:trPr>
          <w:tblCellSpacing w:w="7" w:type="dxa"/>
        </w:trPr>
        <w:tc>
          <w:tcPr>
            <w:tcW w:w="6038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94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Estimated total manufacturing overhead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516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$134,000</w:t>
            </w:r>
          </w:p>
        </w:tc>
        <w:tc>
          <w:tcPr>
            <w:tcW w:w="114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rPr>
          <w:tblCellSpacing w:w="7" w:type="dxa"/>
        </w:trPr>
        <w:tc>
          <w:tcPr>
            <w:tcW w:w="6038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94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÷ Estimated total direct labor hours (DLHs)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516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 20,000</w:t>
            </w:r>
          </w:p>
        </w:tc>
        <w:tc>
          <w:tcPr>
            <w:tcW w:w="114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DLHs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6038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94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= Predetermined overhead rate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516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     $6.70</w:t>
            </w:r>
          </w:p>
        </w:tc>
        <w:tc>
          <w:tcPr>
            <w:tcW w:w="114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per DLH</w:t>
            </w:r>
          </w:p>
        </w:tc>
      </w:tr>
    </w:tbl>
    <w:p w:rsidR="00856477" w:rsidRPr="00856477" w:rsidRDefault="00856477" w:rsidP="008510A3">
      <w:pPr>
        <w:widowControl w:val="0"/>
        <w:spacing w:before="240"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t>Exercise 8-4</w:t>
      </w: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 xml:space="preserve"> </w:t>
      </w:r>
    </w:p>
    <w:p w:rsidR="00856477" w:rsidRPr="00856477" w:rsidRDefault="00856477" w:rsidP="00856477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1. Total direct labor-hours required for Job A-500: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40"/>
        <w:gridCol w:w="1620"/>
      </w:tblGrid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Direct labor cost (a)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$108</w:t>
            </w:r>
          </w:p>
        </w:tc>
      </w:tr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Direct labor wage rate per hour (b)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  $12</w:t>
            </w:r>
          </w:p>
        </w:tc>
      </w:tr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Total direct labor hours (a) ÷ (b)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    9</w:t>
            </w:r>
          </w:p>
        </w:tc>
      </w:tr>
    </w:tbl>
    <w:p w:rsidR="00856477" w:rsidRPr="00856477" w:rsidRDefault="00856477" w:rsidP="008510A3">
      <w:pPr>
        <w:widowControl w:val="0"/>
        <w:spacing w:before="120" w:after="120" w:line="320" w:lineRule="atLeast"/>
        <w:ind w:left="272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Total manufacturing cost assigned to Job A-500: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57"/>
        <w:gridCol w:w="1440"/>
      </w:tblGrid>
      <w:tr w:rsidR="00856477" w:rsidRPr="00856477" w:rsidTr="003C6FD0">
        <w:trPr>
          <w:tblCellSpacing w:w="7" w:type="dxa"/>
        </w:trPr>
        <w:tc>
          <w:tcPr>
            <w:tcW w:w="673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663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Direct materials</w:t>
            </w: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$230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673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6638"/>
              </w:tabs>
              <w:spacing w:after="0" w:line="320" w:lineRule="exact"/>
              <w:ind w:left="216" w:right="173" w:hanging="216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Direct labor</w:t>
            </w: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   108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673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6638"/>
              </w:tabs>
              <w:spacing w:after="0" w:line="320" w:lineRule="exact"/>
              <w:ind w:left="216" w:right="173" w:hanging="216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Manufacturing overhead applied ($14 per DLH × 9 DLHs)</w:t>
            </w: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kern w:val="1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u w:val="single"/>
                <w:lang w:bidi="ar-SA"/>
              </w:rPr>
              <w:t>126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673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663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Total manufacturing cost</w:t>
            </w:r>
            <w:r w:rsidRPr="00856477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kern w:val="1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kern w:val="1"/>
                <w:sz w:val="24"/>
                <w:szCs w:val="24"/>
                <w:u w:val="double"/>
                <w:lang w:bidi="ar-SA"/>
              </w:rPr>
              <w:t>$464</w:t>
            </w:r>
          </w:p>
        </w:tc>
      </w:tr>
    </w:tbl>
    <w:p w:rsidR="00856477" w:rsidRPr="00856477" w:rsidRDefault="00856477" w:rsidP="008510A3">
      <w:pPr>
        <w:widowControl w:val="0"/>
        <w:spacing w:before="240" w:after="12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2. Unit product cost for Job A-500: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40"/>
        <w:gridCol w:w="1620"/>
      </w:tblGrid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Total manufacturing cost (a)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$464</w:t>
            </w:r>
          </w:p>
        </w:tc>
      </w:tr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Number of units in the job (b)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  40</w:t>
            </w:r>
          </w:p>
        </w:tc>
      </w:tr>
      <w:tr w:rsidR="00856477" w:rsidRPr="00856477" w:rsidTr="003C6FD0">
        <w:tc>
          <w:tcPr>
            <w:tcW w:w="5940" w:type="dxa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65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Unit product cost (a) ÷ (b)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    $11.60</w:t>
            </w:r>
          </w:p>
        </w:tc>
      </w:tr>
    </w:tbl>
    <w:p w:rsidR="00856477" w:rsidRPr="00856477" w:rsidRDefault="00856477" w:rsidP="00856477">
      <w:pPr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</w:p>
    <w:p w:rsidR="00856477" w:rsidRPr="00856477" w:rsidRDefault="00856477" w:rsidP="00856477">
      <w:pPr>
        <w:widowControl w:val="0"/>
        <w:spacing w:after="240" w:line="320" w:lineRule="atLeast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t xml:space="preserve">Exercise 8-6 </w:t>
      </w: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81"/>
        <w:gridCol w:w="1448"/>
      </w:tblGrid>
      <w:tr w:rsidR="00856477" w:rsidRPr="00856477" w:rsidTr="003C6FD0">
        <w:trPr>
          <w:tblCellSpacing w:w="7" w:type="dxa"/>
        </w:trPr>
        <w:tc>
          <w:tcPr>
            <w:tcW w:w="5760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58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Actual direct labor-hours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7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10,800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5760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58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× Predetermined overhead rate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7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 $23.40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5760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58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= Manufacturing overhead applied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7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$252,720</w:t>
            </w:r>
          </w:p>
        </w:tc>
      </w:tr>
    </w:tbl>
    <w:p w:rsidR="00856477" w:rsidRPr="00856477" w:rsidRDefault="00856477" w:rsidP="00856477">
      <w:pPr>
        <w:spacing w:after="160" w:line="240" w:lineRule="auto"/>
        <w:rPr>
          <w:rFonts w:eastAsia="Times" w:cstheme="minorHAnsi"/>
          <w:b/>
          <w:sz w:val="24"/>
          <w:szCs w:val="24"/>
          <w:lang w:bidi="ar-SA"/>
        </w:rPr>
      </w:pPr>
      <w:r w:rsidRPr="00856477">
        <w:rPr>
          <w:rFonts w:eastAsia="Times" w:cstheme="minorHAnsi"/>
          <w:b/>
          <w:sz w:val="24"/>
          <w:szCs w:val="24"/>
          <w:u w:val="double"/>
          <w:lang w:bidi="ar-SA"/>
        </w:rPr>
        <w:br w:type="page"/>
      </w:r>
      <w:r w:rsidRPr="00856477">
        <w:rPr>
          <w:rFonts w:eastAsia="Times" w:cstheme="minorHAnsi"/>
          <w:b/>
          <w:sz w:val="24"/>
          <w:szCs w:val="24"/>
          <w:lang w:bidi="ar-SA"/>
        </w:rPr>
        <w:lastRenderedPageBreak/>
        <w:t xml:space="preserve">Exercise 8-7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99"/>
        <w:gridCol w:w="6610"/>
        <w:gridCol w:w="1128"/>
        <w:gridCol w:w="1128"/>
      </w:tblGrid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1.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decimal" w:pos="180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of Goods Manufactured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Direct materials: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Raw materials inventory, beginning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$12,000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Add: Purchases of raw materials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30,000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Total raw materials available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42,000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Deduct: Raw materials inventory, ending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18,000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Raw materials used in production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24,000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52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Less indirect materials included in manufacturing overhead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5,000</w:t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$ 19,000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Direct labor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58,000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Manufacturing overhead applied to work in process inventory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87,000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Total manufacturing costs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164,000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Add: Beginning work in process inventory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56,000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220,000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Deduct: Ending work in process inventory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65,000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of goods manufactured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vAlign w:val="bottom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double"/>
                <w:lang w:bidi="ar-SA"/>
              </w:rPr>
              <w:t>$155,000</w:t>
            </w: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pos="5922"/>
                <w:tab w:val="righ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2.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decimal" w:pos="180"/>
                <w:tab w:val="right" w:pos="5922"/>
                <w:tab w:val="righ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of Goods Sold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Finished goods inventory, beginning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$ 35,000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Add: Cost of goods manufactured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155,000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Goods available for sale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190,000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Deduct: Finished goods inventory, ending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42,000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Unadjusted cost of goods sold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148,000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 xml:space="preserve">Add: </w:t>
            </w:r>
            <w:proofErr w:type="spellStart"/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Underapplied</w:t>
            </w:r>
            <w:proofErr w:type="spellEnd"/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 xml:space="preserve"> overhead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bidi="ar-SA"/>
              </w:rPr>
              <w:t>     4,000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856477" w:rsidRPr="00856477" w:rsidTr="003C6FD0"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right" w:leader="dot" w:pos="6034"/>
              </w:tabs>
              <w:spacing w:after="0" w:line="320" w:lineRule="exact"/>
              <w:ind w:left="162" w:hanging="162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Adjusted cost of goods sold</w:t>
            </w: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u w:val="double"/>
                <w:lang w:bidi="ar-SA"/>
              </w:rPr>
              <w:t>$152,000</w:t>
            </w:r>
          </w:p>
        </w:tc>
        <w:tc>
          <w:tcPr>
            <w:tcW w:w="0" w:type="auto"/>
          </w:tcPr>
          <w:p w:rsidR="00856477" w:rsidRPr="00856477" w:rsidRDefault="00856477" w:rsidP="00856477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</w:tbl>
    <w:p w:rsidR="00856477" w:rsidRPr="00856477" w:rsidRDefault="00856477" w:rsidP="00A32C88">
      <w:pPr>
        <w:widowControl w:val="0"/>
        <w:spacing w:before="240" w:after="120" w:line="320" w:lineRule="atLeast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t xml:space="preserve">Exercise 8-9 </w:t>
      </w: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5490"/>
        <w:gridCol w:w="1440"/>
      </w:tblGrid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1.</w:t>
            </w: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Actual direct labor-hours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 xml:space="preserve">11,500  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× Predetermined overhead rate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 $18.20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= Manufacturing overhead applied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$209,300 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Less: Manufacturing overhead incurred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215,000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 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  (5,700</w:t>
            </w: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)</w:t>
            </w: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spacing w:after="0" w:line="1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right" w:leader="dot" w:pos="5378"/>
              </w:tabs>
              <w:spacing w:after="0" w:line="1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120" w:lineRule="exac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</w:p>
        </w:tc>
      </w:tr>
      <w:tr w:rsidR="00856477" w:rsidRPr="00856477" w:rsidTr="003C6FD0">
        <w:trPr>
          <w:tblCellSpacing w:w="7" w:type="dxa"/>
        </w:trPr>
        <w:tc>
          <w:tcPr>
            <w:tcW w:w="339" w:type="dxa"/>
          </w:tcPr>
          <w:p w:rsidR="00856477" w:rsidRPr="00856477" w:rsidRDefault="00856477" w:rsidP="00856477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after="0" w:line="320" w:lineRule="exact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5476" w:type="dxa"/>
            <w:vAlign w:val="bottom"/>
          </w:tcPr>
          <w:p w:rsidR="00856477" w:rsidRPr="00856477" w:rsidRDefault="00856477" w:rsidP="00856477">
            <w:pPr>
              <w:tabs>
                <w:tab w:val="left" w:pos="216"/>
                <w:tab w:val="left" w:pos="432"/>
                <w:tab w:val="right" w:leader="dot" w:pos="5378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 xml:space="preserve">Manufacturing overhead </w:t>
            </w:r>
            <w:proofErr w:type="spellStart"/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underapplied</w:t>
            </w:r>
            <w:proofErr w:type="spellEnd"/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19" w:type="dxa"/>
            <w:vAlign w:val="bottom"/>
          </w:tcPr>
          <w:p w:rsidR="00856477" w:rsidRPr="00856477" w:rsidRDefault="00856477" w:rsidP="00856477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856477">
              <w:rPr>
                <w:rFonts w:eastAsia="Times New Roman" w:cstheme="minorHAnsi"/>
                <w:sz w:val="24"/>
                <w:szCs w:val="24"/>
                <w:lang w:bidi="ar-SA"/>
              </w:rPr>
              <w:t>$5,700 </w:t>
            </w:r>
          </w:p>
        </w:tc>
      </w:tr>
    </w:tbl>
    <w:p w:rsidR="00856477" w:rsidRPr="00856477" w:rsidRDefault="00856477" w:rsidP="00856477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856477" w:rsidRPr="00856477" w:rsidRDefault="00856477" w:rsidP="00856477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ab/>
        <w:t>2.</w:t>
      </w:r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ab/>
        <w:t xml:space="preserve">Because manufacturing overhead is </w:t>
      </w:r>
      <w:proofErr w:type="spellStart"/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underapplied</w:t>
      </w:r>
      <w:proofErr w:type="spellEnd"/>
      <w:r w:rsidRPr="00856477">
        <w:rPr>
          <w:rFonts w:eastAsia="Times New Roman" w:cstheme="minorHAnsi"/>
          <w:color w:val="000000"/>
          <w:sz w:val="24"/>
          <w:szCs w:val="24"/>
          <w:lang w:bidi="ar-SA"/>
        </w:rPr>
        <w:t>, the cost of goods sold would increase by $5,700 and the gross margin would decrease by $5,700.</w:t>
      </w:r>
    </w:p>
    <w:p w:rsidR="00856477" w:rsidRPr="00856477" w:rsidRDefault="00856477">
      <w:pPr>
        <w:rPr>
          <w:rFonts w:cstheme="minorHAnsi"/>
          <w:b/>
          <w:bCs/>
          <w:sz w:val="24"/>
          <w:szCs w:val="24"/>
        </w:rPr>
      </w:pPr>
    </w:p>
    <w:sectPr w:rsidR="00856477" w:rsidRPr="00856477" w:rsidSect="00413414">
      <w:footerReference w:type="default" r:id="rId8"/>
      <w:pgSz w:w="12240" w:h="15840" w:code="1"/>
      <w:pgMar w:top="1440" w:right="1440" w:bottom="1440" w:left="1440" w:header="720" w:footer="720" w:gutter="0"/>
      <w:paperSrc w:first="52" w:other="5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98" w:rsidRDefault="00AF7F98" w:rsidP="00351C5C">
      <w:pPr>
        <w:spacing w:after="0" w:line="240" w:lineRule="auto"/>
      </w:pPr>
      <w:r>
        <w:separator/>
      </w:r>
    </w:p>
  </w:endnote>
  <w:end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122730025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F7F98" w:rsidRPr="00351C5C" w:rsidRDefault="00AF7F98">
            <w:pPr>
              <w:pStyle w:val="Footer"/>
              <w:jc w:val="right"/>
              <w:rPr>
                <w:sz w:val="20"/>
                <w:szCs w:val="20"/>
              </w:rPr>
            </w:pPr>
            <w:r w:rsidRPr="00351C5C">
              <w:rPr>
                <w:sz w:val="20"/>
                <w:szCs w:val="20"/>
              </w:rPr>
              <w:t xml:space="preserve">Page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AB5D37">
              <w:rPr>
                <w:b/>
                <w:bCs/>
                <w:noProof/>
                <w:sz w:val="20"/>
                <w:szCs w:val="20"/>
              </w:rPr>
              <w:t>1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  <w:r w:rsidRPr="00351C5C">
              <w:rPr>
                <w:sz w:val="20"/>
                <w:szCs w:val="20"/>
              </w:rPr>
              <w:t xml:space="preserve"> of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AB5D37">
              <w:rPr>
                <w:b/>
                <w:bCs/>
                <w:noProof/>
                <w:sz w:val="20"/>
                <w:szCs w:val="20"/>
              </w:rPr>
              <w:t>2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F7F98" w:rsidRDefault="00AF7F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98" w:rsidRDefault="00AF7F98" w:rsidP="00351C5C">
      <w:pPr>
        <w:spacing w:after="0" w:line="240" w:lineRule="auto"/>
      </w:pPr>
      <w:r>
        <w:separator/>
      </w:r>
    </w:p>
  </w:footnote>
  <w:foot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38EE"/>
    <w:multiLevelType w:val="hybridMultilevel"/>
    <w:tmpl w:val="EFE49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DD"/>
    <w:rsid w:val="000D7AA3"/>
    <w:rsid w:val="00114C02"/>
    <w:rsid w:val="0017003C"/>
    <w:rsid w:val="002A36CD"/>
    <w:rsid w:val="0032248E"/>
    <w:rsid w:val="00351C5C"/>
    <w:rsid w:val="00413414"/>
    <w:rsid w:val="00430F9B"/>
    <w:rsid w:val="00444DE3"/>
    <w:rsid w:val="004E0692"/>
    <w:rsid w:val="004E1787"/>
    <w:rsid w:val="00540D35"/>
    <w:rsid w:val="0054530E"/>
    <w:rsid w:val="00702515"/>
    <w:rsid w:val="008510A3"/>
    <w:rsid w:val="00856477"/>
    <w:rsid w:val="009D77A5"/>
    <w:rsid w:val="00A310DD"/>
    <w:rsid w:val="00A32C88"/>
    <w:rsid w:val="00AB5D37"/>
    <w:rsid w:val="00AF7F98"/>
    <w:rsid w:val="00C11F10"/>
    <w:rsid w:val="00C4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rhL">
    <w:name w:val="rhL"/>
    <w:rsid w:val="00C11F10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C11F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rhL">
    <w:name w:val="rhL"/>
    <w:rsid w:val="00C11F10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C11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2014-09-02T05:20:00Z</dcterms:created>
  <dcterms:modified xsi:type="dcterms:W3CDTF">2014-09-02T05:45:00Z</dcterms:modified>
</cp:coreProperties>
</file>