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fortaa" w:cs="Comfortaa" w:eastAsia="Comfortaa" w:hAnsi="Comfortaa"/>
          <w:b w:val="1"/>
          <w:sz w:val="26"/>
          <w:szCs w:val="26"/>
          <w:u w:val="single"/>
        </w:rPr>
      </w:pPr>
      <w:r w:rsidDel="00000000" w:rsidR="00000000" w:rsidRPr="00000000">
        <w:rPr>
          <w:rFonts w:ascii="Comfortaa" w:cs="Comfortaa" w:eastAsia="Comfortaa" w:hAnsi="Comfortaa"/>
          <w:b w:val="1"/>
          <w:sz w:val="26"/>
          <w:szCs w:val="26"/>
          <w:u w:val="single"/>
          <w:rtl w:val="0"/>
        </w:rPr>
        <w:t xml:space="preserve">6104641482_exam</w:t>
      </w:r>
    </w:p>
    <w:p w:rsidR="00000000" w:rsidDel="00000000" w:rsidP="00000000" w:rsidRDefault="00000000" w:rsidRPr="00000000" w14:paraId="00000002">
      <w:pPr>
        <w:rPr>
          <w:rFonts w:ascii="Comfortaa" w:cs="Comfortaa" w:eastAsia="Comfortaa" w:hAnsi="Comfortaa"/>
          <w:b w:val="1"/>
          <w:sz w:val="26"/>
          <w:szCs w:val="26"/>
          <w:u w:val="single"/>
        </w:rPr>
      </w:pPr>
      <w:r w:rsidDel="00000000" w:rsidR="00000000" w:rsidRPr="00000000">
        <w:rPr>
          <w:rFonts w:ascii="Comfortaa" w:cs="Comfortaa" w:eastAsia="Comfortaa" w:hAnsi="Comfortaa"/>
          <w:b w:val="1"/>
          <w:sz w:val="26"/>
          <w:szCs w:val="26"/>
          <w:u w:val="single"/>
          <w:rtl w:val="0"/>
        </w:rPr>
        <w:t xml:space="preserve">Question 2 empirical analysis</w:t>
      </w:r>
    </w:p>
    <w:p w:rsidR="00000000" w:rsidDel="00000000" w:rsidP="00000000" w:rsidRDefault="00000000" w:rsidRPr="00000000" w14:paraId="00000003">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04">
      <w:pPr>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This is a report paper examining the process from the beginning to the end of the process. Note that, the numerical data and graphs can be observed in the pdf file named 6104641482_exam.pdf</w:t>
      </w:r>
    </w:p>
    <w:p w:rsidR="00000000" w:rsidDel="00000000" w:rsidP="00000000" w:rsidRDefault="00000000" w:rsidRPr="00000000" w14:paraId="00000005">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06">
      <w:pPr>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ab/>
        <w:t xml:space="preserve">First of all, the process started by getting data of Dogecoin-USD from Yahoo Finance with the range of 01/01/2015 to 24/05/2021 and made it to be log return data by taking diff and log into it and multiplying it with 100. Then, finding the optimal lag of the mean equation. In a result, it expressed that lag 6 is the optimal one. Therefore, running the code arima(6,0,0) and doing refinement process to check whether variables are significant or not by dividing them with their own standard errors; if the result is less than 1.96,  it would be ticked as 0, but if the result is greater, then it would ticked as NA. After this process, the next one is to run arima(6,0,0) with a fixed code of refinement process while running a new code with auto arima to see the optimal lag provided by the program which is represented to be ARMA(3,3) . Next, it is the selecting process whether refined AR(6) or ARMA(3,3) is better by doing backtest analysis. Backtest is the test that simulates the forecasting method with the known value by going back and pretending to do the forecasting method in that particular period, which in this analysis, was set to be the 2300th period of the 2328th period. The consequence is ambiguous due to the fact that AR(6) had a lower error in mean absolute value but it had a higher error in root mean absolute value so the chosen model was ARMA(3,3) by the reason of the code called auto arima which it provided the model with the least value through information criterion which it is another good way to choose the optimal mean model.</w:t>
      </w:r>
    </w:p>
    <w:p w:rsidR="00000000" w:rsidDel="00000000" w:rsidP="00000000" w:rsidRDefault="00000000" w:rsidRPr="00000000" w14:paraId="00000007">
      <w:pPr>
        <w:ind w:firstLine="720"/>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Next, the volatility model finding process began with the Ljung Box test of the residuals squared and found out that its p-value is less than an alpha meaning to the hypothesis rejection (there is an ARCH effect in the model). Since the effect of ARCH was observed, it meant that the volatility equation existed and needed to be found. At first, I use garchFit code with the mix of ARMA(3,3) plus with garch(1,1)  but with the unpleasant result, many variables from mean equation were not significant and the model was not adequate leading to the next code that declared the distribution to the student-t approach but the result was similar to  the first one. So, giving a try on the lag reduction was taken to the account, the ARMA(3,3) was transformed to ARMA(2,2) and ran the same code with the student-t approach. As a result, the model was not adequate yet meaning that the problem may be caused by the mean equation so the mean equation was cut out and run the code with only the garch(1,1). Finally, the model is usable since all of the variables is significant and in the adequacy checking process, the mean equation at least satisfies the adequacy framework at 99% confidence interval because its p-value(0.048) is greater than an alpha (0.01) meaning that there is no correlation between the series, checking nonlinear dependence with the residual squared in Ljung Box test, the result expresses that the model is adequate since the null hypothesis cannot be rejected, and the last one from the adequacy checking method, the LM ARCH test, it implies that there is no ARCH effect. Using this, everything looks good.</w:t>
      </w:r>
    </w:p>
    <w:p w:rsidR="00000000" w:rsidDel="00000000" w:rsidP="00000000" w:rsidRDefault="00000000" w:rsidRPr="00000000" w14:paraId="00000008">
      <w:pPr>
        <w:ind w:firstLine="720"/>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In sum, the mean equation is </w:t>
      </w:r>
    </w:p>
    <w:p w:rsidR="00000000" w:rsidDel="00000000" w:rsidP="00000000" w:rsidRDefault="00000000" w:rsidRPr="00000000" w14:paraId="00000009">
      <w:pPr>
        <w:ind w:firstLine="720"/>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              rt = -0.13885 with standard error of 0.05137</w:t>
      </w:r>
    </w:p>
    <w:p w:rsidR="00000000" w:rsidDel="00000000" w:rsidP="00000000" w:rsidRDefault="00000000" w:rsidRPr="00000000" w14:paraId="0000000A">
      <w:pPr>
        <w:ind w:firstLine="720"/>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              the volatility model is</w:t>
      </w:r>
    </w:p>
    <w:p w:rsidR="00000000" w:rsidDel="00000000" w:rsidP="00000000" w:rsidRDefault="00000000" w:rsidRPr="00000000" w14:paraId="0000000B">
      <w:pPr>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                       </w:t>
      </w:r>
      <m:oMath>
        <m:r>
          <m:t>σ</m:t>
        </m:r>
        <m:sSup>
          <m:sSupPr>
            <m:ctrlPr>
              <w:rPr>
                <w:rFonts w:ascii="Comfortaa" w:cs="Comfortaa" w:eastAsia="Comfortaa" w:hAnsi="Comfortaa"/>
                <w:sz w:val="26"/>
                <w:szCs w:val="26"/>
              </w:rPr>
            </m:ctrlPr>
          </m:sSupPr>
          <m:e/>
          <m:sup>
            <m:r>
              <w:rPr>
                <w:rFonts w:ascii="Comfortaa" w:cs="Comfortaa" w:eastAsia="Comfortaa" w:hAnsi="Comfortaa"/>
                <w:sz w:val="26"/>
                <w:szCs w:val="26"/>
              </w:rPr>
              <m:t xml:space="preserve">2</m:t>
            </m:r>
          </m:sup>
        </m:sSup>
      </m:oMath>
      <w:r w:rsidDel="00000000" w:rsidR="00000000" w:rsidRPr="00000000">
        <w:rPr>
          <w:rFonts w:ascii="Comfortaa" w:cs="Comfortaa" w:eastAsia="Comfortaa" w:hAnsi="Comfortaa"/>
          <w:sz w:val="26"/>
          <w:szCs w:val="26"/>
          <w:rtl w:val="0"/>
        </w:rPr>
        <w:t xml:space="preserve">= 1.41763 + 0.55619</w:t>
      </w:r>
      <m:oMath>
        <m:sSup>
          <m:sSupPr>
            <m:ctrlPr>
              <w:rPr>
                <w:rFonts w:ascii="Comfortaa" w:cs="Comfortaa" w:eastAsia="Comfortaa" w:hAnsi="Comfortaa"/>
                <w:sz w:val="26"/>
                <w:szCs w:val="26"/>
              </w:rPr>
            </m:ctrlPr>
          </m:sSupPr>
          <m:e>
            <m:r>
              <w:rPr>
                <w:rFonts w:ascii="Comfortaa" w:cs="Comfortaa" w:eastAsia="Comfortaa" w:hAnsi="Comfortaa"/>
                <w:sz w:val="26"/>
                <w:szCs w:val="26"/>
              </w:rPr>
              <m:t xml:space="preserve">a</m:t>
            </m:r>
          </m:e>
          <m:sup>
            <m:r>
              <w:rPr>
                <w:rFonts w:ascii="Comfortaa" w:cs="Comfortaa" w:eastAsia="Comfortaa" w:hAnsi="Comfortaa"/>
                <w:sz w:val="26"/>
                <w:szCs w:val="26"/>
              </w:rPr>
              <m:t xml:space="preserve">2</m:t>
            </m:r>
          </m:sup>
        </m:sSup>
      </m:oMath>
      <w:r w:rsidDel="00000000" w:rsidR="00000000" w:rsidRPr="00000000">
        <w:rPr>
          <w:rFonts w:ascii="Comfortaa" w:cs="Comfortaa" w:eastAsia="Comfortaa" w:hAnsi="Comfortaa"/>
          <w:sz w:val="26"/>
          <w:szCs w:val="26"/>
          <w:rtl w:val="0"/>
        </w:rPr>
        <w:t xml:space="preserve">t-1 + 0.69703</w:t>
      </w:r>
      <m:oMath>
        <m:r>
          <m:t>σ</m:t>
        </m:r>
        <m:sSup>
          <m:sSupPr>
            <m:ctrlPr>
              <w:rPr>
                <w:rFonts w:ascii="Comfortaa" w:cs="Comfortaa" w:eastAsia="Comfortaa" w:hAnsi="Comfortaa"/>
                <w:sz w:val="26"/>
                <w:szCs w:val="26"/>
              </w:rPr>
            </m:ctrlPr>
          </m:sSupPr>
          <m:e/>
          <m:sup>
            <m:r>
              <w:rPr>
                <w:rFonts w:ascii="Comfortaa" w:cs="Comfortaa" w:eastAsia="Comfortaa" w:hAnsi="Comfortaa"/>
                <w:sz w:val="26"/>
                <w:szCs w:val="26"/>
              </w:rPr>
              <m:t xml:space="preserve">2</m:t>
            </m:r>
          </m:sup>
        </m:sSup>
      </m:oMath>
      <w:r w:rsidDel="00000000" w:rsidR="00000000" w:rsidRPr="00000000">
        <w:rPr>
          <w:rFonts w:ascii="Comfortaa" w:cs="Comfortaa" w:eastAsia="Comfortaa" w:hAnsi="Comfortaa"/>
          <w:sz w:val="26"/>
          <w:szCs w:val="26"/>
          <w:rtl w:val="0"/>
        </w:rPr>
        <w:t xml:space="preserve">t-1</w:t>
      </w:r>
    </w:p>
    <w:p w:rsidR="00000000" w:rsidDel="00000000" w:rsidP="00000000" w:rsidRDefault="00000000" w:rsidRPr="00000000" w14:paraId="0000000C">
      <w:pPr>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with standard error of 0.39619, 0.12416, and 0.02888 respectively.</w:t>
      </w:r>
    </w:p>
    <w:p w:rsidR="00000000" w:rsidDel="00000000" w:rsidP="00000000" w:rsidRDefault="00000000" w:rsidRPr="00000000" w14:paraId="0000000D">
      <w:pPr>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Furthermore, we can use this model to predict or forecast as well by using the code predict(the given name of model, the period ahead) to see the calculated results of mean forecasting, mean error and standard deviation.</w:t>
      </w:r>
    </w:p>
    <w:p w:rsidR="00000000" w:rsidDel="00000000" w:rsidP="00000000" w:rsidRDefault="00000000" w:rsidRPr="00000000" w14:paraId="0000000E">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0F">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0">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1">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2">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3">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4">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5">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6">
      <w:pPr>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7">
      <w:pPr>
        <w:jc w:val="left"/>
        <w:rPr>
          <w:rFonts w:ascii="Comfortaa" w:cs="Comfortaa" w:eastAsia="Comfortaa" w:hAnsi="Comfortaa"/>
          <w:sz w:val="26"/>
          <w:szCs w:val="26"/>
        </w:rPr>
      </w:pPr>
      <w:r w:rsidDel="00000000" w:rsidR="00000000" w:rsidRPr="00000000">
        <w:rPr>
          <w:rtl w:val="0"/>
        </w:rPr>
      </w:r>
    </w:p>
    <w:p w:rsidR="00000000" w:rsidDel="00000000" w:rsidP="00000000" w:rsidRDefault="00000000" w:rsidRPr="00000000" w14:paraId="00000018">
      <w:pPr>
        <w:jc w:val="right"/>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Jaruvit Chantana</w:t>
      </w:r>
    </w:p>
    <w:p w:rsidR="00000000" w:rsidDel="00000000" w:rsidP="00000000" w:rsidRDefault="00000000" w:rsidRPr="00000000" w14:paraId="00000019">
      <w:pPr>
        <w:jc w:val="right"/>
        <w:rPr>
          <w:rFonts w:ascii="Comfortaa" w:cs="Comfortaa" w:eastAsia="Comfortaa" w:hAnsi="Comfortaa"/>
          <w:sz w:val="26"/>
          <w:szCs w:val="26"/>
        </w:rPr>
      </w:pPr>
      <w:r w:rsidDel="00000000" w:rsidR="00000000" w:rsidRPr="00000000">
        <w:rPr>
          <w:rFonts w:ascii="Comfortaa" w:cs="Comfortaa" w:eastAsia="Comfortaa" w:hAnsi="Comfortaa"/>
          <w:sz w:val="26"/>
          <w:szCs w:val="26"/>
          <w:rtl w:val="0"/>
        </w:rPr>
        <w:t xml:space="preserve">6104641482</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