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622" w:rsidRPr="002B4C5F" w:rsidRDefault="00C37622" w:rsidP="002B4C5F">
      <w:pPr>
        <w:jc w:val="center"/>
        <w:rPr>
          <w:rFonts w:ascii="Times New Roman" w:hAnsi="Times New Roman" w:cs="Times New Roman"/>
          <w:b/>
          <w:bCs/>
          <w:sz w:val="28"/>
        </w:rPr>
      </w:pPr>
      <w:r w:rsidRPr="002B4C5F">
        <w:rPr>
          <w:rFonts w:ascii="Times New Roman" w:hAnsi="Times New Roman" w:cs="Times New Roman"/>
          <w:b/>
          <w:bCs/>
          <w:sz w:val="28"/>
        </w:rPr>
        <w:t>EE460 Class Discussion</w:t>
      </w:r>
    </w:p>
    <w:p w:rsidR="00C37622" w:rsidRPr="002B4C5F" w:rsidRDefault="00C37622" w:rsidP="002B4C5F">
      <w:pPr>
        <w:jc w:val="both"/>
        <w:rPr>
          <w:rFonts w:ascii="Times New Roman" w:hAnsi="Times New Roman" w:cs="Times New Roman"/>
          <w:b/>
          <w:bCs/>
          <w:sz w:val="28"/>
        </w:rPr>
      </w:pPr>
      <w:r w:rsidRPr="002B4C5F">
        <w:rPr>
          <w:rFonts w:ascii="Times New Roman" w:hAnsi="Times New Roman" w:cs="Times New Roman"/>
          <w:b/>
          <w:bCs/>
          <w:sz w:val="28"/>
        </w:rPr>
        <w:t xml:space="preserve">Question 2.3: </w:t>
      </w:r>
      <w:smartTag w:uri="urn:schemas-microsoft-com:office:smarttags" w:element="place">
        <w:smartTag w:uri="urn:schemas-microsoft-com:office:smarttags" w:element="country-region">
          <w:r w:rsidRPr="002B4C5F">
            <w:rPr>
              <w:rFonts w:ascii="Times New Roman" w:hAnsi="Times New Roman" w:cs="Times New Roman"/>
              <w:b/>
              <w:bCs/>
              <w:sz w:val="28"/>
            </w:rPr>
            <w:t>Thailand</w:t>
          </w:r>
        </w:smartTag>
      </w:smartTag>
      <w:r w:rsidRPr="002B4C5F">
        <w:rPr>
          <w:rFonts w:ascii="Times New Roman" w:hAnsi="Times New Roman" w:cs="Times New Roman"/>
          <w:b/>
          <w:bCs/>
          <w:sz w:val="28"/>
        </w:rPr>
        <w:t xml:space="preserve">'s economic growth has been relatively low after the 1997crisis. Why? </w:t>
      </w:r>
    </w:p>
    <w:p w:rsidR="00C37622" w:rsidRPr="002B4C5F" w:rsidRDefault="00C37622" w:rsidP="002B4C5F">
      <w:pPr>
        <w:rPr>
          <w:rFonts w:ascii="Times New Roman" w:hAnsi="Times New Roman" w:cs="Times New Roman"/>
          <w:b/>
          <w:bCs/>
          <w:sz w:val="24"/>
          <w:szCs w:val="24"/>
        </w:rPr>
      </w:pPr>
    </w:p>
    <w:p w:rsidR="00C37622" w:rsidRPr="002B4C5F" w:rsidRDefault="00C37622" w:rsidP="002B4C5F">
      <w:pPr>
        <w:rPr>
          <w:rFonts w:ascii="Times New Roman" w:hAnsi="Times New Roman" w:cs="Angsana New"/>
          <w:sz w:val="24"/>
          <w:szCs w:val="24"/>
        </w:rPr>
      </w:pPr>
      <w:r w:rsidRPr="002B4C5F">
        <w:rPr>
          <w:rFonts w:ascii="Times New Roman" w:hAnsi="Times New Roman" w:cs="Angsana New"/>
          <w:sz w:val="24"/>
          <w:szCs w:val="24"/>
        </w:rPr>
        <w:t>Presenter: CHUTIMON  KENGSURAKARN  5204640196</w:t>
      </w:r>
      <w:r w:rsidRPr="002B4C5F">
        <w:rPr>
          <w:rFonts w:ascii="Times New Roman" w:hAnsi="Times New Roman" w:cs="Angsana New"/>
          <w:sz w:val="24"/>
          <w:szCs w:val="24"/>
        </w:rPr>
        <w:br/>
        <w:t>Commentator: SUCHADA  MANASILAPAPHAN   5204641046</w:t>
      </w:r>
      <w:r w:rsidRPr="002B4C5F">
        <w:rPr>
          <w:rFonts w:ascii="Times New Roman" w:hAnsi="Times New Roman" w:cs="Angsana New"/>
          <w:sz w:val="24"/>
          <w:szCs w:val="24"/>
        </w:rPr>
        <w:br/>
        <w:t>Reporter: SUPANUT NGAMSETTAMAS  5204641087</w:t>
      </w:r>
    </w:p>
    <w:p w:rsidR="00C37622" w:rsidRPr="002B4C5F" w:rsidRDefault="00C37622" w:rsidP="002B4C5F">
      <w:pPr>
        <w:rPr>
          <w:rFonts w:ascii="Times New Roman" w:hAnsi="Times New Roman" w:cs="Angsana New"/>
          <w:sz w:val="24"/>
          <w:szCs w:val="24"/>
        </w:rPr>
      </w:pPr>
      <w:r w:rsidRPr="002B4C5F">
        <w:rPr>
          <w:rFonts w:ascii="Times New Roman" w:hAnsi="Times New Roman" w:cs="Angsana New"/>
          <w:sz w:val="24"/>
          <w:szCs w:val="24"/>
        </w:rPr>
        <w:t>Date of presentation: 11 October 2012</w:t>
      </w:r>
    </w:p>
    <w:p w:rsidR="00C37622" w:rsidRPr="004C46C0" w:rsidRDefault="00C37622" w:rsidP="00A843D4">
      <w:pPr>
        <w:jc w:val="both"/>
        <w:rPr>
          <w:rFonts w:ascii="Times New Roman" w:hAnsi="Times New Roman" w:cs="Times New Roman"/>
          <w:b/>
          <w:bCs/>
          <w:sz w:val="28"/>
          <w:szCs w:val="36"/>
          <w:u w:val="single"/>
        </w:rPr>
      </w:pPr>
      <w:r w:rsidRPr="004C46C0">
        <w:rPr>
          <w:rFonts w:ascii="Times New Roman" w:hAnsi="Times New Roman" w:cs="Times New Roman"/>
          <w:b/>
          <w:bCs/>
          <w:sz w:val="28"/>
          <w:szCs w:val="36"/>
          <w:u w:val="single"/>
        </w:rPr>
        <w:t>Background: Source of the crisis</w:t>
      </w:r>
    </w:p>
    <w:p w:rsidR="00C37622" w:rsidRDefault="00C37622" w:rsidP="004C46C0">
      <w:pPr>
        <w:ind w:firstLine="720"/>
        <w:jc w:val="both"/>
        <w:rPr>
          <w:rFonts w:ascii="Times New Roman" w:hAnsi="Times New Roman" w:cs="Times New Roman"/>
          <w:sz w:val="24"/>
          <w:szCs w:val="32"/>
        </w:rPr>
      </w:pPr>
      <w:r w:rsidRPr="004C46C0">
        <w:rPr>
          <w:rFonts w:ascii="Times New Roman" w:hAnsi="Times New Roman" w:cs="Times New Roman"/>
          <w:sz w:val="24"/>
          <w:szCs w:val="32"/>
        </w:rPr>
        <w:t xml:space="preserve"> In the period 1987-1997, Thai economy was becoming boom due to these reasons. First, the appreciation of JPY had made </w:t>
      </w:r>
      <w:smartTag w:uri="urn:schemas-microsoft-com:office:smarttags" w:element="place">
        <w:smartTag w:uri="urn:schemas-microsoft-com:office:smarttags" w:element="country-region">
          <w:r w:rsidRPr="004C46C0">
            <w:rPr>
              <w:rFonts w:ascii="Times New Roman" w:hAnsi="Times New Roman" w:cs="Times New Roman"/>
              <w:sz w:val="24"/>
              <w:szCs w:val="32"/>
            </w:rPr>
            <w:t>Japan</w:t>
          </w:r>
        </w:smartTag>
      </w:smartTag>
      <w:r w:rsidRPr="004C46C0">
        <w:rPr>
          <w:rFonts w:ascii="Times New Roman" w:hAnsi="Times New Roman" w:cs="Times New Roman"/>
          <w:sz w:val="24"/>
          <w:szCs w:val="32"/>
        </w:rPr>
        <w:t xml:space="preserve"> unable rely on domestic production and lose the competitiveness in the world market. </w:t>
      </w:r>
      <w:r>
        <w:rPr>
          <w:rFonts w:ascii="Times New Roman" w:hAnsi="Times New Roman" w:cs="Times New Roman"/>
          <w:sz w:val="24"/>
          <w:szCs w:val="32"/>
        </w:rPr>
        <w:t>Therefore, Japan had to expand production base</w:t>
      </w:r>
      <w:r w:rsidRPr="004C46C0">
        <w:rPr>
          <w:rFonts w:ascii="Times New Roman" w:hAnsi="Times New Roman" w:cs="Times New Roman"/>
          <w:sz w:val="24"/>
          <w:szCs w:val="32"/>
        </w:rPr>
        <w:t xml:space="preserve"> to other countries in Asia regions and Thailand was one of the most attractive in that time because of low wage, good atmosphere for investment and our good relationship with Japanese people during the WWII period. As a consequence, Thai gained from the expansion of Japanese production base, also, the inflow of foreign currency from tourism sector and Thai labors in foreign countries. This caused the high growth in Thai GDP during the 1988-1990 (2digits of GDP growth). Moreover, at the second half of 1990s, many new fund providers accumulated wealth from several kinds of business, real estate, communication and finance (stocks); thus, these people became the giant group of private funds. Despite the fact that Thai economy growth had experienced a big growth during that time, lacking of proper risk analyses in terms of fiscal and monetary policy, the creditability of borrowers mostly relied connection not the cash flow generated from investment</w:t>
      </w:r>
      <w:r>
        <w:rPr>
          <w:rFonts w:ascii="Times New Roman" w:hAnsi="Times New Roman" w:cs="Times New Roman"/>
          <w:sz w:val="24"/>
          <w:szCs w:val="32"/>
        </w:rPr>
        <w:t xml:space="preserve"> </w:t>
      </w:r>
      <w:r w:rsidRPr="004C46C0">
        <w:rPr>
          <w:rFonts w:ascii="Times New Roman" w:hAnsi="Times New Roman" w:cs="Times New Roman"/>
          <w:sz w:val="24"/>
          <w:szCs w:val="32"/>
        </w:rPr>
        <w:t xml:space="preserve">and the mismatch of purposes of borrowing money since private sectors mismatch in terms of currency-borrowing in terms of us dollar and lending in Thai Baht as well as the mismatch in maturity of the loan- LT and ST loans. </w:t>
      </w:r>
    </w:p>
    <w:p w:rsidR="00C37622" w:rsidRDefault="00C37622" w:rsidP="004C46C0">
      <w:pPr>
        <w:ind w:firstLine="720"/>
        <w:jc w:val="both"/>
        <w:rPr>
          <w:rFonts w:ascii="Times New Roman" w:hAnsi="Times New Roman" w:cs="Times New Roman"/>
          <w:sz w:val="24"/>
          <w:szCs w:val="32"/>
        </w:rPr>
      </w:pPr>
      <w:r>
        <w:rPr>
          <w:rFonts w:ascii="Times New Roman" w:hAnsi="Times New Roman" w:cs="Times New Roman"/>
          <w:sz w:val="24"/>
          <w:szCs w:val="32"/>
        </w:rPr>
        <w:t xml:space="preserve">Furthermore, another one of the source of the crisis is the free movement of capital flow policy of government at that time in order to make </w:t>
      </w:r>
      <w:smartTag w:uri="urn:schemas-microsoft-com:office:smarttags" w:element="country-region">
        <w:r>
          <w:rPr>
            <w:rFonts w:ascii="Times New Roman" w:hAnsi="Times New Roman" w:cs="Times New Roman"/>
            <w:sz w:val="24"/>
            <w:szCs w:val="32"/>
          </w:rPr>
          <w:t>Thailand</w:t>
        </w:r>
      </w:smartTag>
      <w:r>
        <w:rPr>
          <w:rFonts w:ascii="Times New Roman" w:hAnsi="Times New Roman" w:cs="Times New Roman"/>
          <w:sz w:val="24"/>
          <w:szCs w:val="32"/>
        </w:rPr>
        <w:t xml:space="preserve"> as a financial hub of Asia replacing Hong Kong being returned to </w:t>
      </w:r>
      <w:smartTag w:uri="urn:schemas-microsoft-com:office:smarttags" w:element="place">
        <w:smartTag w:uri="urn:schemas-microsoft-com:office:smarttags" w:element="country-region">
          <w:r>
            <w:rPr>
              <w:rFonts w:ascii="Times New Roman" w:hAnsi="Times New Roman" w:cs="Times New Roman"/>
              <w:sz w:val="24"/>
              <w:szCs w:val="32"/>
            </w:rPr>
            <w:t>China</w:t>
          </w:r>
        </w:smartTag>
      </w:smartTag>
      <w:r>
        <w:rPr>
          <w:rFonts w:ascii="Times New Roman" w:hAnsi="Times New Roman" w:cs="Times New Roman"/>
          <w:sz w:val="24"/>
          <w:szCs w:val="32"/>
        </w:rPr>
        <w:t xml:space="preserve">. The source of the crisis was </w:t>
      </w:r>
      <w:smartTag w:uri="urn:schemas-microsoft-com:office:smarttags" w:element="place">
        <w:smartTag w:uri="urn:schemas-microsoft-com:office:smarttags" w:element="country-region">
          <w:r>
            <w:rPr>
              <w:rFonts w:ascii="Times New Roman" w:hAnsi="Times New Roman" w:cs="Times New Roman"/>
              <w:sz w:val="24"/>
              <w:szCs w:val="32"/>
            </w:rPr>
            <w:t>Thailand</w:t>
          </w:r>
        </w:smartTag>
      </w:smartTag>
      <w:r>
        <w:rPr>
          <w:rFonts w:ascii="Times New Roman" w:hAnsi="Times New Roman" w:cs="Times New Roman"/>
          <w:sz w:val="24"/>
          <w:szCs w:val="32"/>
        </w:rPr>
        <w:t xml:space="preserve"> employed the fixed exchange rate with the free movement of capital policy. BOT had to spend a lot of international reserve to maintain the exchange rate. Finally, </w:t>
      </w:r>
      <w:smartTag w:uri="urn:schemas-microsoft-com:office:smarttags" w:element="place">
        <w:smartTag w:uri="urn:schemas-microsoft-com:office:smarttags" w:element="country-region">
          <w:r>
            <w:rPr>
              <w:rFonts w:ascii="Times New Roman" w:hAnsi="Times New Roman" w:cs="Times New Roman"/>
              <w:sz w:val="24"/>
              <w:szCs w:val="32"/>
            </w:rPr>
            <w:t>Thailand</w:t>
          </w:r>
        </w:smartTag>
      </w:smartTag>
      <w:r>
        <w:rPr>
          <w:rFonts w:ascii="Times New Roman" w:hAnsi="Times New Roman" w:cs="Times New Roman"/>
          <w:sz w:val="24"/>
          <w:szCs w:val="32"/>
        </w:rPr>
        <w:t xml:space="preserve"> ran out of international reserve and had to float Thai Baht.  </w:t>
      </w:r>
    </w:p>
    <w:p w:rsidR="00C37622" w:rsidRDefault="00C37622" w:rsidP="004C46C0">
      <w:pPr>
        <w:ind w:firstLine="720"/>
        <w:jc w:val="both"/>
        <w:rPr>
          <w:rFonts w:ascii="Times New Roman" w:hAnsi="Times New Roman" w:cs="Times New Roman"/>
          <w:sz w:val="24"/>
          <w:szCs w:val="32"/>
        </w:rPr>
      </w:pPr>
      <w:r w:rsidRPr="004C46C0">
        <w:rPr>
          <w:rFonts w:ascii="Times New Roman" w:hAnsi="Times New Roman" w:cs="Times New Roman"/>
          <w:sz w:val="24"/>
          <w:szCs w:val="32"/>
        </w:rPr>
        <w:t xml:space="preserve">All together factors led </w:t>
      </w:r>
      <w:smartTag w:uri="urn:schemas-microsoft-com:office:smarttags" w:element="country-region">
        <w:smartTag w:uri="urn:schemas-microsoft-com:office:smarttags" w:element="place">
          <w:r w:rsidRPr="004C46C0">
            <w:rPr>
              <w:rFonts w:ascii="Times New Roman" w:hAnsi="Times New Roman" w:cs="Times New Roman"/>
              <w:sz w:val="24"/>
              <w:szCs w:val="32"/>
            </w:rPr>
            <w:t>Thailand</w:t>
          </w:r>
        </w:smartTag>
      </w:smartTag>
      <w:r w:rsidRPr="004C46C0">
        <w:rPr>
          <w:rFonts w:ascii="Times New Roman" w:hAnsi="Times New Roman" w:cs="Times New Roman"/>
          <w:sz w:val="24"/>
          <w:szCs w:val="32"/>
        </w:rPr>
        <w:t xml:space="preserve"> to “bubble burst” and the floating of exchange rate in July 2nd, 1997, Tom Yum Kung Financial Crisis. </w:t>
      </w:r>
    </w:p>
    <w:p w:rsidR="00C37622" w:rsidRDefault="00C37622" w:rsidP="004C46C0">
      <w:pPr>
        <w:ind w:firstLine="720"/>
        <w:jc w:val="both"/>
        <w:rPr>
          <w:rFonts w:ascii="Times New Roman" w:hAnsi="Times New Roman" w:cs="Times New Roman"/>
          <w:sz w:val="24"/>
          <w:szCs w:val="32"/>
        </w:rPr>
      </w:pPr>
    </w:p>
    <w:p w:rsidR="00C37622" w:rsidRPr="004C46C0" w:rsidRDefault="00C37622" w:rsidP="004C46C0">
      <w:pPr>
        <w:ind w:firstLine="720"/>
        <w:jc w:val="both"/>
        <w:rPr>
          <w:rFonts w:ascii="Times New Roman" w:hAnsi="Times New Roman" w:cs="Times New Roman"/>
          <w:sz w:val="24"/>
          <w:szCs w:val="32"/>
        </w:rPr>
      </w:pPr>
    </w:p>
    <w:p w:rsidR="00C37622" w:rsidRPr="004C46C0" w:rsidRDefault="00C37622" w:rsidP="00A843D4">
      <w:pPr>
        <w:jc w:val="both"/>
        <w:rPr>
          <w:rFonts w:ascii="Times New Roman" w:hAnsi="Times New Roman" w:cs="Times New Roman"/>
          <w:b/>
          <w:bCs/>
          <w:sz w:val="28"/>
          <w:szCs w:val="36"/>
          <w:u w:val="single"/>
        </w:rPr>
      </w:pPr>
      <w:r w:rsidRPr="004C46C0">
        <w:rPr>
          <w:rFonts w:ascii="Times New Roman" w:hAnsi="Times New Roman" w:cs="Times New Roman"/>
          <w:b/>
          <w:bCs/>
          <w:sz w:val="28"/>
          <w:szCs w:val="36"/>
          <w:u w:val="single"/>
        </w:rPr>
        <w:t xml:space="preserve">Effects: Thai economy slowdown after 1997 </w:t>
      </w:r>
    </w:p>
    <w:p w:rsidR="00C37622" w:rsidRDefault="00C37622" w:rsidP="00171D53">
      <w:pPr>
        <w:ind w:firstLine="720"/>
        <w:jc w:val="both"/>
        <w:rPr>
          <w:rFonts w:ascii="Times New Roman" w:hAnsi="Times New Roman" w:cs="Times New Roman"/>
          <w:sz w:val="24"/>
          <w:szCs w:val="24"/>
        </w:rPr>
      </w:pPr>
      <w:r w:rsidRPr="004C46C0">
        <w:rPr>
          <w:rFonts w:ascii="Times New Roman" w:hAnsi="Times New Roman" w:cs="Times New Roman"/>
          <w:sz w:val="24"/>
          <w:szCs w:val="24"/>
        </w:rPr>
        <w:t>Due to the situation mentioned above, Thai economy after the crisis was directed in the way of the adjustment for alleviating</w:t>
      </w:r>
      <w:r>
        <w:rPr>
          <w:rFonts w:ascii="Times New Roman" w:hAnsi="Times New Roman" w:cs="Times New Roman"/>
          <w:sz w:val="24"/>
          <w:szCs w:val="24"/>
        </w:rPr>
        <w:t xml:space="preserve"> </w:t>
      </w:r>
      <w:r w:rsidRPr="004C46C0">
        <w:rPr>
          <w:rFonts w:ascii="Times New Roman" w:hAnsi="Times New Roman" w:cs="Times New Roman"/>
          <w:sz w:val="24"/>
          <w:szCs w:val="24"/>
        </w:rPr>
        <w:t>the consequences of the crisis. The depreciation of THB led many economic agents such as financial institutions which had borrowed money from foreigner</w:t>
      </w:r>
      <w:r>
        <w:rPr>
          <w:rFonts w:ascii="Times New Roman" w:hAnsi="Times New Roman" w:cs="Times New Roman"/>
          <w:sz w:val="24"/>
          <w:szCs w:val="24"/>
        </w:rPr>
        <w:t>s</w:t>
      </w:r>
      <w:r w:rsidRPr="004C46C0">
        <w:rPr>
          <w:rFonts w:ascii="Times New Roman" w:hAnsi="Times New Roman" w:cs="Times New Roman"/>
          <w:sz w:val="24"/>
          <w:szCs w:val="24"/>
        </w:rPr>
        <w:t xml:space="preserve">, mostly in US, and firms to bear higher amount of debt. Hence, many businesses had been bankrupt and some had to merge to survive this situation. Furthermore, </w:t>
      </w:r>
      <w:r>
        <w:rPr>
          <w:rFonts w:ascii="Times New Roman" w:hAnsi="Times New Roman" w:cs="Times New Roman"/>
          <w:sz w:val="24"/>
          <w:szCs w:val="24"/>
        </w:rPr>
        <w:t xml:space="preserve">the restriction imposed by IMF </w:t>
      </w:r>
      <w:r w:rsidRPr="004C46C0">
        <w:rPr>
          <w:rFonts w:ascii="Times New Roman" w:hAnsi="Times New Roman" w:cs="Times New Roman"/>
          <w:sz w:val="24"/>
          <w:szCs w:val="24"/>
        </w:rPr>
        <w:t>that T</w:t>
      </w:r>
      <w:r>
        <w:rPr>
          <w:rFonts w:ascii="Times New Roman" w:hAnsi="Times New Roman" w:cs="Times New Roman"/>
          <w:sz w:val="24"/>
          <w:szCs w:val="24"/>
        </w:rPr>
        <w:t xml:space="preserve">hailand borrowed money to pay debt </w:t>
      </w:r>
      <w:r w:rsidRPr="004C46C0">
        <w:rPr>
          <w:rFonts w:ascii="Times New Roman" w:hAnsi="Times New Roman" w:cs="Times New Roman"/>
          <w:sz w:val="24"/>
          <w:szCs w:val="24"/>
        </w:rPr>
        <w:t>in terms of policy regulation had worsened Thai</w:t>
      </w:r>
      <w:r>
        <w:rPr>
          <w:rFonts w:ascii="Times New Roman" w:hAnsi="Times New Roman" w:cs="Times New Roman"/>
          <w:sz w:val="24"/>
          <w:szCs w:val="24"/>
        </w:rPr>
        <w:t xml:space="preserve"> i.e.</w:t>
      </w:r>
      <w:r w:rsidRPr="004C46C0">
        <w:rPr>
          <w:rFonts w:ascii="Times New Roman" w:hAnsi="Times New Roman" w:cs="Times New Roman"/>
          <w:sz w:val="24"/>
          <w:szCs w:val="24"/>
        </w:rPr>
        <w:t xml:space="preserve"> economy</w:t>
      </w:r>
      <w:r>
        <w:rPr>
          <w:rFonts w:ascii="Times New Roman" w:hAnsi="Times New Roman" w:cs="Times New Roman"/>
          <w:sz w:val="24"/>
          <w:szCs w:val="24"/>
        </w:rPr>
        <w:t xml:space="preserve"> budget surplus policy and</w:t>
      </w:r>
      <w:r w:rsidRPr="004C46C0">
        <w:rPr>
          <w:rFonts w:ascii="Times New Roman" w:hAnsi="Times New Roman" w:cs="Times New Roman"/>
          <w:sz w:val="24"/>
          <w:szCs w:val="24"/>
        </w:rPr>
        <w:t xml:space="preserve"> higher interest rate Meanwhile, the investment from public and private sectors was slowdown to reduce amount of debt and avoid making any big expenditures. This was a good strategy in short term, but in the long term, this would worsen economic fundamental</w:t>
      </w:r>
      <w:r>
        <w:rPr>
          <w:rFonts w:ascii="Times New Roman" w:hAnsi="Times New Roman" w:cs="Times New Roman"/>
          <w:sz w:val="24"/>
          <w:szCs w:val="24"/>
        </w:rPr>
        <w:t xml:space="preserve"> that no investment was made, accordingly</w:t>
      </w:r>
      <w:r w:rsidRPr="004C46C0">
        <w:rPr>
          <w:rFonts w:ascii="Times New Roman" w:hAnsi="Times New Roman" w:cs="Times New Roman"/>
          <w:sz w:val="24"/>
          <w:szCs w:val="24"/>
        </w:rPr>
        <w:t>, no improvement in terms of p</w:t>
      </w:r>
      <w:r>
        <w:rPr>
          <w:rFonts w:ascii="Times New Roman" w:hAnsi="Times New Roman" w:cs="Times New Roman"/>
          <w:sz w:val="24"/>
          <w:szCs w:val="24"/>
        </w:rPr>
        <w:t>roduction to be more efficient</w:t>
      </w:r>
      <w:r w:rsidRPr="004C46C0">
        <w:rPr>
          <w:rFonts w:ascii="Times New Roman" w:hAnsi="Times New Roman" w:cs="Times New Roman"/>
          <w:sz w:val="24"/>
          <w:szCs w:val="24"/>
        </w:rPr>
        <w:t xml:space="preserve">. </w:t>
      </w:r>
    </w:p>
    <w:p w:rsidR="00C37622" w:rsidRPr="00171D53" w:rsidRDefault="00C37622" w:rsidP="00171D53">
      <w:pPr>
        <w:ind w:firstLine="720"/>
        <w:jc w:val="both"/>
        <w:rPr>
          <w:rFonts w:ascii="Times New Roman" w:hAnsi="Times New Roman" w:cs="Times New Roman"/>
          <w:b/>
          <w:bCs/>
          <w:sz w:val="24"/>
          <w:szCs w:val="24"/>
          <w:u w:val="single"/>
        </w:rPr>
      </w:pPr>
      <w:r w:rsidRPr="004C46C0">
        <w:rPr>
          <w:rFonts w:ascii="Times New Roman" w:hAnsi="Times New Roman" w:cs="Times New Roman"/>
          <w:sz w:val="24"/>
          <w:szCs w:val="24"/>
        </w:rPr>
        <w:t xml:space="preserve">However, the depreciation in baht helped trade sector in terms of export. This made products </w:t>
      </w:r>
      <w:r>
        <w:rPr>
          <w:rFonts w:ascii="Times New Roman" w:hAnsi="Times New Roman" w:cs="Times New Roman"/>
          <w:sz w:val="24"/>
          <w:szCs w:val="24"/>
        </w:rPr>
        <w:t xml:space="preserve">exported </w:t>
      </w:r>
      <w:r w:rsidRPr="004C46C0">
        <w:rPr>
          <w:rFonts w:ascii="Times New Roman" w:hAnsi="Times New Roman" w:cs="Times New Roman"/>
          <w:sz w:val="24"/>
          <w:szCs w:val="24"/>
        </w:rPr>
        <w:t xml:space="preserve">from </w:t>
      </w:r>
      <w:smartTag w:uri="urn:schemas-microsoft-com:office:smarttags" w:element="country-region">
        <w:r w:rsidRPr="004C46C0">
          <w:rPr>
            <w:rFonts w:ascii="Times New Roman" w:hAnsi="Times New Roman" w:cs="Times New Roman"/>
            <w:sz w:val="24"/>
            <w:szCs w:val="24"/>
          </w:rPr>
          <w:t>Thailand</w:t>
        </w:r>
      </w:smartTag>
      <w:r w:rsidRPr="004C46C0">
        <w:rPr>
          <w:rFonts w:ascii="Times New Roman" w:hAnsi="Times New Roman" w:cs="Times New Roman"/>
          <w:sz w:val="24"/>
          <w:szCs w:val="24"/>
        </w:rPr>
        <w:t xml:space="preserve"> more </w:t>
      </w:r>
      <w:r w:rsidRPr="004C46C0">
        <w:rPr>
          <w:rFonts w:ascii="Times New Roman" w:hAnsi="Times New Roman" w:cs="Times New Roman"/>
        </w:rPr>
        <w:t>competitive</w:t>
      </w:r>
      <w:r>
        <w:rPr>
          <w:rFonts w:ascii="Times New Roman" w:hAnsi="Times New Roman" w:cs="Times New Roman"/>
        </w:rPr>
        <w:t xml:space="preserve"> and relatively cheaper </w:t>
      </w:r>
      <w:r w:rsidRPr="004C46C0">
        <w:rPr>
          <w:rFonts w:ascii="Times New Roman" w:hAnsi="Times New Roman" w:cs="Times New Roman"/>
        </w:rPr>
        <w:t xml:space="preserve">in the world market. This led Thai economic structure to rely more on export. Compared to domestic market, Thai economy was not that strong and grown because </w:t>
      </w:r>
      <w:smartTag w:uri="urn:schemas-microsoft-com:office:smarttags" w:element="country-region">
        <w:r w:rsidRPr="004C46C0">
          <w:rPr>
            <w:rFonts w:ascii="Times New Roman" w:hAnsi="Times New Roman" w:cs="Times New Roman"/>
          </w:rPr>
          <w:t>Thailand</w:t>
        </w:r>
      </w:smartTag>
      <w:r w:rsidRPr="004C46C0">
        <w:rPr>
          <w:rFonts w:ascii="Times New Roman" w:hAnsi="Times New Roman" w:cs="Times New Roman"/>
        </w:rPr>
        <w:t xml:space="preserve"> still used low w</w:t>
      </w:r>
      <w:r>
        <w:rPr>
          <w:rFonts w:ascii="Times New Roman" w:hAnsi="Times New Roman" w:cs="Times New Roman"/>
        </w:rPr>
        <w:t>age policy for export benefits. The picture of</w:t>
      </w:r>
      <w:r w:rsidRPr="004C46C0">
        <w:rPr>
          <w:rFonts w:ascii="Times New Roman" w:hAnsi="Times New Roman" w:cs="Times New Roman"/>
        </w:rPr>
        <w:t xml:space="preserve"> Thai economy in 1997 until now is the adjustment of business sector to be more competitive. The main driver for economy is the private sectors, not the public sectors like we used </w:t>
      </w:r>
      <w:r>
        <w:rPr>
          <w:rFonts w:ascii="Times New Roman" w:hAnsi="Times New Roman" w:cs="Times New Roman"/>
        </w:rPr>
        <w:t>to have in the previous period.</w:t>
      </w:r>
    </w:p>
    <w:p w:rsidR="00C37622" w:rsidRPr="000709CF" w:rsidRDefault="00C37622" w:rsidP="00A843D4">
      <w:pPr>
        <w:jc w:val="both"/>
        <w:rPr>
          <w:rFonts w:ascii="Times New Roman" w:hAnsi="Times New Roman" w:cs="Times New Roman"/>
          <w:sz w:val="24"/>
          <w:szCs w:val="32"/>
        </w:rPr>
      </w:pPr>
      <w:bookmarkStart w:id="0" w:name="_GoBack"/>
      <w:bookmarkEnd w:id="0"/>
    </w:p>
    <w:p w:rsidR="00C37622" w:rsidRPr="00171D53" w:rsidRDefault="00C37622" w:rsidP="00A843D4">
      <w:pPr>
        <w:jc w:val="both"/>
        <w:rPr>
          <w:rFonts w:ascii="Times New Roman" w:hAnsi="Times New Roman" w:cs="Times New Roman"/>
          <w:b/>
          <w:bCs/>
          <w:sz w:val="28"/>
          <w:szCs w:val="36"/>
          <w:u w:val="single"/>
        </w:rPr>
      </w:pPr>
    </w:p>
    <w:sectPr w:rsidR="00C37622" w:rsidRPr="00171D53" w:rsidSect="00F53D8D">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7622" w:rsidRDefault="00C37622">
      <w:r>
        <w:separator/>
      </w:r>
    </w:p>
  </w:endnote>
  <w:endnote w:type="continuationSeparator" w:id="1">
    <w:p w:rsidR="00C37622" w:rsidRDefault="00C3762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622" w:rsidRDefault="00C37622" w:rsidP="00482A7C">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end"/>
    </w:r>
  </w:p>
  <w:p w:rsidR="00C37622" w:rsidRDefault="00C37622" w:rsidP="00D077D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622" w:rsidRDefault="00C37622" w:rsidP="00482A7C">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separate"/>
    </w:r>
    <w:r>
      <w:rPr>
        <w:rStyle w:val="PageNumber"/>
        <w:rFonts w:cs="Angsana New"/>
        <w:noProof/>
      </w:rPr>
      <w:t>1</w:t>
    </w:r>
    <w:r>
      <w:rPr>
        <w:rStyle w:val="PageNumber"/>
        <w:rFonts w:cs="Angsana New"/>
      </w:rPr>
      <w:fldChar w:fldCharType="end"/>
    </w:r>
  </w:p>
  <w:p w:rsidR="00C37622" w:rsidRDefault="00C37622" w:rsidP="00D077D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7622" w:rsidRDefault="00C37622">
      <w:r>
        <w:separator/>
      </w:r>
    </w:p>
  </w:footnote>
  <w:footnote w:type="continuationSeparator" w:id="1">
    <w:p w:rsidR="00C37622" w:rsidRDefault="00C3762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43D4"/>
    <w:rsid w:val="000709CF"/>
    <w:rsid w:val="00094259"/>
    <w:rsid w:val="000A7F50"/>
    <w:rsid w:val="00171D53"/>
    <w:rsid w:val="002B4C5F"/>
    <w:rsid w:val="00482A7C"/>
    <w:rsid w:val="004C46C0"/>
    <w:rsid w:val="00A04D4D"/>
    <w:rsid w:val="00A843D4"/>
    <w:rsid w:val="00B6233A"/>
    <w:rsid w:val="00C37622"/>
    <w:rsid w:val="00D077D7"/>
    <w:rsid w:val="00F53D8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D8D"/>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077D7"/>
    <w:pPr>
      <w:tabs>
        <w:tab w:val="center" w:pos="4153"/>
        <w:tab w:val="right" w:pos="8306"/>
      </w:tabs>
    </w:pPr>
    <w:rPr>
      <w:rFonts w:cs="Angsana New"/>
    </w:rPr>
  </w:style>
  <w:style w:type="character" w:customStyle="1" w:styleId="FooterChar">
    <w:name w:val="Footer Char"/>
    <w:basedOn w:val="DefaultParagraphFont"/>
    <w:link w:val="Footer"/>
    <w:uiPriority w:val="99"/>
    <w:semiHidden/>
    <w:rsid w:val="006A38AD"/>
  </w:style>
  <w:style w:type="character" w:styleId="PageNumber">
    <w:name w:val="page number"/>
    <w:basedOn w:val="DefaultParagraphFont"/>
    <w:uiPriority w:val="99"/>
    <w:rsid w:val="00D077D7"/>
    <w:rPr>
      <w:rFonts w:cs="Times New Roman"/>
    </w:rPr>
  </w:style>
</w:styles>
</file>

<file path=word/webSettings.xml><?xml version="1.0" encoding="utf-8"?>
<w:webSettings xmlns:r="http://schemas.openxmlformats.org/officeDocument/2006/relationships" xmlns:w="http://schemas.openxmlformats.org/wordprocessingml/2006/main">
  <w:divs>
    <w:div w:id="2043433610">
      <w:marLeft w:val="0"/>
      <w:marRight w:val="0"/>
      <w:marTop w:val="0"/>
      <w:marBottom w:val="0"/>
      <w:divBdr>
        <w:top w:val="none" w:sz="0" w:space="0" w:color="auto"/>
        <w:left w:val="none" w:sz="0" w:space="0" w:color="auto"/>
        <w:bottom w:val="none" w:sz="0" w:space="0" w:color="auto"/>
        <w:right w:val="none" w:sz="0" w:space="0" w:color="auto"/>
      </w:divBdr>
    </w:div>
    <w:div w:id="2043433611">
      <w:marLeft w:val="0"/>
      <w:marRight w:val="0"/>
      <w:marTop w:val="0"/>
      <w:marBottom w:val="0"/>
      <w:divBdr>
        <w:top w:val="none" w:sz="0" w:space="0" w:color="auto"/>
        <w:left w:val="none" w:sz="0" w:space="0" w:color="auto"/>
        <w:bottom w:val="none" w:sz="0" w:space="0" w:color="auto"/>
        <w:right w:val="none" w:sz="0" w:space="0" w:color="auto"/>
      </w:divBdr>
    </w:div>
    <w:div w:id="2043433612">
      <w:marLeft w:val="0"/>
      <w:marRight w:val="0"/>
      <w:marTop w:val="0"/>
      <w:marBottom w:val="0"/>
      <w:divBdr>
        <w:top w:val="none" w:sz="0" w:space="0" w:color="auto"/>
        <w:left w:val="none" w:sz="0" w:space="0" w:color="auto"/>
        <w:bottom w:val="none" w:sz="0" w:space="0" w:color="auto"/>
        <w:right w:val="none" w:sz="0" w:space="0" w:color="auto"/>
      </w:divBdr>
    </w:div>
    <w:div w:id="2043433613">
      <w:marLeft w:val="0"/>
      <w:marRight w:val="0"/>
      <w:marTop w:val="0"/>
      <w:marBottom w:val="0"/>
      <w:divBdr>
        <w:top w:val="none" w:sz="0" w:space="0" w:color="auto"/>
        <w:left w:val="none" w:sz="0" w:space="0" w:color="auto"/>
        <w:bottom w:val="none" w:sz="0" w:space="0" w:color="auto"/>
        <w:right w:val="none" w:sz="0" w:space="0" w:color="auto"/>
      </w:divBdr>
    </w:div>
    <w:div w:id="2043433614">
      <w:marLeft w:val="0"/>
      <w:marRight w:val="0"/>
      <w:marTop w:val="0"/>
      <w:marBottom w:val="0"/>
      <w:divBdr>
        <w:top w:val="none" w:sz="0" w:space="0" w:color="auto"/>
        <w:left w:val="none" w:sz="0" w:space="0" w:color="auto"/>
        <w:bottom w:val="none" w:sz="0" w:space="0" w:color="auto"/>
        <w:right w:val="none" w:sz="0" w:space="0" w:color="auto"/>
      </w:divBdr>
    </w:div>
    <w:div w:id="2043433615">
      <w:marLeft w:val="0"/>
      <w:marRight w:val="0"/>
      <w:marTop w:val="0"/>
      <w:marBottom w:val="0"/>
      <w:divBdr>
        <w:top w:val="none" w:sz="0" w:space="0" w:color="auto"/>
        <w:left w:val="none" w:sz="0" w:space="0" w:color="auto"/>
        <w:bottom w:val="none" w:sz="0" w:space="0" w:color="auto"/>
        <w:right w:val="none" w:sz="0" w:space="0" w:color="auto"/>
      </w:divBdr>
    </w:div>
    <w:div w:id="2043433616">
      <w:marLeft w:val="0"/>
      <w:marRight w:val="0"/>
      <w:marTop w:val="0"/>
      <w:marBottom w:val="0"/>
      <w:divBdr>
        <w:top w:val="none" w:sz="0" w:space="0" w:color="auto"/>
        <w:left w:val="none" w:sz="0" w:space="0" w:color="auto"/>
        <w:bottom w:val="none" w:sz="0" w:space="0" w:color="auto"/>
        <w:right w:val="none" w:sz="0" w:space="0" w:color="auto"/>
      </w:divBdr>
    </w:div>
    <w:div w:id="2043433617">
      <w:marLeft w:val="0"/>
      <w:marRight w:val="0"/>
      <w:marTop w:val="0"/>
      <w:marBottom w:val="0"/>
      <w:divBdr>
        <w:top w:val="none" w:sz="0" w:space="0" w:color="auto"/>
        <w:left w:val="none" w:sz="0" w:space="0" w:color="auto"/>
        <w:bottom w:val="none" w:sz="0" w:space="0" w:color="auto"/>
        <w:right w:val="none" w:sz="0" w:space="0" w:color="auto"/>
      </w:divBdr>
    </w:div>
    <w:div w:id="2043433618">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597</Words>
  <Characters>3403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EE460 Class Discussion</dc:title>
  <dc:subject/>
  <dc:creator>all user</dc:creator>
  <cp:keywords/>
  <dc:description/>
  <cp:lastModifiedBy>WincoolV5</cp:lastModifiedBy>
  <cp:revision>2</cp:revision>
  <dcterms:created xsi:type="dcterms:W3CDTF">2012-10-15T07:00:00Z</dcterms:created>
  <dcterms:modified xsi:type="dcterms:W3CDTF">2012-10-15T07:00:00Z</dcterms:modified>
</cp:coreProperties>
</file>