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130" w:rsidRDefault="001B0212" w:rsidP="004C1130">
      <w:pPr>
        <w:pStyle w:val="Title"/>
        <w:rPr>
          <w:sz w:val="48"/>
          <w:szCs w:val="48"/>
          <w:u w:val="none"/>
        </w:rPr>
      </w:pPr>
      <w:r w:rsidRPr="001B0212">
        <w:rPr>
          <w:noProof/>
          <w:lang w:eastAsia="en-US"/>
        </w:rPr>
        <w:pict>
          <v:shapetype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131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7Ne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XO&#10;MVKkBYruee/RWvfoV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Em/s156AgAAAAUA&#10;AA4AAAAAAAAAAAAAAAAALgIAAGRycy9lMm9Eb2MueG1sUEsBAi0AFAAGAAgAAAAhAO5ZUyHfAAAA&#10;CgEAAA8AAAAAAAAAAAAAAAAA1AQAAGRycy9kb3ducmV2LnhtbFBLBQYAAAAABAAEAPMAAADgBQAA&#10;AAA=&#10;" stroked="f">
            <v:textbox inset="0,0,0,0">
              <w:txbxContent>
                <w:p w:rsidR="004C1130" w:rsidRDefault="004C1130" w:rsidP="004C1130">
                  <w:r w:rsidRPr="00DA2D33">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8pt;height:72.8pt" o:ole="" filled="t">
                        <v:fill color2="black"/>
                        <v:imagedata r:id="rId7" o:title=""/>
                      </v:shape>
                      <o:OLEObject Type="Embed" ProgID="Microsoft" ShapeID="_x0000_i1025" DrawAspect="Content" ObjectID="_1441068349" r:id="rId8"/>
                    </w:object>
                  </w:r>
                </w:p>
              </w:txbxContent>
            </v:textbox>
            <w10:wrap type="square"/>
          </v:shape>
        </w:pict>
      </w:r>
      <w:r w:rsidRPr="001B0212">
        <w:rPr>
          <w:noProof/>
          <w:lang w:eastAsia="en-US"/>
        </w:rPr>
        <w:pict>
          <v:shape id="Text Box 4" o:spid="_x0000_s1027" type="#_x0000_t202" style="position:absolute;left:0;text-align:left;margin-left:423pt;margin-top:9pt;width:70.7pt;height:89.95pt;z-index:-25165414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ThfQIAAAY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" stroked="f">
            <v:textbox inset="0,0,0,0">
              <w:txbxContent>
                <w:p w:rsidR="004C1130" w:rsidRDefault="004C1130" w:rsidP="0089142F">
                  <w:r w:rsidRPr="00DA2D33">
                    <w:object w:dxaOrig="3599" w:dyaOrig="4500">
                      <v:shape id="_x0000_i1026" type="#_x0000_t75" style="width:56.35pt;height:71.2pt" o:ole="" filled="t">
                        <v:fill color2="black"/>
                        <v:imagedata r:id="rId9" o:title=""/>
                      </v:shape>
                      <o:OLEObject Type="Embed" ProgID="Microsoft" ShapeID="_x0000_i1026" DrawAspect="Content" ObjectID="_1441068350" r:id="rId10"/>
                    </w:object>
                  </w:r>
                </w:p>
              </w:txbxContent>
            </v:textbox>
            <w10:wrap type="square"/>
          </v:shape>
        </w:pict>
      </w:r>
    </w:p>
    <w:p w:rsidR="004C1130" w:rsidRDefault="004C1130" w:rsidP="004C1130">
      <w:pPr>
        <w:pStyle w:val="Title"/>
        <w:rPr>
          <w:sz w:val="48"/>
          <w:szCs w:val="48"/>
          <w:u w:val="none"/>
        </w:rPr>
      </w:pPr>
      <w:r>
        <w:rPr>
          <w:sz w:val="48"/>
          <w:szCs w:val="48"/>
          <w:u w:val="none"/>
        </w:rPr>
        <w:t>B.E. International Program</w:t>
      </w:r>
    </w:p>
    <w:p w:rsidR="004C1130" w:rsidRDefault="004C1130" w:rsidP="004C1130">
      <w:pPr>
        <w:pStyle w:val="Title"/>
        <w:jc w:val="left"/>
        <w:rPr>
          <w:b w:val="0"/>
          <w:bCs w:val="0"/>
          <w:sz w:val="36"/>
          <w:szCs w:val="36"/>
          <w:u w:val="none"/>
        </w:rPr>
      </w:pPr>
      <w:r>
        <w:rPr>
          <w:b w:val="0"/>
          <w:bCs w:val="0"/>
          <w:sz w:val="36"/>
          <w:szCs w:val="36"/>
          <w:u w:val="none"/>
        </w:rPr>
        <w:t xml:space="preserve">Faculty of Economics, </w:t>
      </w:r>
      <w:proofErr w:type="spellStart"/>
      <w:smartTag w:uri="urn:schemas-microsoft-com:office:smarttags" w:element="place">
        <w:smartTag w:uri="urn:schemas-microsoft-com:office:smarttags" w:element="PlaceName">
          <w:r>
            <w:rPr>
              <w:b w:val="0"/>
              <w:bCs w:val="0"/>
              <w:sz w:val="36"/>
              <w:szCs w:val="36"/>
              <w:u w:val="none"/>
            </w:rPr>
            <w:t>Thammasat</w:t>
          </w:r>
        </w:smartTag>
        <w:proofErr w:type="spellEnd"/>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4C1130" w:rsidRDefault="004C1130" w:rsidP="004C1130"/>
    <w:p w:rsidR="004C1130" w:rsidRDefault="001B0212" w:rsidP="007D2714">
      <w:pPr>
        <w:pStyle w:val="Footer"/>
      </w:pPr>
      <w:r>
        <w:rPr>
          <w:noProof/>
        </w:rPr>
        <w:pict>
          <v:line id="Line 2" o:spid="_x0000_s1029" style="position:absolute;z-index:251660288;visibility:visible" from="-20pt,2.7pt" to="48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u0GQIAADY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" strokeweight=".53mm">
            <v:stroke joinstyle="miter"/>
          </v:line>
        </w:pict>
      </w:r>
    </w:p>
    <w:p w:rsidR="00B1207C" w:rsidRPr="00C71E6F" w:rsidRDefault="00B1207C" w:rsidP="004F3490">
      <w:pPr>
        <w:pStyle w:val="Heading4"/>
        <w:spacing w:before="0" w:line="276" w:lineRule="auto"/>
        <w:ind w:left="2880" w:firstLine="720"/>
        <w:rPr>
          <w:rFonts w:cs="Times New Roman"/>
          <w:szCs w:val="28"/>
        </w:rPr>
      </w:pPr>
      <w:r w:rsidRPr="00C71E6F">
        <w:rPr>
          <w:rFonts w:cs="Times New Roman"/>
          <w:szCs w:val="28"/>
        </w:rPr>
        <w:t xml:space="preserve">Course </w:t>
      </w:r>
      <w:r w:rsidR="001018C5" w:rsidRPr="00C71E6F">
        <w:rPr>
          <w:rFonts w:cs="Times New Roman"/>
          <w:szCs w:val="28"/>
        </w:rPr>
        <w:t>Outline</w:t>
      </w:r>
    </w:p>
    <w:p w:rsidR="004F3490" w:rsidRPr="004F3490" w:rsidRDefault="004F3490" w:rsidP="004F3490">
      <w:pPr>
        <w:tabs>
          <w:tab w:val="center" w:pos="4680"/>
        </w:tabs>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FN 312</w:t>
      </w:r>
      <w:r w:rsidRPr="004F3490">
        <w:rPr>
          <w:rFonts w:ascii="Times New Roman" w:hAnsi="Times New Roman" w:cs="Times New Roman"/>
          <w:b/>
          <w:bCs/>
          <w:sz w:val="28"/>
          <w:szCs w:val="28"/>
        </w:rPr>
        <w:t xml:space="preserve"> Investments</w:t>
      </w:r>
    </w:p>
    <w:p w:rsidR="00B1207C" w:rsidRPr="00C71E6F" w:rsidRDefault="00B1207C" w:rsidP="004F3490">
      <w:pPr>
        <w:tabs>
          <w:tab w:val="left" w:pos="2160"/>
        </w:tabs>
        <w:jc w:val="center"/>
        <w:rPr>
          <w:rFonts w:ascii="Times New Roman" w:hAnsi="Times New Roman" w:cs="Times New Roman"/>
          <w:b/>
          <w:bCs/>
          <w:sz w:val="28"/>
          <w:szCs w:val="28"/>
        </w:rPr>
      </w:pPr>
      <w:r w:rsidRPr="00C71E6F">
        <w:rPr>
          <w:rFonts w:ascii="Times New Roman" w:hAnsi="Times New Roman" w:cs="Times New Roman"/>
          <w:b/>
          <w:bCs/>
          <w:sz w:val="28"/>
          <w:szCs w:val="28"/>
        </w:rPr>
        <w:t>Semester 1/2013 (August 13 – November 30, 2013)</w:t>
      </w:r>
    </w:p>
    <w:p w:rsidR="00B1207C" w:rsidRDefault="00B1207C" w:rsidP="00F87F09">
      <w:pPr>
        <w:tabs>
          <w:tab w:val="left" w:pos="2552"/>
        </w:tabs>
        <w:spacing w:after="0" w:line="240" w:lineRule="auto"/>
        <w:rPr>
          <w:rFonts w:ascii="Times New Roman" w:hAnsi="Times New Roman" w:cs="Times New Roman"/>
          <w:b/>
          <w:bCs/>
          <w:color w:val="000000"/>
          <w:sz w:val="24"/>
          <w:szCs w:val="24"/>
        </w:rPr>
      </w:pPr>
    </w:p>
    <w:p w:rsidR="00C71E6F" w:rsidRPr="00C71E6F" w:rsidRDefault="00C71E6F" w:rsidP="00C71E6F">
      <w:pPr>
        <w:tabs>
          <w:tab w:val="left" w:pos="3440"/>
        </w:tabs>
        <w:spacing w:after="0" w:line="240" w:lineRule="auto"/>
        <w:ind w:right="-20"/>
        <w:rPr>
          <w:rFonts w:ascii="Times New Roman" w:hAnsi="Times New Roman" w:cs="Times New Roman"/>
          <w:sz w:val="24"/>
          <w:szCs w:val="24"/>
        </w:rPr>
      </w:pPr>
      <w:r w:rsidRPr="00C71E6F">
        <w:rPr>
          <w:rFonts w:ascii="Times New Roman" w:hAnsi="Times New Roman" w:cs="Times New Roman"/>
          <w:b/>
          <w:bCs/>
          <w:spacing w:val="2"/>
          <w:sz w:val="24"/>
          <w:szCs w:val="24"/>
        </w:rPr>
        <w:t>N</w:t>
      </w:r>
      <w:r w:rsidRPr="00C71E6F">
        <w:rPr>
          <w:rFonts w:ascii="Times New Roman" w:hAnsi="Times New Roman" w:cs="Times New Roman"/>
          <w:b/>
          <w:bCs/>
          <w:sz w:val="24"/>
          <w:szCs w:val="24"/>
        </w:rPr>
        <w:t>umber</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z w:val="24"/>
          <w:szCs w:val="24"/>
        </w:rPr>
        <w:t>of</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z w:val="24"/>
          <w:szCs w:val="24"/>
        </w:rPr>
        <w:t>cre</w:t>
      </w:r>
      <w:r w:rsidRPr="00C71E6F">
        <w:rPr>
          <w:rFonts w:ascii="Times New Roman" w:hAnsi="Times New Roman" w:cs="Times New Roman"/>
          <w:b/>
          <w:bCs/>
          <w:spacing w:val="1"/>
          <w:sz w:val="24"/>
          <w:szCs w:val="24"/>
        </w:rPr>
        <w:t>d</w:t>
      </w:r>
      <w:r w:rsidRPr="00C71E6F">
        <w:rPr>
          <w:rFonts w:ascii="Times New Roman" w:hAnsi="Times New Roman" w:cs="Times New Roman"/>
          <w:b/>
          <w:bCs/>
          <w:sz w:val="24"/>
          <w:szCs w:val="24"/>
        </w:rPr>
        <w:t xml:space="preserve">its:         </w:t>
      </w:r>
      <w:r w:rsidRPr="00C71E6F">
        <w:rPr>
          <w:rFonts w:ascii="Times New Roman" w:hAnsi="Times New Roman" w:cs="Times New Roman"/>
          <w:sz w:val="24"/>
          <w:szCs w:val="24"/>
        </w:rPr>
        <w:t>3</w:t>
      </w:r>
      <w:r w:rsidRPr="00C71E6F">
        <w:rPr>
          <w:rFonts w:ascii="Times New Roman" w:hAnsi="Times New Roman" w:cs="Times New Roman"/>
          <w:spacing w:val="2"/>
          <w:sz w:val="24"/>
          <w:szCs w:val="24"/>
        </w:rPr>
        <w:t xml:space="preserve"> </w:t>
      </w:r>
      <w:r w:rsidRPr="00C71E6F">
        <w:rPr>
          <w:rFonts w:ascii="Times New Roman" w:hAnsi="Times New Roman" w:cs="Times New Roman"/>
          <w:sz w:val="24"/>
          <w:szCs w:val="24"/>
        </w:rPr>
        <w:t>cred</w:t>
      </w:r>
      <w:r w:rsidRPr="00C71E6F">
        <w:rPr>
          <w:rFonts w:ascii="Times New Roman" w:hAnsi="Times New Roman" w:cs="Times New Roman"/>
          <w:spacing w:val="1"/>
          <w:sz w:val="24"/>
          <w:szCs w:val="24"/>
        </w:rPr>
        <w:t>i</w:t>
      </w:r>
      <w:r w:rsidRPr="00C71E6F">
        <w:rPr>
          <w:rFonts w:ascii="Times New Roman" w:hAnsi="Times New Roman" w:cs="Times New Roman"/>
          <w:spacing w:val="-1"/>
          <w:sz w:val="24"/>
          <w:szCs w:val="24"/>
        </w:rPr>
        <w:t>t</w:t>
      </w:r>
      <w:r w:rsidRPr="00C71E6F">
        <w:rPr>
          <w:rFonts w:ascii="Times New Roman" w:hAnsi="Times New Roman" w:cs="Times New Roman"/>
          <w:sz w:val="24"/>
          <w:szCs w:val="24"/>
        </w:rPr>
        <w:t>s</w:t>
      </w:r>
      <w:r w:rsidRPr="00C71E6F">
        <w:rPr>
          <w:rFonts w:ascii="Times New Roman" w:hAnsi="Times New Roman" w:cs="Times New Roman"/>
          <w:spacing w:val="1"/>
          <w:sz w:val="24"/>
          <w:szCs w:val="24"/>
        </w:rPr>
        <w:t xml:space="preserve"> </w:t>
      </w:r>
    </w:p>
    <w:p w:rsidR="00C71E6F" w:rsidRPr="00C71E6F" w:rsidRDefault="00C71E6F" w:rsidP="00C71E6F">
      <w:pPr>
        <w:spacing w:after="0" w:line="240" w:lineRule="auto"/>
        <w:rPr>
          <w:rFonts w:ascii="Times New Roman" w:hAnsi="Times New Roman" w:cs="Times New Roman"/>
          <w:sz w:val="24"/>
          <w:szCs w:val="24"/>
        </w:rPr>
      </w:pPr>
    </w:p>
    <w:p w:rsidR="00C71E6F" w:rsidRPr="001701F6" w:rsidRDefault="00C71E6F" w:rsidP="001701F6">
      <w:pPr>
        <w:rPr>
          <w:rFonts w:ascii="Times New Roman" w:hAnsi="Times New Roman"/>
          <w:sz w:val="24"/>
        </w:rPr>
      </w:pPr>
      <w:r w:rsidRPr="00C71E6F">
        <w:rPr>
          <w:rFonts w:ascii="Times New Roman" w:hAnsi="Times New Roman" w:cs="Times New Roman"/>
          <w:b/>
          <w:bCs/>
          <w:sz w:val="24"/>
          <w:szCs w:val="24"/>
        </w:rPr>
        <w:t>Lecture</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pacing w:val="-1"/>
          <w:sz w:val="24"/>
          <w:szCs w:val="24"/>
        </w:rPr>
        <w:t>T</w:t>
      </w:r>
      <w:r w:rsidRPr="00C71E6F">
        <w:rPr>
          <w:rFonts w:ascii="Times New Roman" w:hAnsi="Times New Roman" w:cs="Times New Roman"/>
          <w:b/>
          <w:bCs/>
          <w:sz w:val="24"/>
          <w:szCs w:val="24"/>
        </w:rPr>
        <w:t>ime</w:t>
      </w:r>
      <w:r w:rsidRPr="00C71E6F">
        <w:rPr>
          <w:rFonts w:ascii="Times New Roman" w:hAnsi="Times New Roman" w:cs="Times New Roman"/>
          <w:sz w:val="24"/>
          <w:szCs w:val="24"/>
        </w:rPr>
        <w:t>:</w:t>
      </w:r>
      <w:r w:rsidRPr="00C71E6F">
        <w:rPr>
          <w:rFonts w:ascii="Times New Roman" w:hAnsi="Times New Roman" w:cs="Times New Roman"/>
          <w:sz w:val="24"/>
          <w:szCs w:val="24"/>
        </w:rPr>
        <w:tab/>
        <w:t xml:space="preserve">     </w:t>
      </w:r>
      <w:r w:rsidR="00A54FEC">
        <w:rPr>
          <w:rFonts w:ascii="Times New Roman" w:hAnsi="Times New Roman"/>
          <w:sz w:val="24"/>
        </w:rPr>
        <w:t>Wednesday</w:t>
      </w:r>
      <w:r w:rsidR="00355329">
        <w:rPr>
          <w:rFonts w:ascii="Times New Roman" w:hAnsi="Times New Roman"/>
          <w:sz w:val="24"/>
        </w:rPr>
        <w:t>s</w:t>
      </w:r>
      <w:r w:rsidR="001701F6">
        <w:rPr>
          <w:rFonts w:ascii="Times New Roman" w:hAnsi="Times New Roman"/>
          <w:sz w:val="24"/>
        </w:rPr>
        <w:t xml:space="preserve">, </w:t>
      </w:r>
      <w:r w:rsidR="001406FE">
        <w:rPr>
          <w:rFonts w:ascii="Times New Roman" w:hAnsi="Times New Roman"/>
          <w:sz w:val="24"/>
        </w:rPr>
        <w:t>11.00 a.m. – 2.00 p.m.</w:t>
      </w:r>
    </w:p>
    <w:p w:rsidR="00C71E6F" w:rsidRPr="00C71E6F" w:rsidRDefault="00C71E6F" w:rsidP="00C71E6F">
      <w:pPr>
        <w:tabs>
          <w:tab w:val="left" w:pos="720"/>
          <w:tab w:val="left" w:pos="2410"/>
        </w:tabs>
        <w:spacing w:after="0"/>
        <w:rPr>
          <w:rFonts w:ascii="Times New Roman" w:eastAsia="Angsana New" w:hAnsi="Times New Roman" w:cs="Times New Roman"/>
          <w:sz w:val="24"/>
          <w:szCs w:val="24"/>
        </w:rPr>
      </w:pPr>
      <w:r w:rsidRPr="00C71E6F">
        <w:rPr>
          <w:rFonts w:ascii="Times New Roman" w:hAnsi="Times New Roman" w:cs="Times New Roman"/>
          <w:b/>
          <w:bCs/>
          <w:sz w:val="24"/>
          <w:szCs w:val="24"/>
        </w:rPr>
        <w:t>Lecture Venu</w:t>
      </w:r>
      <w:r w:rsidRPr="00C71E6F">
        <w:rPr>
          <w:rFonts w:ascii="Times New Roman" w:hAnsi="Times New Roman" w:cs="Times New Roman"/>
          <w:b/>
          <w:bCs/>
          <w:spacing w:val="-1"/>
          <w:sz w:val="24"/>
          <w:szCs w:val="24"/>
        </w:rPr>
        <w:t>e</w:t>
      </w:r>
      <w:r w:rsidRPr="00C71E6F">
        <w:rPr>
          <w:rFonts w:ascii="Times New Roman" w:hAnsi="Times New Roman" w:cs="Times New Roman"/>
          <w:sz w:val="24"/>
          <w:szCs w:val="24"/>
        </w:rPr>
        <w:t>:</w:t>
      </w:r>
      <w:r w:rsidRPr="00C71E6F">
        <w:rPr>
          <w:rFonts w:ascii="Times New Roman" w:hAnsi="Times New Roman" w:cs="Times New Roman"/>
          <w:sz w:val="24"/>
          <w:szCs w:val="24"/>
        </w:rPr>
        <w:tab/>
      </w:r>
      <w:r>
        <w:rPr>
          <w:rFonts w:ascii="Times New Roman" w:hAnsi="Times New Roman" w:cs="Times New Roman"/>
          <w:sz w:val="24"/>
          <w:szCs w:val="24"/>
        </w:rPr>
        <w:t xml:space="preserve"> </w:t>
      </w:r>
      <w:r w:rsidR="003D6AE5">
        <w:rPr>
          <w:rFonts w:ascii="Times New Roman" w:hAnsi="Times New Roman" w:cs="Times New Roman"/>
          <w:sz w:val="24"/>
          <w:szCs w:val="24"/>
        </w:rPr>
        <w:t>20</w:t>
      </w:r>
      <w:r w:rsidR="001701F6">
        <w:rPr>
          <w:rFonts w:ascii="Times New Roman" w:hAnsi="Times New Roman" w:cs="Times New Roman"/>
          <w:sz w:val="24"/>
          <w:szCs w:val="24"/>
        </w:rPr>
        <w:t>6</w:t>
      </w:r>
      <w:r w:rsidRPr="00C71E6F">
        <w:rPr>
          <w:rFonts w:ascii="Times New Roman" w:hAnsi="Times New Roman" w:cs="Times New Roman"/>
          <w:sz w:val="24"/>
          <w:szCs w:val="24"/>
        </w:rPr>
        <w:t xml:space="preserve">, </w:t>
      </w:r>
      <w:proofErr w:type="gramStart"/>
      <w:r w:rsidRPr="00C71E6F">
        <w:rPr>
          <w:rFonts w:ascii="Times New Roman" w:hAnsi="Times New Roman" w:cs="Times New Roman"/>
          <w:sz w:val="24"/>
          <w:szCs w:val="24"/>
        </w:rPr>
        <w:t>2</w:t>
      </w:r>
      <w:r w:rsidRPr="00C71E6F">
        <w:rPr>
          <w:rFonts w:ascii="Times New Roman" w:hAnsi="Times New Roman" w:cs="Times New Roman"/>
          <w:sz w:val="24"/>
          <w:szCs w:val="24"/>
          <w:vertAlign w:val="superscript"/>
        </w:rPr>
        <w:t xml:space="preserve">nd  </w:t>
      </w:r>
      <w:r w:rsidRPr="00C71E6F">
        <w:rPr>
          <w:rFonts w:ascii="Times New Roman" w:hAnsi="Times New Roman" w:cs="Times New Roman"/>
          <w:sz w:val="24"/>
          <w:szCs w:val="24"/>
        </w:rPr>
        <w:t>floor</w:t>
      </w:r>
      <w:proofErr w:type="gramEnd"/>
      <w:r w:rsidRPr="00C71E6F">
        <w:rPr>
          <w:rFonts w:ascii="Times New Roman" w:hAnsi="Times New Roman" w:cs="Times New Roman"/>
          <w:sz w:val="24"/>
          <w:szCs w:val="24"/>
        </w:rPr>
        <w:t xml:space="preserve">, </w:t>
      </w:r>
      <w:r w:rsidRPr="00C71E6F">
        <w:rPr>
          <w:rFonts w:ascii="Times New Roman" w:eastAsia="Angsana New" w:hAnsi="Times New Roman" w:cs="Times New Roman"/>
          <w:sz w:val="24"/>
          <w:szCs w:val="24"/>
        </w:rPr>
        <w:t>Faculty of Economics</w:t>
      </w:r>
      <w:r w:rsidRPr="00C71E6F">
        <w:rPr>
          <w:rFonts w:ascii="Times New Roman" w:eastAsia="Angsana New" w:hAnsi="Times New Roman" w:cs="Times New Roman"/>
          <w:sz w:val="24"/>
          <w:szCs w:val="24"/>
        </w:rPr>
        <w:tab/>
      </w:r>
    </w:p>
    <w:p w:rsidR="00C71E6F" w:rsidRPr="00C71E6F" w:rsidRDefault="003D6AE5" w:rsidP="00C71E6F">
      <w:pPr>
        <w:tabs>
          <w:tab w:val="left" w:pos="720"/>
          <w:tab w:val="left" w:pos="2880"/>
        </w:tabs>
        <w:spacing w:after="0"/>
        <w:rPr>
          <w:rFonts w:ascii="Times New Roman" w:eastAsia="Angsana New" w:hAnsi="Times New Roman" w:cs="Times New Roman"/>
          <w:sz w:val="24"/>
          <w:szCs w:val="24"/>
        </w:rPr>
      </w:pPr>
      <w:r>
        <w:rPr>
          <w:rFonts w:ascii="Times New Roman" w:eastAsia="Angsana New" w:hAnsi="Times New Roman" w:cs="Times New Roman"/>
          <w:sz w:val="24"/>
          <w:szCs w:val="24"/>
        </w:rPr>
        <w:tab/>
        <w:t xml:space="preserve">                             </w:t>
      </w:r>
      <w:proofErr w:type="spellStart"/>
      <w:r w:rsidR="00C71E6F" w:rsidRPr="00C71E6F">
        <w:rPr>
          <w:rFonts w:ascii="Times New Roman" w:eastAsia="Angsana New" w:hAnsi="Times New Roman" w:cs="Times New Roman"/>
          <w:sz w:val="24"/>
          <w:szCs w:val="24"/>
        </w:rPr>
        <w:t>Thammasat</w:t>
      </w:r>
      <w:proofErr w:type="spellEnd"/>
      <w:r w:rsidR="00C71E6F" w:rsidRPr="00C71E6F">
        <w:rPr>
          <w:rFonts w:ascii="Times New Roman" w:eastAsia="Angsana New" w:hAnsi="Times New Roman" w:cs="Times New Roman"/>
          <w:sz w:val="24"/>
          <w:szCs w:val="24"/>
        </w:rPr>
        <w:t xml:space="preserve"> University, </w:t>
      </w:r>
      <w:proofErr w:type="spellStart"/>
      <w:r w:rsidR="00C71E6F" w:rsidRPr="00C71E6F">
        <w:rPr>
          <w:rFonts w:ascii="Times New Roman" w:eastAsia="Angsana New" w:hAnsi="Times New Roman" w:cs="Times New Roman"/>
          <w:sz w:val="24"/>
          <w:szCs w:val="24"/>
        </w:rPr>
        <w:t>Tha</w:t>
      </w:r>
      <w:proofErr w:type="spellEnd"/>
      <w:r w:rsidR="00C71E6F" w:rsidRPr="00C71E6F">
        <w:rPr>
          <w:rFonts w:ascii="Times New Roman" w:eastAsia="Angsana New" w:hAnsi="Times New Roman" w:cs="Times New Roman"/>
          <w:sz w:val="24"/>
          <w:szCs w:val="24"/>
        </w:rPr>
        <w:t xml:space="preserve"> </w:t>
      </w:r>
      <w:proofErr w:type="spellStart"/>
      <w:r w:rsidR="00C71E6F" w:rsidRPr="00C71E6F">
        <w:rPr>
          <w:rFonts w:ascii="Times New Roman" w:eastAsia="Angsana New" w:hAnsi="Times New Roman" w:cs="Times New Roman"/>
          <w:sz w:val="24"/>
          <w:szCs w:val="24"/>
        </w:rPr>
        <w:t>Prachan</w:t>
      </w:r>
      <w:proofErr w:type="spellEnd"/>
      <w:r w:rsidR="00C71E6F" w:rsidRPr="00C71E6F">
        <w:rPr>
          <w:rFonts w:ascii="Times New Roman" w:eastAsia="Angsana New" w:hAnsi="Times New Roman" w:cs="Times New Roman"/>
          <w:sz w:val="24"/>
          <w:szCs w:val="24"/>
        </w:rPr>
        <w:t xml:space="preserve"> campus</w:t>
      </w:r>
    </w:p>
    <w:p w:rsidR="00C71E6F" w:rsidRPr="00C71E6F" w:rsidRDefault="00C71E6F" w:rsidP="00C71E6F">
      <w:pPr>
        <w:spacing w:after="0" w:line="240" w:lineRule="auto"/>
        <w:rPr>
          <w:rFonts w:ascii="Times New Roman" w:hAnsi="Times New Roman" w:cs="Times New Roman"/>
          <w:sz w:val="24"/>
          <w:szCs w:val="24"/>
        </w:rPr>
      </w:pPr>
    </w:p>
    <w:p w:rsidR="00EC62A4" w:rsidRPr="00EC62A4" w:rsidRDefault="00C71E6F" w:rsidP="00EC62A4">
      <w:pPr>
        <w:spacing w:after="0"/>
        <w:jc w:val="thaiDistribute"/>
        <w:rPr>
          <w:rFonts w:ascii="Times New Roman" w:hAnsi="Times New Roman" w:cs="Times New Roman"/>
          <w:bCs/>
          <w:sz w:val="24"/>
          <w:szCs w:val="24"/>
        </w:rPr>
      </w:pPr>
      <w:r w:rsidRPr="00C71E6F">
        <w:rPr>
          <w:rFonts w:ascii="Times New Roman" w:hAnsi="Times New Roman" w:cs="Times New Roman"/>
          <w:b/>
          <w:bCs/>
          <w:sz w:val="24"/>
          <w:szCs w:val="24"/>
        </w:rPr>
        <w:t>Instructor:</w:t>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Pr="001701F6">
        <w:rPr>
          <w:rFonts w:ascii="Times New Roman" w:hAnsi="Times New Roman" w:cs="Times New Roman"/>
          <w:sz w:val="24"/>
          <w:szCs w:val="24"/>
        </w:rPr>
        <w:t xml:space="preserve">    </w:t>
      </w:r>
      <w:r w:rsidR="00EC62A4" w:rsidRPr="00EC62A4">
        <w:rPr>
          <w:rFonts w:ascii="Times New Roman" w:hAnsi="Times New Roman" w:cs="Times New Roman"/>
          <w:bCs/>
          <w:sz w:val="24"/>
          <w:szCs w:val="24"/>
        </w:rPr>
        <w:t>Dr. Anchada Charoenrook</w:t>
      </w:r>
    </w:p>
    <w:p w:rsidR="00EC62A4" w:rsidRPr="00EC62A4" w:rsidRDefault="00EC62A4" w:rsidP="00EC62A4">
      <w:pPr>
        <w:spacing w:after="0"/>
        <w:ind w:left="2160" w:firstLine="720"/>
        <w:jc w:val="thaiDistribute"/>
        <w:rPr>
          <w:rFonts w:ascii="Times New Roman" w:hAnsi="Times New Roman" w:cs="Times New Roman"/>
          <w:sz w:val="24"/>
          <w:szCs w:val="24"/>
        </w:rPr>
      </w:pPr>
      <w:r w:rsidRPr="00EC62A4">
        <w:rPr>
          <w:rFonts w:ascii="Times New Roman" w:hAnsi="Times New Roman" w:cs="Times New Roman"/>
          <w:b/>
          <w:sz w:val="24"/>
          <w:szCs w:val="24"/>
        </w:rPr>
        <w:t>Office:</w:t>
      </w:r>
      <w:r w:rsidRPr="00EC62A4">
        <w:rPr>
          <w:rFonts w:ascii="Times New Roman" w:hAnsi="Times New Roman" w:cs="Times New Roman"/>
          <w:bCs/>
          <w:sz w:val="24"/>
          <w:szCs w:val="24"/>
        </w:rPr>
        <w:t xml:space="preserve"> </w:t>
      </w:r>
      <w:r w:rsidRPr="00EC62A4">
        <w:rPr>
          <w:rFonts w:ascii="Times New Roman" w:hAnsi="Times New Roman" w:cs="Times New Roman"/>
          <w:sz w:val="24"/>
          <w:szCs w:val="24"/>
        </w:rPr>
        <w:t>Faculty of Commerce and Accountancy, Room # 555</w:t>
      </w:r>
    </w:p>
    <w:p w:rsidR="00EC62A4" w:rsidRPr="00EC62A4" w:rsidRDefault="00EC62A4" w:rsidP="00EC62A4">
      <w:pPr>
        <w:spacing w:after="0"/>
        <w:ind w:left="2160" w:firstLine="720"/>
        <w:jc w:val="thaiDistribute"/>
        <w:rPr>
          <w:rFonts w:ascii="Times New Roman" w:hAnsi="Times New Roman" w:cs="Times New Roman"/>
          <w:sz w:val="24"/>
          <w:szCs w:val="24"/>
        </w:rPr>
      </w:pPr>
      <w:r w:rsidRPr="00EC62A4">
        <w:rPr>
          <w:rFonts w:ascii="Times New Roman" w:hAnsi="Times New Roman" w:cs="Times New Roman"/>
          <w:b/>
          <w:bCs/>
          <w:sz w:val="24"/>
          <w:szCs w:val="24"/>
        </w:rPr>
        <w:t>Phone:</w:t>
      </w:r>
      <w:r w:rsidRPr="00EC62A4">
        <w:rPr>
          <w:rFonts w:ascii="Times New Roman" w:hAnsi="Times New Roman" w:cs="Times New Roman"/>
          <w:sz w:val="24"/>
          <w:szCs w:val="24"/>
        </w:rPr>
        <w:t xml:space="preserve"> 02 613 2215</w:t>
      </w:r>
    </w:p>
    <w:p w:rsidR="00EC62A4" w:rsidRPr="00EC62A4" w:rsidRDefault="00EC62A4" w:rsidP="00EC62A4">
      <w:pPr>
        <w:spacing w:after="0"/>
        <w:ind w:left="2160" w:firstLine="720"/>
        <w:jc w:val="thaiDistribute"/>
        <w:rPr>
          <w:rFonts w:ascii="Times New Roman" w:hAnsi="Times New Roman" w:cs="Times New Roman"/>
          <w:bCs/>
          <w:sz w:val="24"/>
          <w:szCs w:val="24"/>
        </w:rPr>
      </w:pPr>
      <w:r w:rsidRPr="00EC62A4">
        <w:rPr>
          <w:rFonts w:ascii="Times New Roman" w:hAnsi="Times New Roman" w:cs="Times New Roman"/>
          <w:b/>
          <w:sz w:val="24"/>
          <w:szCs w:val="24"/>
        </w:rPr>
        <w:t>Email:</w:t>
      </w:r>
      <w:r w:rsidRPr="00EC62A4">
        <w:rPr>
          <w:rFonts w:ascii="Times New Roman" w:hAnsi="Times New Roman" w:cs="Times New Roman"/>
          <w:bCs/>
          <w:sz w:val="24"/>
          <w:szCs w:val="24"/>
        </w:rPr>
        <w:t xml:space="preserve"> </w:t>
      </w:r>
      <w:hyperlink r:id="rId11" w:history="1">
        <w:r w:rsidRPr="00EC62A4">
          <w:rPr>
            <w:rStyle w:val="Hyperlink"/>
            <w:rFonts w:ascii="Times New Roman" w:hAnsi="Times New Roman" w:cs="Times New Roman"/>
            <w:bCs/>
            <w:color w:val="auto"/>
            <w:sz w:val="24"/>
            <w:szCs w:val="24"/>
            <w:u w:val="none"/>
          </w:rPr>
          <w:t>workaida@live.com</w:t>
        </w:r>
      </w:hyperlink>
    </w:p>
    <w:p w:rsidR="00EC62A4" w:rsidRPr="00EC62A4" w:rsidRDefault="00EC62A4" w:rsidP="00EC62A4">
      <w:pPr>
        <w:spacing w:after="0"/>
        <w:ind w:left="2160" w:firstLine="720"/>
        <w:jc w:val="thaiDistribute"/>
        <w:rPr>
          <w:rFonts w:ascii="Times New Roman" w:hAnsi="Times New Roman" w:cs="Times New Roman"/>
          <w:bCs/>
          <w:sz w:val="24"/>
          <w:szCs w:val="24"/>
        </w:rPr>
      </w:pPr>
      <w:proofErr w:type="spellStart"/>
      <w:r w:rsidRPr="00EC62A4">
        <w:rPr>
          <w:rFonts w:ascii="Times New Roman" w:hAnsi="Times New Roman" w:cs="Times New Roman"/>
          <w:b/>
          <w:sz w:val="24"/>
          <w:szCs w:val="24"/>
        </w:rPr>
        <w:t>Facebook</w:t>
      </w:r>
      <w:proofErr w:type="spellEnd"/>
      <w:r w:rsidRPr="00EC62A4">
        <w:rPr>
          <w:rFonts w:ascii="Times New Roman" w:hAnsi="Times New Roman" w:cs="Times New Roman"/>
          <w:b/>
          <w:sz w:val="24"/>
          <w:szCs w:val="24"/>
        </w:rPr>
        <w:t>:</w:t>
      </w:r>
      <w:r w:rsidRPr="00EC62A4">
        <w:rPr>
          <w:rFonts w:ascii="Times New Roman" w:hAnsi="Times New Roman" w:cs="Times New Roman"/>
          <w:bCs/>
          <w:sz w:val="24"/>
          <w:szCs w:val="24"/>
        </w:rPr>
        <w:t xml:space="preserve"> To be announced</w:t>
      </w:r>
    </w:p>
    <w:p w:rsidR="00C71E6F" w:rsidRPr="00145453" w:rsidRDefault="00C71E6F" w:rsidP="00390807">
      <w:pPr>
        <w:spacing w:after="0" w:line="240" w:lineRule="auto"/>
        <w:ind w:left="1418" w:hanging="1418"/>
        <w:rPr>
          <w:rFonts w:ascii="Times New Roman" w:hAnsi="Times New Roman" w:cs="Times New Roman"/>
          <w:sz w:val="16"/>
          <w:szCs w:val="16"/>
        </w:rPr>
      </w:pPr>
    </w:p>
    <w:p w:rsidR="00390807" w:rsidRPr="007E6685" w:rsidRDefault="003D6AE5" w:rsidP="007E6685">
      <w:pPr>
        <w:spacing w:before="100" w:beforeAutospacing="1" w:after="0"/>
        <w:jc w:val="thaiDistribute"/>
        <w:rPr>
          <w:rFonts w:ascii="Times New Roman" w:hAnsi="Times New Roman" w:cs="Times New Roman"/>
          <w:i/>
          <w:iCs/>
          <w:sz w:val="24"/>
          <w:szCs w:val="24"/>
        </w:rPr>
      </w:pPr>
      <w:r w:rsidRPr="00EC62A4">
        <w:rPr>
          <w:rFonts w:ascii="Times New Roman" w:hAnsi="Times New Roman" w:cs="Times New Roman"/>
          <w:b/>
          <w:bCs/>
          <w:i/>
          <w:iCs/>
          <w:sz w:val="24"/>
          <w:szCs w:val="24"/>
        </w:rPr>
        <w:t>Prerequisite:</w:t>
      </w:r>
      <w:r w:rsidRPr="001701F6">
        <w:rPr>
          <w:rFonts w:cs="Times New Roman"/>
          <w:i/>
          <w:iCs/>
        </w:rPr>
        <w:t xml:space="preserve">   </w:t>
      </w:r>
      <w:r w:rsidR="007E6685" w:rsidRPr="007E6685">
        <w:rPr>
          <w:rFonts w:ascii="Times New Roman" w:hAnsi="Times New Roman" w:cs="Times New Roman"/>
          <w:i/>
          <w:iCs/>
          <w:sz w:val="24"/>
          <w:szCs w:val="24"/>
        </w:rPr>
        <w:t>(1) FN 201, (2) MA 216 and</w:t>
      </w:r>
    </w:p>
    <w:p w:rsidR="007E6685" w:rsidRPr="007E6685" w:rsidRDefault="00F81923" w:rsidP="00F81923">
      <w:pPr>
        <w:spacing w:after="0"/>
        <w:ind w:left="720"/>
        <w:jc w:val="thaiDistribute"/>
        <w:rPr>
          <w:rFonts w:ascii="Times New Roman" w:hAnsi="Times New Roman" w:cs="Times New Roman"/>
          <w:i/>
          <w:iCs/>
          <w:sz w:val="24"/>
          <w:szCs w:val="24"/>
        </w:rPr>
      </w:pPr>
      <w:r>
        <w:rPr>
          <w:rFonts w:ascii="Times New Roman" w:hAnsi="Times New Roman" w:cstheme="minorBidi" w:hint="cs"/>
          <w:i/>
          <w:iCs/>
          <w:sz w:val="24"/>
          <w:szCs w:val="24"/>
          <w:cs/>
        </w:rPr>
        <w:t xml:space="preserve">              </w:t>
      </w:r>
      <w:r w:rsidR="007E6685" w:rsidRPr="007E6685">
        <w:rPr>
          <w:rFonts w:ascii="Times New Roman" w:hAnsi="Times New Roman" w:cs="Times New Roman"/>
          <w:i/>
          <w:iCs/>
          <w:sz w:val="24"/>
          <w:szCs w:val="24"/>
          <w:cs/>
        </w:rPr>
        <w:t>(</w:t>
      </w:r>
      <w:r>
        <w:rPr>
          <w:rFonts w:ascii="Times New Roman" w:hAnsi="Times New Roman" w:cs="Times New Roman"/>
          <w:i/>
          <w:iCs/>
          <w:sz w:val="24"/>
          <w:szCs w:val="24"/>
        </w:rPr>
        <w:t>3</w:t>
      </w:r>
      <w:r w:rsidR="007E6685" w:rsidRPr="007E6685">
        <w:rPr>
          <w:rFonts w:ascii="Times New Roman" w:hAnsi="Times New Roman" w:cs="Times New Roman"/>
          <w:i/>
          <w:iCs/>
          <w:sz w:val="24"/>
          <w:szCs w:val="24"/>
          <w:cs/>
        </w:rPr>
        <w:t xml:space="preserve">) </w:t>
      </w:r>
      <w:r w:rsidR="007E6685" w:rsidRPr="007E6685">
        <w:rPr>
          <w:rFonts w:ascii="Times New Roman" w:hAnsi="Times New Roman" w:cs="Times New Roman"/>
          <w:i/>
          <w:iCs/>
          <w:sz w:val="24"/>
          <w:szCs w:val="24"/>
        </w:rPr>
        <w:t xml:space="preserve">BA </w:t>
      </w:r>
      <w:r w:rsidR="007E6685" w:rsidRPr="007E6685">
        <w:rPr>
          <w:rFonts w:ascii="Times New Roman" w:hAnsi="Times New Roman" w:cs="Times New Roman"/>
          <w:i/>
          <w:iCs/>
          <w:sz w:val="24"/>
          <w:szCs w:val="24"/>
          <w:cs/>
        </w:rPr>
        <w:t xml:space="preserve">204 </w:t>
      </w:r>
      <w:r w:rsidR="007E6685" w:rsidRPr="007E6685">
        <w:rPr>
          <w:rFonts w:ascii="Times New Roman" w:hAnsi="Times New Roman" w:cs="Times New Roman"/>
          <w:i/>
          <w:iCs/>
          <w:sz w:val="24"/>
          <w:szCs w:val="24"/>
        </w:rPr>
        <w:t xml:space="preserve">or ST </w:t>
      </w:r>
      <w:r w:rsidR="007E6685" w:rsidRPr="007E6685">
        <w:rPr>
          <w:rFonts w:ascii="Times New Roman" w:hAnsi="Times New Roman" w:cs="Times New Roman"/>
          <w:i/>
          <w:iCs/>
          <w:sz w:val="24"/>
          <w:szCs w:val="24"/>
          <w:cs/>
        </w:rPr>
        <w:t xml:space="preserve">211 </w:t>
      </w:r>
      <w:r w:rsidR="007E6685" w:rsidRPr="007E6685">
        <w:rPr>
          <w:rFonts w:ascii="Times New Roman" w:hAnsi="Times New Roman" w:cs="Times New Roman"/>
          <w:i/>
          <w:iCs/>
          <w:sz w:val="24"/>
          <w:szCs w:val="24"/>
        </w:rPr>
        <w:t xml:space="preserve">or ST </w:t>
      </w:r>
      <w:r w:rsidR="007E6685" w:rsidRPr="007E6685">
        <w:rPr>
          <w:rFonts w:ascii="Times New Roman" w:hAnsi="Times New Roman" w:cs="Times New Roman"/>
          <w:i/>
          <w:iCs/>
          <w:sz w:val="24"/>
          <w:szCs w:val="24"/>
          <w:cs/>
        </w:rPr>
        <w:t xml:space="preserve">216 </w:t>
      </w:r>
      <w:r w:rsidR="007E6685" w:rsidRPr="007E6685">
        <w:rPr>
          <w:rFonts w:ascii="Times New Roman" w:hAnsi="Times New Roman" w:cs="Times New Roman"/>
          <w:i/>
          <w:iCs/>
          <w:sz w:val="24"/>
          <w:szCs w:val="24"/>
        </w:rPr>
        <w:t xml:space="preserve">or ST </w:t>
      </w:r>
      <w:r w:rsidR="007E6685" w:rsidRPr="007E6685">
        <w:rPr>
          <w:rFonts w:ascii="Times New Roman" w:hAnsi="Times New Roman" w:cs="Times New Roman"/>
          <w:i/>
          <w:iCs/>
          <w:sz w:val="24"/>
          <w:szCs w:val="24"/>
          <w:cs/>
        </w:rPr>
        <w:t>218</w:t>
      </w:r>
    </w:p>
    <w:p w:rsidR="00390807" w:rsidRPr="00390807" w:rsidRDefault="00390807" w:rsidP="00390807">
      <w:pPr>
        <w:pStyle w:val="Heading1"/>
        <w:shd w:val="clear" w:color="auto" w:fill="FFFFFF"/>
        <w:spacing w:before="0" w:line="240" w:lineRule="auto"/>
        <w:rPr>
          <w:rFonts w:ascii="Times New Roman" w:hAnsi="Times New Roman" w:cs="Times New Roman"/>
          <w:color w:val="auto"/>
          <w:sz w:val="16"/>
          <w:szCs w:val="16"/>
          <w:lang w:val="en-GB"/>
        </w:rPr>
      </w:pPr>
    </w:p>
    <w:p w:rsidR="00390807" w:rsidRPr="007E6685" w:rsidRDefault="00390807" w:rsidP="00390807">
      <w:pPr>
        <w:pStyle w:val="Heading1"/>
        <w:shd w:val="clear" w:color="auto" w:fill="FFFFFF"/>
        <w:spacing w:before="0" w:line="240" w:lineRule="auto"/>
        <w:rPr>
          <w:rFonts w:ascii="Times New Roman" w:hAnsi="Times New Roman" w:cstheme="minorBidi"/>
          <w:color w:val="auto"/>
          <w:sz w:val="24"/>
          <w:szCs w:val="24"/>
          <w:cs/>
          <w:lang w:val="en-GB"/>
        </w:rPr>
      </w:pPr>
      <w:r w:rsidRPr="00390807">
        <w:rPr>
          <w:rFonts w:ascii="Times New Roman" w:hAnsi="Times New Roman" w:cs="Times New Roman"/>
          <w:color w:val="auto"/>
          <w:sz w:val="24"/>
          <w:szCs w:val="24"/>
          <w:lang w:val="en-GB"/>
        </w:rPr>
        <w:t xml:space="preserve">Course Description </w:t>
      </w:r>
    </w:p>
    <w:p w:rsidR="00390807" w:rsidRPr="007E6685" w:rsidRDefault="00390807" w:rsidP="007E6685">
      <w:pPr>
        <w:suppressAutoHyphens w:val="0"/>
        <w:overflowPunct/>
        <w:autoSpaceDE/>
        <w:autoSpaceDN/>
        <w:adjustRightInd/>
        <w:spacing w:before="125" w:after="125"/>
        <w:ind w:right="125" w:firstLine="720"/>
        <w:jc w:val="thaiDistribute"/>
        <w:textAlignment w:val="auto"/>
        <w:rPr>
          <w:rFonts w:ascii="Times New Roman" w:hAnsi="Times New Roman" w:cs="Times New Roman"/>
          <w:color w:val="333333"/>
          <w:sz w:val="24"/>
          <w:szCs w:val="24"/>
        </w:rPr>
      </w:pPr>
      <w:r w:rsidRPr="00390807">
        <w:rPr>
          <w:rFonts w:ascii="Times New Roman" w:hAnsi="Times New Roman" w:cs="Times New Roman"/>
          <w:color w:val="333333"/>
          <w:sz w:val="24"/>
          <w:szCs w:val="24"/>
        </w:rPr>
        <w:t>This course studies valuation methods for fixed income instruments, equity instruments, options, and future contracts. Topics to be studied also include risk and return measurement for individual security and portfolio of investment as well as the determinants of such risk and return.</w:t>
      </w:r>
    </w:p>
    <w:p w:rsidR="00EC62A4" w:rsidRPr="00EC62A4" w:rsidRDefault="00EC62A4" w:rsidP="00EC62A4">
      <w:pPr>
        <w:spacing w:before="100" w:beforeAutospacing="1" w:after="120" w:line="360" w:lineRule="auto"/>
        <w:jc w:val="thaiDistribute"/>
        <w:rPr>
          <w:rFonts w:ascii="Times New Roman" w:hAnsi="Times New Roman" w:cs="Times New Roman"/>
          <w:b/>
          <w:sz w:val="24"/>
          <w:szCs w:val="24"/>
        </w:rPr>
      </w:pPr>
      <w:r w:rsidRPr="00EC62A4">
        <w:rPr>
          <w:rFonts w:ascii="Times New Roman" w:hAnsi="Times New Roman" w:cs="Times New Roman"/>
          <w:b/>
          <w:sz w:val="24"/>
          <w:szCs w:val="24"/>
        </w:rPr>
        <w:t>Course Objectives</w:t>
      </w:r>
    </w:p>
    <w:p w:rsidR="00EC62A4" w:rsidRPr="00EC62A4" w:rsidRDefault="00EC62A4" w:rsidP="00EC62A4">
      <w:pPr>
        <w:pStyle w:val="BodyText2"/>
        <w:spacing w:line="276" w:lineRule="auto"/>
        <w:ind w:firstLine="720"/>
        <w:rPr>
          <w:rFonts w:cs="Times New Roman"/>
        </w:rPr>
      </w:pPr>
      <w:r w:rsidRPr="00EC62A4">
        <w:rPr>
          <w:rFonts w:cs="Times New Roman"/>
        </w:rPr>
        <w:t>The objective of this course is to familiarize you with the basic science of investing, how to analyze the economy, and securities. Key concepts will include</w:t>
      </w:r>
    </w:p>
    <w:p w:rsidR="00EC62A4" w:rsidRPr="00EC62A4" w:rsidRDefault="00EC62A4" w:rsidP="00EC62A4">
      <w:pPr>
        <w:pStyle w:val="BodyText2"/>
        <w:widowControl w:val="0"/>
        <w:numPr>
          <w:ilvl w:val="0"/>
          <w:numId w:val="44"/>
        </w:numPr>
        <w:tabs>
          <w:tab w:val="left" w:pos="-720"/>
        </w:tabs>
        <w:suppressAutoHyphens/>
        <w:spacing w:line="276" w:lineRule="auto"/>
        <w:jc w:val="both"/>
        <w:rPr>
          <w:rFonts w:cs="Times New Roman"/>
        </w:rPr>
      </w:pPr>
      <w:r w:rsidRPr="00EC62A4">
        <w:rPr>
          <w:rFonts w:cs="Times New Roman"/>
        </w:rPr>
        <w:t>Different investment securities and how they are traded</w:t>
      </w:r>
    </w:p>
    <w:p w:rsidR="00EC62A4" w:rsidRPr="00EC62A4" w:rsidRDefault="00EC62A4" w:rsidP="00EC62A4">
      <w:pPr>
        <w:pStyle w:val="BodyText2"/>
        <w:widowControl w:val="0"/>
        <w:numPr>
          <w:ilvl w:val="0"/>
          <w:numId w:val="44"/>
        </w:numPr>
        <w:tabs>
          <w:tab w:val="left" w:pos="-720"/>
        </w:tabs>
        <w:suppressAutoHyphens/>
        <w:spacing w:line="276" w:lineRule="auto"/>
        <w:jc w:val="both"/>
        <w:rPr>
          <w:rFonts w:cs="Times New Roman"/>
        </w:rPr>
      </w:pPr>
      <w:r w:rsidRPr="00EC62A4">
        <w:rPr>
          <w:rFonts w:cs="Times New Roman"/>
        </w:rPr>
        <w:t>The tradeoff between risk and return</w:t>
      </w:r>
    </w:p>
    <w:p w:rsidR="00EC62A4" w:rsidRPr="00EC62A4" w:rsidRDefault="00EC62A4" w:rsidP="00EC62A4">
      <w:pPr>
        <w:pStyle w:val="BodyText2"/>
        <w:widowControl w:val="0"/>
        <w:numPr>
          <w:ilvl w:val="0"/>
          <w:numId w:val="44"/>
        </w:numPr>
        <w:tabs>
          <w:tab w:val="left" w:pos="-720"/>
        </w:tabs>
        <w:suppressAutoHyphens/>
        <w:spacing w:line="276" w:lineRule="auto"/>
        <w:jc w:val="both"/>
        <w:rPr>
          <w:rFonts w:cs="Times New Roman"/>
        </w:rPr>
      </w:pPr>
      <w:r w:rsidRPr="00EC62A4">
        <w:rPr>
          <w:rFonts w:cs="Times New Roman"/>
        </w:rPr>
        <w:t>The concept of diversification and optimal risky portfolio selection</w:t>
      </w:r>
    </w:p>
    <w:p w:rsidR="00EC62A4" w:rsidRPr="00EC62A4" w:rsidRDefault="00EC62A4" w:rsidP="00EC62A4">
      <w:pPr>
        <w:pStyle w:val="BodyText2"/>
        <w:widowControl w:val="0"/>
        <w:numPr>
          <w:ilvl w:val="0"/>
          <w:numId w:val="44"/>
        </w:numPr>
        <w:tabs>
          <w:tab w:val="left" w:pos="-720"/>
        </w:tabs>
        <w:suppressAutoHyphens/>
        <w:spacing w:line="276" w:lineRule="auto"/>
        <w:jc w:val="both"/>
        <w:rPr>
          <w:rFonts w:cs="Times New Roman"/>
        </w:rPr>
      </w:pPr>
      <w:r w:rsidRPr="00EC62A4">
        <w:rPr>
          <w:rFonts w:cs="Times New Roman"/>
        </w:rPr>
        <w:t>Bonds and bond valuation</w:t>
      </w:r>
    </w:p>
    <w:p w:rsidR="00EC62A4" w:rsidRPr="00EC62A4" w:rsidRDefault="00EC62A4" w:rsidP="00EC62A4">
      <w:pPr>
        <w:pStyle w:val="BodyText2"/>
        <w:widowControl w:val="0"/>
        <w:numPr>
          <w:ilvl w:val="0"/>
          <w:numId w:val="44"/>
        </w:numPr>
        <w:tabs>
          <w:tab w:val="left" w:pos="-720"/>
        </w:tabs>
        <w:suppressAutoHyphens/>
        <w:spacing w:line="276" w:lineRule="auto"/>
        <w:jc w:val="both"/>
        <w:rPr>
          <w:rFonts w:cs="Times New Roman"/>
        </w:rPr>
      </w:pPr>
      <w:r w:rsidRPr="00EC62A4">
        <w:rPr>
          <w:rFonts w:cs="Times New Roman"/>
        </w:rPr>
        <w:t>The  term structure of interest rate</w:t>
      </w:r>
    </w:p>
    <w:p w:rsidR="00EC62A4" w:rsidRPr="00EC62A4" w:rsidRDefault="00EC62A4" w:rsidP="00EC62A4">
      <w:pPr>
        <w:pStyle w:val="BodyText2"/>
        <w:widowControl w:val="0"/>
        <w:numPr>
          <w:ilvl w:val="0"/>
          <w:numId w:val="44"/>
        </w:numPr>
        <w:tabs>
          <w:tab w:val="left" w:pos="-720"/>
        </w:tabs>
        <w:suppressAutoHyphens/>
        <w:spacing w:line="276" w:lineRule="auto"/>
        <w:jc w:val="both"/>
        <w:rPr>
          <w:rFonts w:cs="Times New Roman"/>
        </w:rPr>
      </w:pPr>
      <w:r w:rsidRPr="00EC62A4">
        <w:rPr>
          <w:rFonts w:cs="Times New Roman"/>
        </w:rPr>
        <w:t xml:space="preserve">Introduction to derivative securities and general ideas in valuation of derivative contracts. </w:t>
      </w:r>
    </w:p>
    <w:p w:rsidR="00EC62A4" w:rsidRPr="00EC62A4" w:rsidRDefault="00EC62A4" w:rsidP="00EC62A4">
      <w:pPr>
        <w:pStyle w:val="BodyText2"/>
        <w:spacing w:line="276" w:lineRule="auto"/>
        <w:ind w:firstLine="851"/>
        <w:rPr>
          <w:rFonts w:cs="Times New Roman"/>
        </w:rPr>
      </w:pPr>
      <w:r w:rsidRPr="00EC62A4">
        <w:rPr>
          <w:rFonts w:cs="Times New Roman"/>
        </w:rPr>
        <w:lastRenderedPageBreak/>
        <w:t xml:space="preserve">After taken this class, you should be able (among other things) to discuss investment alternatives and perform optimal portfolio selection of equity securities, to value government bonds, to value simple derivatives securities, to understand the mechanisms of trading and the institutional framework in which investment takes place. This is a class that will get students thinking about systematic investment analysis. It will also cover some material required for the CFA (Certified Financial Analyst) exam. </w:t>
      </w:r>
    </w:p>
    <w:p w:rsidR="00EC62A4" w:rsidRPr="00EC62A4" w:rsidRDefault="00EC62A4" w:rsidP="00EC62A4">
      <w:pPr>
        <w:spacing w:after="120" w:line="360" w:lineRule="auto"/>
        <w:ind w:right="576"/>
        <w:jc w:val="thaiDistribute"/>
        <w:rPr>
          <w:rFonts w:ascii="Times New Roman" w:hAnsi="Times New Roman" w:cs="Times New Roman"/>
          <w:sz w:val="24"/>
          <w:szCs w:val="24"/>
        </w:rPr>
      </w:pPr>
      <w:proofErr w:type="gramStart"/>
      <w:r w:rsidRPr="00EC62A4">
        <w:rPr>
          <w:rFonts w:ascii="Times New Roman" w:hAnsi="Times New Roman" w:cs="Times New Roman"/>
          <w:b/>
          <w:bCs/>
          <w:sz w:val="24"/>
          <w:szCs w:val="24"/>
        </w:rPr>
        <w:t>Required Text:</w:t>
      </w:r>
      <w:r w:rsidRPr="00EC62A4">
        <w:rPr>
          <w:rFonts w:ascii="Times New Roman" w:hAnsi="Times New Roman" w:cs="Times New Roman"/>
          <w:sz w:val="24"/>
          <w:szCs w:val="24"/>
        </w:rPr>
        <w:t xml:space="preserve"> </w:t>
      </w:r>
      <w:r w:rsidRPr="00EC62A4">
        <w:rPr>
          <w:rFonts w:ascii="Times New Roman" w:hAnsi="Times New Roman" w:cs="Times New Roman"/>
          <w:b/>
          <w:sz w:val="24"/>
          <w:szCs w:val="24"/>
          <w:u w:val="single"/>
        </w:rPr>
        <w:t>Investments 9</w:t>
      </w:r>
      <w:r w:rsidRPr="00EC62A4">
        <w:rPr>
          <w:rFonts w:ascii="Times New Roman" w:hAnsi="Times New Roman" w:cs="Times New Roman"/>
          <w:b/>
          <w:bCs/>
          <w:sz w:val="24"/>
          <w:szCs w:val="24"/>
          <w:u w:val="single"/>
        </w:rPr>
        <w:t>t</w:t>
      </w:r>
      <w:r w:rsidRPr="00EC62A4">
        <w:rPr>
          <w:rFonts w:ascii="Times New Roman" w:hAnsi="Times New Roman" w:cs="Times New Roman"/>
          <w:b/>
          <w:sz w:val="24"/>
          <w:szCs w:val="24"/>
          <w:u w:val="single"/>
        </w:rPr>
        <w:t>h Edition (global edition)</w:t>
      </w:r>
      <w:r w:rsidRPr="00EC62A4">
        <w:rPr>
          <w:rFonts w:ascii="Times New Roman" w:hAnsi="Times New Roman" w:cs="Times New Roman"/>
          <w:sz w:val="24"/>
          <w:szCs w:val="24"/>
        </w:rPr>
        <w:t xml:space="preserve">, </w:t>
      </w:r>
      <w:proofErr w:type="spellStart"/>
      <w:r w:rsidRPr="00EC62A4">
        <w:rPr>
          <w:rFonts w:ascii="Times New Roman" w:hAnsi="Times New Roman" w:cs="Times New Roman"/>
          <w:sz w:val="24"/>
          <w:szCs w:val="24"/>
        </w:rPr>
        <w:t>Zvi</w:t>
      </w:r>
      <w:proofErr w:type="spellEnd"/>
      <w:r w:rsidRPr="00EC62A4">
        <w:rPr>
          <w:rFonts w:ascii="Times New Roman" w:hAnsi="Times New Roman" w:cs="Times New Roman"/>
          <w:sz w:val="24"/>
          <w:szCs w:val="24"/>
        </w:rPr>
        <w:t xml:space="preserve"> </w:t>
      </w:r>
      <w:proofErr w:type="spellStart"/>
      <w:r w:rsidRPr="00EC62A4">
        <w:rPr>
          <w:rFonts w:ascii="Times New Roman" w:hAnsi="Times New Roman" w:cs="Times New Roman"/>
          <w:sz w:val="24"/>
          <w:szCs w:val="24"/>
        </w:rPr>
        <w:t>Bodie</w:t>
      </w:r>
      <w:proofErr w:type="spellEnd"/>
      <w:r w:rsidRPr="00EC62A4">
        <w:rPr>
          <w:rFonts w:ascii="Times New Roman" w:hAnsi="Times New Roman" w:cs="Times New Roman"/>
          <w:sz w:val="24"/>
          <w:szCs w:val="24"/>
        </w:rPr>
        <w:t>, John Wiley &amp; Sons, 2009.</w:t>
      </w:r>
      <w:proofErr w:type="gramEnd"/>
      <w:r w:rsidRPr="00EC62A4">
        <w:rPr>
          <w:rFonts w:ascii="Times New Roman" w:hAnsi="Times New Roman" w:cs="Times New Roman"/>
          <w:sz w:val="24"/>
          <w:szCs w:val="24"/>
        </w:rPr>
        <w:t xml:space="preserve"> All chapters indicated in the course schedule correspond to this book.</w:t>
      </w:r>
    </w:p>
    <w:p w:rsidR="00EC62A4" w:rsidRPr="00145453" w:rsidRDefault="00EC62A4" w:rsidP="00EC62A4">
      <w:pPr>
        <w:tabs>
          <w:tab w:val="num" w:pos="360"/>
        </w:tabs>
        <w:spacing w:after="0" w:line="240" w:lineRule="auto"/>
        <w:ind w:hanging="360"/>
        <w:outlineLvl w:val="0"/>
        <w:rPr>
          <w:rFonts w:ascii="Times New Roman" w:hAnsi="Times New Roman" w:cs="Times New Roman"/>
          <w:sz w:val="16"/>
          <w:szCs w:val="16"/>
        </w:rPr>
      </w:pPr>
    </w:p>
    <w:p w:rsidR="00EC62A4" w:rsidRPr="00EC62A4" w:rsidRDefault="00EC62A4" w:rsidP="00EC62A4">
      <w:pPr>
        <w:spacing w:after="120" w:line="360" w:lineRule="auto"/>
        <w:ind w:right="576"/>
        <w:jc w:val="thaiDistribute"/>
        <w:rPr>
          <w:rFonts w:ascii="Times New Roman" w:hAnsi="Times New Roman" w:cs="Times New Roman"/>
          <w:b/>
          <w:sz w:val="24"/>
          <w:szCs w:val="24"/>
        </w:rPr>
      </w:pPr>
      <w:r w:rsidRPr="00EC62A4">
        <w:rPr>
          <w:rFonts w:ascii="Times New Roman" w:hAnsi="Times New Roman" w:cs="Times New Roman"/>
          <w:b/>
          <w:sz w:val="24"/>
          <w:szCs w:val="24"/>
        </w:rPr>
        <w:t>Other requirements</w:t>
      </w:r>
    </w:p>
    <w:p w:rsidR="00EC62A4" w:rsidRDefault="00EC62A4" w:rsidP="00EC62A4">
      <w:pPr>
        <w:spacing w:after="120" w:line="360" w:lineRule="auto"/>
        <w:ind w:right="576" w:firstLine="708"/>
        <w:jc w:val="thaiDistribute"/>
        <w:rPr>
          <w:rFonts w:ascii="Times New Roman" w:hAnsi="Times New Roman" w:cs="Times New Roman"/>
          <w:sz w:val="24"/>
          <w:szCs w:val="24"/>
        </w:rPr>
      </w:pPr>
      <w:r w:rsidRPr="00EC62A4">
        <w:rPr>
          <w:rFonts w:ascii="Times New Roman" w:hAnsi="Times New Roman" w:cs="Times New Roman"/>
          <w:sz w:val="24"/>
          <w:szCs w:val="24"/>
        </w:rPr>
        <w:t xml:space="preserve">You will need a </w:t>
      </w:r>
      <w:r w:rsidRPr="00EC62A4">
        <w:rPr>
          <w:rFonts w:ascii="Times New Roman" w:hAnsi="Times New Roman" w:cs="Times New Roman"/>
          <w:b/>
          <w:bCs/>
          <w:sz w:val="24"/>
          <w:szCs w:val="24"/>
          <w:u w:val="single"/>
        </w:rPr>
        <w:t>calculator</w:t>
      </w:r>
      <w:r w:rsidRPr="00EC62A4">
        <w:rPr>
          <w:rFonts w:ascii="Times New Roman" w:hAnsi="Times New Roman" w:cs="Times New Roman"/>
          <w:b/>
          <w:bCs/>
          <w:sz w:val="24"/>
          <w:szCs w:val="24"/>
        </w:rPr>
        <w:t xml:space="preserve"> </w:t>
      </w:r>
      <w:r w:rsidRPr="00EC62A4">
        <w:rPr>
          <w:rFonts w:ascii="Times New Roman" w:hAnsi="Times New Roman" w:cs="Times New Roman"/>
          <w:bCs/>
          <w:sz w:val="24"/>
          <w:szCs w:val="24"/>
        </w:rPr>
        <w:t xml:space="preserve">during the course. </w:t>
      </w:r>
      <w:r w:rsidRPr="00EC62A4">
        <w:rPr>
          <w:rFonts w:ascii="Times New Roman" w:hAnsi="Times New Roman" w:cs="Times New Roman"/>
          <w:sz w:val="24"/>
          <w:szCs w:val="24"/>
        </w:rPr>
        <w:t xml:space="preserve">Your calculator must be able to raise numbers to powers and work with natural logarithms. Of course, a financial calculator is always the optimal solution, but if you don’t have one at hand, please make sure your calculator meets the above requisite and you have a good understanding of the formulas used to solve TVM problems.   </w:t>
      </w:r>
    </w:p>
    <w:p w:rsidR="00EC62A4" w:rsidRPr="00145453" w:rsidRDefault="00EC62A4" w:rsidP="00EC62A4">
      <w:pPr>
        <w:spacing w:after="0" w:line="240" w:lineRule="auto"/>
        <w:ind w:right="576" w:firstLine="708"/>
        <w:jc w:val="thaiDistribute"/>
        <w:rPr>
          <w:rFonts w:ascii="Times New Roman" w:hAnsi="Times New Roman" w:cs="Times New Roman"/>
          <w:sz w:val="16"/>
          <w:szCs w:val="16"/>
        </w:rPr>
      </w:pPr>
    </w:p>
    <w:p w:rsidR="00EC62A4" w:rsidRPr="00EC62A4" w:rsidRDefault="00EC62A4" w:rsidP="00EC62A4">
      <w:pPr>
        <w:spacing w:after="120" w:line="360" w:lineRule="auto"/>
        <w:ind w:right="576"/>
        <w:jc w:val="thaiDistribute"/>
        <w:rPr>
          <w:rFonts w:ascii="Times New Roman" w:hAnsi="Times New Roman" w:cs="Times New Roman"/>
          <w:b/>
          <w:sz w:val="24"/>
          <w:szCs w:val="24"/>
        </w:rPr>
      </w:pPr>
      <w:r w:rsidRPr="00EC62A4">
        <w:rPr>
          <w:rFonts w:ascii="Times New Roman" w:hAnsi="Times New Roman" w:cs="Times New Roman"/>
          <w:sz w:val="24"/>
          <w:szCs w:val="24"/>
        </w:rPr>
        <w:t> </w:t>
      </w:r>
      <w:r w:rsidRPr="00EC62A4">
        <w:rPr>
          <w:rFonts w:ascii="Times New Roman" w:hAnsi="Times New Roman" w:cs="Times New Roman"/>
          <w:b/>
          <w:sz w:val="24"/>
          <w:szCs w:val="24"/>
        </w:rPr>
        <w:t xml:space="preserve">Course Policies and Grading:  </w:t>
      </w:r>
    </w:p>
    <w:p w:rsidR="00EC62A4" w:rsidRPr="00EC62A4" w:rsidRDefault="00EC62A4" w:rsidP="00EC62A4">
      <w:pPr>
        <w:spacing w:after="120" w:line="360" w:lineRule="auto"/>
        <w:ind w:right="576" w:firstLine="708"/>
        <w:jc w:val="thaiDistribute"/>
        <w:rPr>
          <w:rFonts w:ascii="Times New Roman" w:hAnsi="Times New Roman" w:cs="Times New Roman"/>
          <w:sz w:val="24"/>
          <w:szCs w:val="24"/>
        </w:rPr>
      </w:pPr>
      <w:r w:rsidRPr="00EC62A4">
        <w:rPr>
          <w:rFonts w:ascii="Times New Roman" w:hAnsi="Times New Roman" w:cs="Times New Roman"/>
          <w:sz w:val="24"/>
          <w:szCs w:val="24"/>
        </w:rPr>
        <w:t xml:space="preserve">The final grade for this course will include a mid-term and a final exam (with an approximate duration of 1½-3 hours each), take-home end-of-chapter problem sets, and a term project. Class participation is encouraged, particularly around ongoing financial market events, but not exclusively as long as the discussion subject is relevant to the course contents.  </w:t>
      </w:r>
    </w:p>
    <w:p w:rsidR="00EC62A4" w:rsidRPr="00EC62A4" w:rsidRDefault="00EC62A4" w:rsidP="00EC62A4">
      <w:pPr>
        <w:spacing w:after="120" w:line="360" w:lineRule="auto"/>
        <w:ind w:right="576" w:firstLine="708"/>
        <w:jc w:val="thaiDistribute"/>
        <w:rPr>
          <w:rFonts w:ascii="Times New Roman" w:hAnsi="Times New Roman" w:cs="Times New Roman"/>
          <w:sz w:val="24"/>
          <w:szCs w:val="24"/>
        </w:rPr>
      </w:pPr>
      <w:r w:rsidRPr="00EC62A4">
        <w:rPr>
          <w:rFonts w:ascii="Times New Roman" w:hAnsi="Times New Roman" w:cs="Times New Roman"/>
          <w:sz w:val="24"/>
          <w:szCs w:val="24"/>
        </w:rPr>
        <w:t xml:space="preserve">End-of-chapter problems homework is to be turned-in, hand-written (or type written), at the beginning of class. You need to keep a photocopy of your work for class discussion, auto-evaluation and further reference. Homework is individual work. Any signal or evidence of copying or copying from existing solution source is considered cheating and will be dealt with swiftly (I am not kidding!). </w:t>
      </w:r>
    </w:p>
    <w:p w:rsidR="00EC62A4" w:rsidRPr="00EC62A4" w:rsidRDefault="00EC62A4" w:rsidP="00EC62A4">
      <w:pPr>
        <w:spacing w:after="120" w:line="360" w:lineRule="auto"/>
        <w:ind w:right="576" w:firstLine="708"/>
        <w:jc w:val="thaiDistribute"/>
        <w:rPr>
          <w:rFonts w:ascii="Times New Roman" w:hAnsi="Times New Roman" w:cs="Times New Roman"/>
          <w:b/>
          <w:bCs/>
          <w:sz w:val="24"/>
          <w:szCs w:val="24"/>
        </w:rPr>
      </w:pPr>
      <w:r w:rsidRPr="00EC62A4">
        <w:rPr>
          <w:rFonts w:ascii="Times New Roman" w:hAnsi="Times New Roman" w:cs="Times New Roman"/>
          <w:b/>
          <w:bCs/>
          <w:sz w:val="24"/>
          <w:szCs w:val="24"/>
        </w:rPr>
        <w:t xml:space="preserve">Your final grade will consist of: </w:t>
      </w:r>
    </w:p>
    <w:p w:rsidR="00EC62A4" w:rsidRPr="00EC62A4" w:rsidRDefault="00EC62A4" w:rsidP="00EC62A4">
      <w:pPr>
        <w:spacing w:after="120" w:line="360" w:lineRule="auto"/>
        <w:ind w:left="708" w:right="576" w:firstLine="708"/>
        <w:jc w:val="thaiDistribute"/>
        <w:rPr>
          <w:rFonts w:ascii="Times New Roman" w:hAnsi="Times New Roman" w:cs="Times New Roman"/>
          <w:sz w:val="24"/>
          <w:szCs w:val="24"/>
        </w:rPr>
      </w:pPr>
      <w:r w:rsidRPr="00EC62A4">
        <w:rPr>
          <w:rFonts w:ascii="Times New Roman" w:hAnsi="Times New Roman" w:cs="Times New Roman"/>
          <w:sz w:val="24"/>
          <w:szCs w:val="24"/>
        </w:rPr>
        <w:t xml:space="preserve">Term Project: 15%; </w:t>
      </w:r>
    </w:p>
    <w:p w:rsidR="00EC62A4" w:rsidRPr="00EC62A4" w:rsidRDefault="00EC62A4" w:rsidP="00EC62A4">
      <w:pPr>
        <w:spacing w:after="120" w:line="360" w:lineRule="auto"/>
        <w:ind w:left="708" w:right="576" w:firstLine="708"/>
        <w:jc w:val="thaiDistribute"/>
        <w:rPr>
          <w:rFonts w:ascii="Times New Roman" w:hAnsi="Times New Roman" w:cs="Times New Roman"/>
          <w:sz w:val="24"/>
          <w:szCs w:val="24"/>
        </w:rPr>
      </w:pPr>
      <w:r w:rsidRPr="00EC62A4">
        <w:rPr>
          <w:rFonts w:ascii="Times New Roman" w:hAnsi="Times New Roman" w:cs="Times New Roman"/>
          <w:sz w:val="24"/>
          <w:szCs w:val="24"/>
        </w:rPr>
        <w:t>Mid-Term 30%</w:t>
      </w:r>
    </w:p>
    <w:p w:rsidR="00EC62A4" w:rsidRPr="00EC62A4" w:rsidRDefault="00EC62A4" w:rsidP="00EC62A4">
      <w:pPr>
        <w:spacing w:after="120" w:line="360" w:lineRule="auto"/>
        <w:ind w:left="708" w:right="576" w:firstLine="708"/>
        <w:jc w:val="thaiDistribute"/>
        <w:rPr>
          <w:rFonts w:ascii="Times New Roman" w:hAnsi="Times New Roman" w:cs="Times New Roman"/>
          <w:sz w:val="24"/>
          <w:szCs w:val="24"/>
        </w:rPr>
      </w:pPr>
      <w:r w:rsidRPr="00EC62A4">
        <w:rPr>
          <w:rFonts w:ascii="Times New Roman" w:hAnsi="Times New Roman" w:cs="Times New Roman"/>
          <w:sz w:val="24"/>
          <w:szCs w:val="24"/>
        </w:rPr>
        <w:t xml:space="preserve">Final Exam: 40%  </w:t>
      </w:r>
    </w:p>
    <w:p w:rsidR="00EC62A4" w:rsidRPr="00EC62A4" w:rsidRDefault="00EC62A4" w:rsidP="00EC62A4">
      <w:pPr>
        <w:spacing w:after="120" w:line="360" w:lineRule="auto"/>
        <w:ind w:left="708" w:right="576" w:firstLine="708"/>
        <w:jc w:val="thaiDistribute"/>
        <w:rPr>
          <w:rFonts w:ascii="Times New Roman" w:hAnsi="Times New Roman" w:cs="Times New Roman"/>
          <w:b/>
          <w:bCs/>
          <w:sz w:val="24"/>
          <w:szCs w:val="24"/>
        </w:rPr>
      </w:pPr>
      <w:r w:rsidRPr="00EC62A4">
        <w:rPr>
          <w:rFonts w:ascii="Times New Roman" w:hAnsi="Times New Roman" w:cs="Times New Roman"/>
          <w:sz w:val="24"/>
          <w:szCs w:val="24"/>
        </w:rPr>
        <w:t>Homework assignments: 15%.</w:t>
      </w:r>
    </w:p>
    <w:p w:rsidR="00EC62A4" w:rsidRPr="00EC62A4" w:rsidRDefault="00EC62A4" w:rsidP="00390807">
      <w:pPr>
        <w:spacing w:after="120" w:line="360" w:lineRule="auto"/>
        <w:ind w:right="576" w:firstLine="708"/>
        <w:jc w:val="thaiDistribute"/>
        <w:rPr>
          <w:rFonts w:ascii="Times New Roman" w:hAnsi="Times New Roman" w:cs="Times New Roman"/>
          <w:sz w:val="24"/>
          <w:szCs w:val="24"/>
        </w:rPr>
      </w:pPr>
      <w:r w:rsidRPr="00EC62A4">
        <w:rPr>
          <w:rFonts w:ascii="Times New Roman" w:hAnsi="Times New Roman" w:cs="Times New Roman"/>
          <w:sz w:val="24"/>
          <w:szCs w:val="24"/>
        </w:rPr>
        <w:t xml:space="preserve">To receive full course credit, you must attend classes on a regular basis.  Attendance may be recorded in any class period. </w:t>
      </w:r>
    </w:p>
    <w:tbl>
      <w:tblPr>
        <w:tblW w:w="9432" w:type="dxa"/>
        <w:tblInd w:w="94" w:type="dxa"/>
        <w:tblLook w:val="04A0"/>
      </w:tblPr>
      <w:tblGrid>
        <w:gridCol w:w="1044"/>
        <w:gridCol w:w="1380"/>
        <w:gridCol w:w="1418"/>
        <w:gridCol w:w="2856"/>
        <w:gridCol w:w="2734"/>
      </w:tblGrid>
      <w:tr w:rsidR="00EC62A4" w:rsidRPr="00EC62A4" w:rsidTr="00145453">
        <w:trPr>
          <w:trHeight w:val="315"/>
        </w:trPr>
        <w:tc>
          <w:tcPr>
            <w:tcW w:w="9432" w:type="dxa"/>
            <w:gridSpan w:val="5"/>
            <w:tcBorders>
              <w:top w:val="nil"/>
              <w:left w:val="nil"/>
              <w:bottom w:val="nil"/>
              <w:right w:val="nil"/>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lastRenderedPageBreak/>
              <w:br w:type="page"/>
            </w:r>
            <w:r w:rsidRPr="00EC62A4">
              <w:rPr>
                <w:rFonts w:ascii="Times New Roman" w:hAnsi="Times New Roman" w:cs="Times New Roman"/>
                <w:b/>
                <w:bCs/>
                <w:sz w:val="24"/>
                <w:szCs w:val="24"/>
              </w:rPr>
              <w:t>Schedule for FN 312 Investments Course</w:t>
            </w:r>
          </w:p>
        </w:tc>
      </w:tr>
      <w:tr w:rsidR="00EC62A4" w:rsidRPr="00EC62A4" w:rsidTr="00145453">
        <w:trPr>
          <w:trHeight w:val="315"/>
        </w:trPr>
        <w:tc>
          <w:tcPr>
            <w:tcW w:w="9432" w:type="dxa"/>
            <w:gridSpan w:val="5"/>
            <w:tcBorders>
              <w:top w:val="nil"/>
              <w:left w:val="nil"/>
              <w:bottom w:val="nil"/>
              <w:right w:val="nil"/>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b/>
                <w:bCs/>
                <w:sz w:val="24"/>
                <w:szCs w:val="24"/>
              </w:rPr>
              <w:t>Semester Fall 2013</w:t>
            </w:r>
          </w:p>
        </w:tc>
      </w:tr>
      <w:tr w:rsidR="00EC62A4" w:rsidRPr="00EC62A4" w:rsidTr="00145453">
        <w:trPr>
          <w:trHeight w:val="315"/>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b/>
                <w:bCs/>
                <w:sz w:val="24"/>
                <w:szCs w:val="24"/>
              </w:rPr>
            </w:pPr>
            <w:r w:rsidRPr="00EC62A4">
              <w:rPr>
                <w:rFonts w:ascii="Times New Roman" w:hAnsi="Times New Roman" w:cs="Times New Roman"/>
                <w:b/>
                <w:bCs/>
                <w:sz w:val="24"/>
                <w:szCs w:val="24"/>
              </w:rPr>
              <w:t>Session</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b/>
                <w:bCs/>
                <w:sz w:val="24"/>
                <w:szCs w:val="24"/>
              </w:rPr>
            </w:pPr>
            <w:r w:rsidRPr="00EC62A4">
              <w:rPr>
                <w:rFonts w:ascii="Times New Roman" w:hAnsi="Times New Roman" w:cs="Times New Roman"/>
                <w:b/>
                <w:bCs/>
                <w:sz w:val="24"/>
                <w:szCs w:val="24"/>
              </w:rPr>
              <w:t>Day</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b/>
                <w:bCs/>
                <w:sz w:val="24"/>
                <w:szCs w:val="24"/>
              </w:rPr>
            </w:pPr>
            <w:r w:rsidRPr="00EC62A4">
              <w:rPr>
                <w:rFonts w:ascii="Times New Roman" w:hAnsi="Times New Roman" w:cs="Times New Roman"/>
                <w:b/>
                <w:bCs/>
                <w:sz w:val="24"/>
                <w:szCs w:val="24"/>
              </w:rPr>
              <w:t>Date</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EC62A4" w:rsidRPr="00EC62A4" w:rsidRDefault="00145453" w:rsidP="00065D90">
            <w:pPr>
              <w:jc w:val="center"/>
              <w:rPr>
                <w:rFonts w:ascii="Times New Roman" w:hAnsi="Times New Roman" w:cs="Times New Roman"/>
                <w:b/>
                <w:bCs/>
                <w:sz w:val="24"/>
                <w:szCs w:val="24"/>
              </w:rPr>
            </w:pPr>
            <w:r>
              <w:rPr>
                <w:rFonts w:ascii="Times New Roman" w:hAnsi="Times New Roman" w:cs="Times New Roman"/>
                <w:b/>
                <w:bCs/>
                <w:sz w:val="24"/>
                <w:szCs w:val="24"/>
              </w:rPr>
              <w:t>Time</w:t>
            </w:r>
          </w:p>
        </w:tc>
        <w:tc>
          <w:tcPr>
            <w:tcW w:w="2734" w:type="dxa"/>
            <w:tcBorders>
              <w:top w:val="single" w:sz="4" w:space="0" w:color="auto"/>
              <w:left w:val="nil"/>
              <w:bottom w:val="single" w:sz="4" w:space="0" w:color="auto"/>
              <w:right w:val="single" w:sz="4" w:space="0" w:color="auto"/>
            </w:tcBorders>
            <w:shd w:val="clear" w:color="auto" w:fill="auto"/>
            <w:vAlign w:val="bottom"/>
          </w:tcPr>
          <w:p w:rsidR="00EC62A4" w:rsidRPr="00EC62A4" w:rsidRDefault="00EC62A4" w:rsidP="00065D90">
            <w:pPr>
              <w:jc w:val="center"/>
              <w:rPr>
                <w:rFonts w:ascii="Times New Roman" w:hAnsi="Times New Roman" w:cs="Times New Roman"/>
                <w:b/>
                <w:bCs/>
                <w:sz w:val="24"/>
                <w:szCs w:val="24"/>
              </w:rPr>
            </w:pPr>
            <w:r w:rsidRPr="00EC62A4">
              <w:rPr>
                <w:rFonts w:ascii="Times New Roman" w:hAnsi="Times New Roman" w:cs="Times New Roman"/>
                <w:b/>
                <w:bCs/>
                <w:sz w:val="24"/>
                <w:szCs w:val="24"/>
              </w:rPr>
              <w:t>Assigned Material</w:t>
            </w:r>
          </w:p>
        </w:tc>
      </w:tr>
      <w:tr w:rsidR="00EC62A4" w:rsidRPr="00EC62A4" w:rsidTr="00145453">
        <w:trPr>
          <w:trHeight w:val="945"/>
        </w:trPr>
        <w:tc>
          <w:tcPr>
            <w:tcW w:w="1044" w:type="dxa"/>
            <w:tcBorders>
              <w:top w:val="nil"/>
              <w:left w:val="single" w:sz="4" w:space="0" w:color="auto"/>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w:t>
            </w:r>
          </w:p>
        </w:tc>
        <w:tc>
          <w:tcPr>
            <w:tcW w:w="1380"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14/08</w:t>
            </w:r>
          </w:p>
        </w:tc>
        <w:tc>
          <w:tcPr>
            <w:tcW w:w="2856"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
        </w:tc>
        <w:tc>
          <w:tcPr>
            <w:tcW w:w="2734" w:type="dxa"/>
            <w:tcBorders>
              <w:top w:val="nil"/>
              <w:left w:val="nil"/>
              <w:bottom w:val="single" w:sz="4" w:space="0" w:color="auto"/>
              <w:right w:val="single" w:sz="4" w:space="0" w:color="auto"/>
            </w:tcBorders>
            <w:shd w:val="clear" w:color="auto" w:fill="auto"/>
            <w:vAlign w:val="bottom"/>
          </w:tcPr>
          <w:p w:rsidR="00EC62A4" w:rsidRPr="00EC62A4" w:rsidRDefault="00EC62A4"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Chapters 1-2: Investment; Asset Classes and Financial Instruments</w:t>
            </w:r>
          </w:p>
        </w:tc>
      </w:tr>
      <w:tr w:rsidR="00EC62A4" w:rsidRPr="00EC62A4" w:rsidTr="00145453">
        <w:trPr>
          <w:trHeight w:val="945"/>
        </w:trPr>
        <w:tc>
          <w:tcPr>
            <w:tcW w:w="1044" w:type="dxa"/>
            <w:tcBorders>
              <w:top w:val="nil"/>
              <w:left w:val="single" w:sz="4" w:space="0" w:color="auto"/>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2</w:t>
            </w:r>
          </w:p>
        </w:tc>
        <w:tc>
          <w:tcPr>
            <w:tcW w:w="1380"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21/08</w:t>
            </w:r>
          </w:p>
        </w:tc>
        <w:tc>
          <w:tcPr>
            <w:tcW w:w="2856"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roofErr w:type="gramStart"/>
            <w:r w:rsidRPr="00EC62A4">
              <w:rPr>
                <w:rFonts w:ascii="Times New Roman" w:hAnsi="Times New Roman" w:cs="Times New Roman"/>
                <w:sz w:val="24"/>
                <w:szCs w:val="24"/>
              </w:rPr>
              <w:t>..</w:t>
            </w:r>
            <w:proofErr w:type="gramEnd"/>
          </w:p>
        </w:tc>
        <w:tc>
          <w:tcPr>
            <w:tcW w:w="2734" w:type="dxa"/>
            <w:tcBorders>
              <w:top w:val="nil"/>
              <w:left w:val="nil"/>
              <w:bottom w:val="single" w:sz="4" w:space="0" w:color="auto"/>
              <w:right w:val="single" w:sz="4" w:space="0" w:color="auto"/>
            </w:tcBorders>
            <w:shd w:val="clear" w:color="auto" w:fill="auto"/>
            <w:vAlign w:val="bottom"/>
          </w:tcPr>
          <w:p w:rsidR="00EC62A4" w:rsidRPr="00EC62A4" w:rsidRDefault="00EC62A4"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3: How Securities are Traded</w:t>
            </w:r>
          </w:p>
          <w:p w:rsidR="00EC62A4" w:rsidRPr="00EC62A4" w:rsidRDefault="00EC62A4" w:rsidP="00065D90">
            <w:pPr>
              <w:jc w:val="center"/>
              <w:rPr>
                <w:rFonts w:ascii="Times New Roman" w:hAnsi="Times New Roman" w:cs="Times New Roman"/>
                <w:color w:val="000000"/>
                <w:sz w:val="24"/>
                <w:szCs w:val="24"/>
              </w:rPr>
            </w:pPr>
          </w:p>
        </w:tc>
      </w:tr>
      <w:tr w:rsidR="00EC62A4" w:rsidRPr="00EC62A4" w:rsidTr="00145453">
        <w:trPr>
          <w:trHeight w:val="630"/>
        </w:trPr>
        <w:tc>
          <w:tcPr>
            <w:tcW w:w="1044" w:type="dxa"/>
            <w:tcBorders>
              <w:top w:val="nil"/>
              <w:left w:val="single" w:sz="4" w:space="0" w:color="auto"/>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3</w:t>
            </w:r>
          </w:p>
        </w:tc>
        <w:tc>
          <w:tcPr>
            <w:tcW w:w="1380"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Fri</w:t>
            </w:r>
          </w:p>
        </w:tc>
        <w:tc>
          <w:tcPr>
            <w:tcW w:w="1418"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23/08</w:t>
            </w:r>
          </w:p>
        </w:tc>
        <w:tc>
          <w:tcPr>
            <w:tcW w:w="2856"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
        </w:tc>
        <w:tc>
          <w:tcPr>
            <w:tcW w:w="2734" w:type="dxa"/>
            <w:tcBorders>
              <w:top w:val="nil"/>
              <w:left w:val="nil"/>
              <w:bottom w:val="single" w:sz="4" w:space="0" w:color="auto"/>
              <w:right w:val="single" w:sz="4" w:space="0" w:color="auto"/>
            </w:tcBorders>
            <w:shd w:val="clear" w:color="auto" w:fill="auto"/>
            <w:vAlign w:val="bottom"/>
          </w:tcPr>
          <w:p w:rsidR="00EC62A4" w:rsidRPr="00EC62A4" w:rsidRDefault="00EC62A4"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5: Learning about Return and Risk from the Historical Record; Chapter 6: Risk Aversion and Capital Allocation to Risky Assets</w:t>
            </w:r>
          </w:p>
        </w:tc>
      </w:tr>
      <w:tr w:rsidR="00EC62A4" w:rsidRPr="00EC62A4" w:rsidTr="00145453">
        <w:trPr>
          <w:trHeight w:val="795"/>
        </w:trPr>
        <w:tc>
          <w:tcPr>
            <w:tcW w:w="1044" w:type="dxa"/>
            <w:tcBorders>
              <w:top w:val="nil"/>
              <w:left w:val="single" w:sz="4" w:space="0" w:color="auto"/>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4</w:t>
            </w:r>
          </w:p>
        </w:tc>
        <w:tc>
          <w:tcPr>
            <w:tcW w:w="1380"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28/08</w:t>
            </w:r>
          </w:p>
        </w:tc>
        <w:tc>
          <w:tcPr>
            <w:tcW w:w="2856"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roofErr w:type="gramStart"/>
            <w:r w:rsidRPr="00EC62A4">
              <w:rPr>
                <w:rFonts w:ascii="Times New Roman" w:hAnsi="Times New Roman" w:cs="Times New Roman"/>
                <w:sz w:val="24"/>
                <w:szCs w:val="24"/>
              </w:rPr>
              <w:t>..</w:t>
            </w:r>
            <w:proofErr w:type="gramEnd"/>
          </w:p>
        </w:tc>
        <w:tc>
          <w:tcPr>
            <w:tcW w:w="2734" w:type="dxa"/>
            <w:tcBorders>
              <w:top w:val="nil"/>
              <w:left w:val="nil"/>
              <w:bottom w:val="single" w:sz="4" w:space="0" w:color="auto"/>
              <w:right w:val="single" w:sz="4" w:space="0" w:color="auto"/>
            </w:tcBorders>
            <w:shd w:val="clear" w:color="auto" w:fill="auto"/>
            <w:vAlign w:val="bottom"/>
          </w:tcPr>
          <w:p w:rsidR="00EC62A4" w:rsidRPr="00EC62A4" w:rsidRDefault="00EC62A4"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6: Risk Aversion and Capital Allocation to Risky Assets</w:t>
            </w:r>
          </w:p>
        </w:tc>
      </w:tr>
      <w:tr w:rsidR="00EC62A4" w:rsidRPr="00EC62A4" w:rsidTr="00145453">
        <w:trPr>
          <w:trHeight w:val="831"/>
        </w:trPr>
        <w:tc>
          <w:tcPr>
            <w:tcW w:w="1044" w:type="dxa"/>
            <w:tcBorders>
              <w:top w:val="nil"/>
              <w:left w:val="single" w:sz="4" w:space="0" w:color="auto"/>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5</w:t>
            </w:r>
          </w:p>
        </w:tc>
        <w:tc>
          <w:tcPr>
            <w:tcW w:w="1380"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Fri</w:t>
            </w:r>
          </w:p>
        </w:tc>
        <w:tc>
          <w:tcPr>
            <w:tcW w:w="1418"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30/08</w:t>
            </w:r>
          </w:p>
        </w:tc>
        <w:tc>
          <w:tcPr>
            <w:tcW w:w="2856"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roofErr w:type="gramStart"/>
            <w:r w:rsidRPr="00EC62A4">
              <w:rPr>
                <w:rFonts w:ascii="Times New Roman" w:hAnsi="Times New Roman" w:cs="Times New Roman"/>
                <w:sz w:val="24"/>
                <w:szCs w:val="24"/>
              </w:rPr>
              <w:t>..</w:t>
            </w:r>
            <w:proofErr w:type="gramEnd"/>
          </w:p>
        </w:tc>
        <w:tc>
          <w:tcPr>
            <w:tcW w:w="2734" w:type="dxa"/>
            <w:tcBorders>
              <w:top w:val="nil"/>
              <w:left w:val="nil"/>
              <w:bottom w:val="single" w:sz="4" w:space="0" w:color="auto"/>
              <w:right w:val="single" w:sz="4" w:space="0" w:color="auto"/>
            </w:tcBorders>
            <w:shd w:val="clear" w:color="auto" w:fill="auto"/>
            <w:vAlign w:val="bottom"/>
          </w:tcPr>
          <w:p w:rsidR="00EC62A4" w:rsidRPr="00EC62A4" w:rsidRDefault="00EC62A4"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7: Optimal Risky Portfolios</w:t>
            </w:r>
          </w:p>
        </w:tc>
      </w:tr>
      <w:tr w:rsidR="00EC62A4" w:rsidRPr="00EC62A4" w:rsidTr="00145453">
        <w:trPr>
          <w:trHeight w:val="630"/>
        </w:trPr>
        <w:tc>
          <w:tcPr>
            <w:tcW w:w="1044" w:type="dxa"/>
            <w:tcBorders>
              <w:top w:val="nil"/>
              <w:left w:val="single" w:sz="4" w:space="0" w:color="auto"/>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6</w:t>
            </w:r>
          </w:p>
        </w:tc>
        <w:tc>
          <w:tcPr>
            <w:tcW w:w="1380"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4/09</w:t>
            </w:r>
          </w:p>
        </w:tc>
        <w:tc>
          <w:tcPr>
            <w:tcW w:w="2856"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
        </w:tc>
        <w:tc>
          <w:tcPr>
            <w:tcW w:w="2734" w:type="dxa"/>
            <w:tcBorders>
              <w:top w:val="nil"/>
              <w:left w:val="nil"/>
              <w:bottom w:val="single" w:sz="4" w:space="0" w:color="auto"/>
              <w:right w:val="single" w:sz="4" w:space="0" w:color="auto"/>
            </w:tcBorders>
            <w:shd w:val="clear" w:color="auto" w:fill="auto"/>
            <w:vAlign w:val="bottom"/>
          </w:tcPr>
          <w:p w:rsidR="00EC62A4" w:rsidRDefault="00EC62A4"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7: Optimal Risky Portfolios and the portfolio project</w:t>
            </w:r>
          </w:p>
          <w:p w:rsidR="00BF7E87" w:rsidRPr="00EC62A4" w:rsidRDefault="00BF7E87"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9: The Capital Asset Pricing Model</w:t>
            </w:r>
          </w:p>
        </w:tc>
      </w:tr>
      <w:tr w:rsidR="00EC62A4" w:rsidRPr="00EC62A4" w:rsidTr="00145453">
        <w:trPr>
          <w:trHeight w:val="630"/>
        </w:trPr>
        <w:tc>
          <w:tcPr>
            <w:tcW w:w="1044" w:type="dxa"/>
            <w:tcBorders>
              <w:top w:val="nil"/>
              <w:left w:val="single" w:sz="4" w:space="0" w:color="auto"/>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7</w:t>
            </w:r>
          </w:p>
        </w:tc>
        <w:tc>
          <w:tcPr>
            <w:tcW w:w="1380"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11/09</w:t>
            </w:r>
          </w:p>
        </w:tc>
        <w:tc>
          <w:tcPr>
            <w:tcW w:w="2856"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
        </w:tc>
        <w:tc>
          <w:tcPr>
            <w:tcW w:w="2734" w:type="dxa"/>
            <w:tcBorders>
              <w:top w:val="nil"/>
              <w:left w:val="nil"/>
              <w:bottom w:val="single" w:sz="4" w:space="0" w:color="auto"/>
              <w:right w:val="single" w:sz="4" w:space="0" w:color="auto"/>
            </w:tcBorders>
            <w:shd w:val="clear" w:color="auto" w:fill="auto"/>
            <w:vAlign w:val="bottom"/>
          </w:tcPr>
          <w:p w:rsidR="00EC62A4" w:rsidRPr="00EC62A4" w:rsidRDefault="00EC62A4"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 xml:space="preserve">Chapter 4: Mutual funds and other investment companies Chapter 25.3 </w:t>
            </w:r>
          </w:p>
          <w:p w:rsidR="00EC62A4" w:rsidRPr="00EC62A4" w:rsidRDefault="00EC62A4"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 xml:space="preserve">(Dr. </w:t>
            </w:r>
            <w:proofErr w:type="spellStart"/>
            <w:r w:rsidRPr="00EC62A4">
              <w:rPr>
                <w:rFonts w:ascii="Times New Roman" w:hAnsi="Times New Roman" w:cs="Times New Roman"/>
                <w:color w:val="000000"/>
                <w:sz w:val="24"/>
                <w:szCs w:val="24"/>
              </w:rPr>
              <w:t>Pantisa</w:t>
            </w:r>
            <w:proofErr w:type="spellEnd"/>
            <w:r w:rsidRPr="00EC62A4">
              <w:rPr>
                <w:rFonts w:ascii="Times New Roman" w:hAnsi="Times New Roman" w:cs="Times New Roman"/>
                <w:color w:val="000000"/>
                <w:sz w:val="24"/>
                <w:szCs w:val="24"/>
              </w:rPr>
              <w:t xml:space="preserve"> </w:t>
            </w:r>
            <w:proofErr w:type="spellStart"/>
            <w:r w:rsidRPr="00EC62A4">
              <w:rPr>
                <w:rFonts w:ascii="Times New Roman" w:hAnsi="Times New Roman" w:cs="Times New Roman"/>
                <w:color w:val="000000"/>
                <w:sz w:val="24"/>
                <w:szCs w:val="24"/>
              </w:rPr>
              <w:t>Pavabutr</w:t>
            </w:r>
            <w:proofErr w:type="spellEnd"/>
            <w:r w:rsidRPr="00EC62A4">
              <w:rPr>
                <w:rFonts w:ascii="Times New Roman" w:hAnsi="Times New Roman" w:cs="Times New Roman"/>
                <w:color w:val="000000"/>
                <w:sz w:val="24"/>
                <w:szCs w:val="24"/>
              </w:rPr>
              <w:t>)</w:t>
            </w:r>
          </w:p>
          <w:p w:rsidR="00EC62A4" w:rsidRPr="00EC62A4" w:rsidRDefault="00EC62A4" w:rsidP="00065D90">
            <w:pPr>
              <w:rPr>
                <w:rFonts w:ascii="Times New Roman" w:hAnsi="Times New Roman" w:cs="Times New Roman"/>
                <w:color w:val="000000"/>
                <w:sz w:val="24"/>
                <w:szCs w:val="24"/>
              </w:rPr>
            </w:pPr>
          </w:p>
        </w:tc>
      </w:tr>
      <w:tr w:rsidR="00EC62A4" w:rsidRPr="00EC62A4" w:rsidTr="00145453">
        <w:trPr>
          <w:trHeight w:val="630"/>
        </w:trPr>
        <w:tc>
          <w:tcPr>
            <w:tcW w:w="1044" w:type="dxa"/>
            <w:tcBorders>
              <w:top w:val="nil"/>
              <w:left w:val="single" w:sz="4" w:space="0" w:color="auto"/>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8</w:t>
            </w:r>
          </w:p>
        </w:tc>
        <w:tc>
          <w:tcPr>
            <w:tcW w:w="1380"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18/09</w:t>
            </w:r>
          </w:p>
        </w:tc>
        <w:tc>
          <w:tcPr>
            <w:tcW w:w="2856" w:type="dxa"/>
            <w:tcBorders>
              <w:top w:val="nil"/>
              <w:left w:val="nil"/>
              <w:bottom w:val="single" w:sz="4" w:space="0" w:color="auto"/>
              <w:right w:val="single" w:sz="4" w:space="0" w:color="auto"/>
            </w:tcBorders>
            <w:shd w:val="clear" w:color="auto" w:fill="auto"/>
            <w:noWrap/>
            <w:vAlign w:val="bottom"/>
          </w:tcPr>
          <w:p w:rsidR="00EC62A4" w:rsidRPr="00EC62A4" w:rsidRDefault="00EC62A4" w:rsidP="00065D90">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
        </w:tc>
        <w:tc>
          <w:tcPr>
            <w:tcW w:w="2734" w:type="dxa"/>
            <w:tcBorders>
              <w:top w:val="nil"/>
              <w:left w:val="nil"/>
              <w:bottom w:val="single" w:sz="4" w:space="0" w:color="auto"/>
              <w:right w:val="single" w:sz="4" w:space="0" w:color="auto"/>
            </w:tcBorders>
            <w:shd w:val="clear" w:color="auto" w:fill="auto"/>
            <w:vAlign w:val="bottom"/>
          </w:tcPr>
          <w:p w:rsidR="00EC62A4" w:rsidRPr="00EC62A4" w:rsidRDefault="00EC62A4"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9: The Capital Asset Pricing Model</w:t>
            </w:r>
          </w:p>
        </w:tc>
      </w:tr>
      <w:tr w:rsidR="00B94EC6" w:rsidRPr="00EC62A4" w:rsidTr="00145453">
        <w:trPr>
          <w:trHeight w:val="849"/>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4EC6" w:rsidRPr="00EC62A4" w:rsidRDefault="00B94EC6" w:rsidP="00DD4780">
            <w:pPr>
              <w:jc w:val="center"/>
              <w:rPr>
                <w:rFonts w:ascii="Times New Roman" w:hAnsi="Times New Roman" w:cs="Times New Roman"/>
                <w:b/>
                <w:bCs/>
                <w:sz w:val="24"/>
                <w:szCs w:val="24"/>
              </w:rPr>
            </w:pPr>
            <w:r w:rsidRPr="00EC62A4">
              <w:rPr>
                <w:rFonts w:ascii="Times New Roman" w:hAnsi="Times New Roman" w:cs="Times New Roman"/>
                <w:b/>
                <w:bCs/>
                <w:sz w:val="24"/>
                <w:szCs w:val="24"/>
              </w:rPr>
              <w:lastRenderedPageBreak/>
              <w:t>Session</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B94EC6" w:rsidRPr="00EC62A4" w:rsidRDefault="00B94EC6" w:rsidP="00DD4780">
            <w:pPr>
              <w:jc w:val="center"/>
              <w:rPr>
                <w:rFonts w:ascii="Times New Roman" w:hAnsi="Times New Roman" w:cs="Times New Roman"/>
                <w:b/>
                <w:bCs/>
                <w:sz w:val="24"/>
                <w:szCs w:val="24"/>
              </w:rPr>
            </w:pPr>
            <w:r w:rsidRPr="00EC62A4">
              <w:rPr>
                <w:rFonts w:ascii="Times New Roman" w:hAnsi="Times New Roman" w:cs="Times New Roman"/>
                <w:b/>
                <w:bCs/>
                <w:sz w:val="24"/>
                <w:szCs w:val="24"/>
              </w:rPr>
              <w:t>Day</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94EC6" w:rsidRPr="00EC62A4" w:rsidRDefault="00B94EC6" w:rsidP="00DD4780">
            <w:pPr>
              <w:jc w:val="center"/>
              <w:rPr>
                <w:rFonts w:ascii="Times New Roman" w:hAnsi="Times New Roman" w:cs="Times New Roman"/>
                <w:b/>
                <w:bCs/>
                <w:sz w:val="24"/>
                <w:szCs w:val="24"/>
              </w:rPr>
            </w:pPr>
            <w:r w:rsidRPr="00EC62A4">
              <w:rPr>
                <w:rFonts w:ascii="Times New Roman" w:hAnsi="Times New Roman" w:cs="Times New Roman"/>
                <w:b/>
                <w:bCs/>
                <w:sz w:val="24"/>
                <w:szCs w:val="24"/>
              </w:rPr>
              <w:t>Date</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B94EC6" w:rsidRPr="00EC62A4" w:rsidRDefault="00B94EC6" w:rsidP="00DD4780">
            <w:pPr>
              <w:jc w:val="center"/>
              <w:rPr>
                <w:rFonts w:ascii="Times New Roman" w:hAnsi="Times New Roman" w:cs="Times New Roman"/>
                <w:b/>
                <w:bCs/>
                <w:sz w:val="24"/>
                <w:szCs w:val="24"/>
              </w:rPr>
            </w:pPr>
            <w:r>
              <w:rPr>
                <w:rFonts w:ascii="Times New Roman" w:hAnsi="Times New Roman" w:cs="Times New Roman"/>
                <w:b/>
                <w:bCs/>
                <w:sz w:val="24"/>
                <w:szCs w:val="24"/>
              </w:rPr>
              <w:t>Time</w:t>
            </w:r>
          </w:p>
        </w:tc>
        <w:tc>
          <w:tcPr>
            <w:tcW w:w="2734" w:type="dxa"/>
            <w:tcBorders>
              <w:top w:val="single" w:sz="4" w:space="0" w:color="auto"/>
              <w:left w:val="nil"/>
              <w:bottom w:val="single" w:sz="4" w:space="0" w:color="auto"/>
              <w:right w:val="single" w:sz="4" w:space="0" w:color="auto"/>
            </w:tcBorders>
            <w:shd w:val="clear" w:color="auto" w:fill="auto"/>
            <w:vAlign w:val="bottom"/>
          </w:tcPr>
          <w:p w:rsidR="00B94EC6" w:rsidRPr="00EC62A4" w:rsidRDefault="00B94EC6" w:rsidP="00DD4780">
            <w:pPr>
              <w:jc w:val="center"/>
              <w:rPr>
                <w:rFonts w:ascii="Times New Roman" w:hAnsi="Times New Roman" w:cs="Times New Roman"/>
                <w:b/>
                <w:bCs/>
                <w:sz w:val="24"/>
                <w:szCs w:val="24"/>
              </w:rPr>
            </w:pPr>
            <w:r w:rsidRPr="00EC62A4">
              <w:rPr>
                <w:rFonts w:ascii="Times New Roman" w:hAnsi="Times New Roman" w:cs="Times New Roman"/>
                <w:b/>
                <w:bCs/>
                <w:sz w:val="24"/>
                <w:szCs w:val="24"/>
              </w:rPr>
              <w:t>Assigned Material</w:t>
            </w:r>
          </w:p>
        </w:tc>
      </w:tr>
      <w:tr w:rsidR="00B94EC6" w:rsidRPr="00EC62A4" w:rsidTr="00145453">
        <w:trPr>
          <w:trHeight w:val="853"/>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4EC6" w:rsidRPr="00EC62A4" w:rsidRDefault="00B94EC6" w:rsidP="00DD4780">
            <w:pPr>
              <w:jc w:val="center"/>
              <w:rPr>
                <w:rFonts w:ascii="Times New Roman" w:hAnsi="Times New Roman" w:cs="Times New Roman"/>
                <w:sz w:val="24"/>
                <w:szCs w:val="24"/>
              </w:rPr>
            </w:pPr>
            <w:r w:rsidRPr="00EC62A4">
              <w:rPr>
                <w:rFonts w:ascii="Times New Roman" w:hAnsi="Times New Roman" w:cs="Times New Roman"/>
                <w:sz w:val="24"/>
                <w:szCs w:val="24"/>
              </w:rPr>
              <w:t>9</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B94EC6" w:rsidRPr="00EC62A4" w:rsidRDefault="00B94EC6" w:rsidP="00DD4780">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94EC6" w:rsidRPr="00EC62A4" w:rsidRDefault="00B94EC6" w:rsidP="00DD4780">
            <w:pPr>
              <w:jc w:val="center"/>
              <w:rPr>
                <w:rFonts w:ascii="Times New Roman" w:hAnsi="Times New Roman" w:cs="Times New Roman"/>
                <w:sz w:val="24"/>
                <w:szCs w:val="24"/>
              </w:rPr>
            </w:pPr>
            <w:r w:rsidRPr="00EC62A4">
              <w:rPr>
                <w:rFonts w:ascii="Times New Roman" w:hAnsi="Times New Roman" w:cs="Times New Roman"/>
                <w:sz w:val="24"/>
                <w:szCs w:val="24"/>
              </w:rPr>
              <w:t>25/09</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B94EC6" w:rsidRPr="00EC62A4" w:rsidRDefault="00B94EC6" w:rsidP="00DD4780">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
        </w:tc>
        <w:tc>
          <w:tcPr>
            <w:tcW w:w="2734" w:type="dxa"/>
            <w:tcBorders>
              <w:top w:val="single" w:sz="4" w:space="0" w:color="auto"/>
              <w:left w:val="nil"/>
              <w:bottom w:val="single" w:sz="4" w:space="0" w:color="auto"/>
              <w:right w:val="single" w:sz="4" w:space="0" w:color="auto"/>
            </w:tcBorders>
            <w:shd w:val="clear" w:color="auto" w:fill="auto"/>
            <w:vAlign w:val="bottom"/>
          </w:tcPr>
          <w:p w:rsidR="00B94EC6" w:rsidRPr="00EC62A4" w:rsidRDefault="00B94EC6" w:rsidP="00DD4780">
            <w:pP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14: Bond Prices and Yields</w:t>
            </w:r>
          </w:p>
        </w:tc>
      </w:tr>
      <w:tr w:rsidR="00B94EC6" w:rsidRPr="00EC62A4" w:rsidTr="00145453">
        <w:trPr>
          <w:trHeight w:val="853"/>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4EC6" w:rsidRPr="002E2FC3" w:rsidRDefault="002E2FC3" w:rsidP="00065D90">
            <w:pPr>
              <w:jc w:val="center"/>
              <w:rPr>
                <w:rFonts w:ascii="Times New Roman" w:hAnsi="Times New Roman" w:cs="Times New Roman"/>
                <w:sz w:val="24"/>
                <w:szCs w:val="24"/>
              </w:rPr>
            </w:pPr>
            <w:r w:rsidRPr="002E2FC3">
              <w:rPr>
                <w:rFonts w:ascii="Times New Roman" w:hAnsi="Times New Roman" w:cs="Times New Roman"/>
                <w:sz w:val="24"/>
                <w:szCs w:val="24"/>
              </w:rPr>
              <w:t>10</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B94EC6" w:rsidRPr="002E2FC3" w:rsidRDefault="002E2FC3" w:rsidP="00065D90">
            <w:pPr>
              <w:jc w:val="center"/>
              <w:rPr>
                <w:rFonts w:ascii="Times New Roman" w:hAnsi="Times New Roman" w:cs="Times New Roman"/>
                <w:bCs/>
                <w:sz w:val="24"/>
                <w:szCs w:val="24"/>
              </w:rPr>
            </w:pPr>
            <w:r w:rsidRPr="002E2FC3">
              <w:rPr>
                <w:rFonts w:ascii="Times New Roman" w:hAnsi="Times New Roman" w:cs="Times New Roman"/>
                <w:bCs/>
                <w:sz w:val="24"/>
                <w:szCs w:val="24"/>
              </w:rPr>
              <w:t xml:space="preserve">Fri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94EC6" w:rsidRPr="002E2FC3" w:rsidRDefault="002E2FC3" w:rsidP="00065D90">
            <w:pPr>
              <w:jc w:val="center"/>
              <w:rPr>
                <w:rFonts w:ascii="Times New Roman" w:hAnsi="Times New Roman" w:cs="Times New Roman"/>
                <w:bCs/>
                <w:sz w:val="24"/>
                <w:szCs w:val="24"/>
              </w:rPr>
            </w:pPr>
            <w:r w:rsidRPr="002E2FC3">
              <w:rPr>
                <w:rFonts w:ascii="Times New Roman" w:hAnsi="Times New Roman" w:cs="Times New Roman"/>
                <w:bCs/>
                <w:sz w:val="24"/>
                <w:szCs w:val="24"/>
              </w:rPr>
              <w:t>27/09</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B94EC6" w:rsidRPr="00145453" w:rsidRDefault="002E2FC3" w:rsidP="00065D90">
            <w:pPr>
              <w:jc w:val="center"/>
              <w:rPr>
                <w:rFonts w:ascii="Times New Roman" w:hAnsi="Times New Roman" w:cs="Times New Roman"/>
                <w:b/>
                <w:bCs/>
                <w:sz w:val="24"/>
                <w:szCs w:val="24"/>
              </w:rPr>
            </w:pPr>
            <w:r w:rsidRPr="00EC62A4">
              <w:rPr>
                <w:rFonts w:ascii="Times New Roman" w:hAnsi="Times New Roman" w:cs="Times New Roman"/>
                <w:sz w:val="24"/>
                <w:szCs w:val="24"/>
              </w:rPr>
              <w:t>11:00 a.m. – 2:00 p.m.</w:t>
            </w:r>
          </w:p>
        </w:tc>
        <w:tc>
          <w:tcPr>
            <w:tcW w:w="2734" w:type="dxa"/>
            <w:tcBorders>
              <w:top w:val="single" w:sz="4" w:space="0" w:color="auto"/>
              <w:left w:val="nil"/>
              <w:bottom w:val="single" w:sz="4" w:space="0" w:color="auto"/>
              <w:right w:val="single" w:sz="4" w:space="0" w:color="auto"/>
            </w:tcBorders>
            <w:shd w:val="clear" w:color="auto" w:fill="auto"/>
            <w:vAlign w:val="bottom"/>
          </w:tcPr>
          <w:p w:rsidR="00B94EC6" w:rsidRPr="00EC62A4" w:rsidRDefault="002E2FC3" w:rsidP="002E2FC3">
            <w:pPr>
              <w:rPr>
                <w:rFonts w:ascii="Times New Roman" w:hAnsi="Times New Roman" w:cs="Times New Roman"/>
                <w:color w:val="000000"/>
                <w:sz w:val="24"/>
                <w:szCs w:val="24"/>
              </w:rPr>
            </w:pPr>
            <w:r>
              <w:rPr>
                <w:rFonts w:ascii="Times New Roman" w:hAnsi="Times New Roman" w:cs="Times New Roman"/>
                <w:color w:val="000000"/>
                <w:sz w:val="24"/>
                <w:szCs w:val="24"/>
              </w:rPr>
              <w:t>Chapter 15: The term structure of interest rates</w:t>
            </w:r>
          </w:p>
        </w:tc>
      </w:tr>
      <w:tr w:rsidR="00B94EC6" w:rsidRPr="00EC62A4" w:rsidTr="00BF7E87">
        <w:trPr>
          <w:trHeight w:val="647"/>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B94EC6" w:rsidRPr="00EC62A4" w:rsidRDefault="00B94EC6" w:rsidP="00145453">
            <w:pPr>
              <w:jc w:val="center"/>
              <w:rPr>
                <w:rFonts w:ascii="Times New Roman" w:hAnsi="Times New Roman" w:cs="Times New Roman"/>
                <w:sz w:val="24"/>
                <w:szCs w:val="24"/>
              </w:rPr>
            </w:pP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B94EC6" w:rsidRPr="00EC62A4" w:rsidRDefault="002E2FC3" w:rsidP="00065D90">
            <w:pPr>
              <w:jc w:val="center"/>
              <w:rPr>
                <w:rFonts w:ascii="Times New Roman" w:hAnsi="Times New Roman" w:cs="Times New Roman"/>
                <w:sz w:val="24"/>
                <w:szCs w:val="24"/>
              </w:rPr>
            </w:pPr>
            <w:r>
              <w:rPr>
                <w:rFonts w:ascii="Times New Roman" w:hAnsi="Times New Roman" w:cs="Times New Roman"/>
                <w:b/>
                <w:bCs/>
                <w:sz w:val="24"/>
                <w:szCs w:val="24"/>
              </w:rPr>
              <w:t>Wed</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B94EC6" w:rsidRPr="00EC62A4" w:rsidRDefault="002E2FC3" w:rsidP="00065D90">
            <w:pPr>
              <w:jc w:val="center"/>
              <w:rPr>
                <w:rFonts w:ascii="Times New Roman" w:hAnsi="Times New Roman" w:cs="Times New Roman"/>
                <w:sz w:val="24"/>
                <w:szCs w:val="24"/>
              </w:rPr>
            </w:pPr>
            <w:r w:rsidRPr="00145453">
              <w:rPr>
                <w:rFonts w:ascii="Times New Roman" w:hAnsi="Times New Roman" w:cs="Times New Roman"/>
                <w:b/>
                <w:bCs/>
                <w:sz w:val="24"/>
                <w:szCs w:val="24"/>
              </w:rPr>
              <w:t>02/10</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B94EC6" w:rsidRPr="00EC62A4" w:rsidRDefault="002E2FC3" w:rsidP="00BF7E87">
            <w:pPr>
              <w:rPr>
                <w:rFonts w:ascii="Times New Roman" w:hAnsi="Times New Roman" w:cs="Times New Roman"/>
                <w:sz w:val="24"/>
                <w:szCs w:val="24"/>
              </w:rPr>
            </w:pPr>
            <w:r w:rsidRPr="00145453">
              <w:rPr>
                <w:rFonts w:ascii="Times New Roman" w:hAnsi="Times New Roman" w:cs="Times New Roman"/>
                <w:b/>
                <w:bCs/>
                <w:sz w:val="24"/>
                <w:szCs w:val="24"/>
              </w:rPr>
              <w:t>11:00 a.m. – 12:30 p.m.</w:t>
            </w:r>
          </w:p>
        </w:tc>
        <w:tc>
          <w:tcPr>
            <w:tcW w:w="2734" w:type="dxa"/>
            <w:tcBorders>
              <w:top w:val="single" w:sz="4" w:space="0" w:color="auto"/>
              <w:left w:val="nil"/>
              <w:bottom w:val="single" w:sz="4" w:space="0" w:color="auto"/>
              <w:right w:val="single" w:sz="4" w:space="0" w:color="auto"/>
            </w:tcBorders>
            <w:shd w:val="clear" w:color="auto" w:fill="auto"/>
            <w:vAlign w:val="bottom"/>
          </w:tcPr>
          <w:p w:rsidR="002E2FC3" w:rsidRPr="00EC62A4" w:rsidRDefault="002E2FC3" w:rsidP="00145453">
            <w:pPr>
              <w:rPr>
                <w:rFonts w:ascii="Times New Roman" w:hAnsi="Times New Roman" w:cs="Times New Roman"/>
                <w:color w:val="000000"/>
                <w:sz w:val="24"/>
                <w:szCs w:val="24"/>
              </w:rPr>
            </w:pPr>
            <w:r w:rsidRPr="00390807">
              <w:rPr>
                <w:rFonts w:ascii="Times New Roman" w:hAnsi="Times New Roman" w:cs="Times New Roman"/>
                <w:b/>
                <w:bCs/>
                <w:sz w:val="24"/>
                <w:szCs w:val="24"/>
              </w:rPr>
              <w:t>Midterm</w:t>
            </w:r>
          </w:p>
        </w:tc>
      </w:tr>
      <w:tr w:rsidR="002E2FC3" w:rsidRPr="00EC62A4" w:rsidTr="00BF7E87">
        <w:trPr>
          <w:trHeight w:val="1160"/>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E2FC3" w:rsidRPr="00EC62A4" w:rsidRDefault="002E2FC3" w:rsidP="00065D90">
            <w:pPr>
              <w:jc w:val="center"/>
              <w:rPr>
                <w:rFonts w:ascii="Times New Roman" w:hAnsi="Times New Roman" w:cs="Times New Roman"/>
                <w:sz w:val="24"/>
                <w:szCs w:val="24"/>
              </w:rPr>
            </w:pPr>
            <w:r w:rsidRPr="00EC62A4">
              <w:rPr>
                <w:rFonts w:ascii="Times New Roman" w:hAnsi="Times New Roman" w:cs="Times New Roman"/>
                <w:sz w:val="24"/>
                <w:szCs w:val="24"/>
              </w:rPr>
              <w:t>11</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09/10</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rPr>
                <w:rFonts w:ascii="Times New Roman" w:hAnsi="Times New Roman" w:cs="Times New Roman"/>
                <w:sz w:val="24"/>
                <w:szCs w:val="24"/>
              </w:rPr>
            </w:pPr>
            <w:r w:rsidRPr="00EC62A4">
              <w:rPr>
                <w:rFonts w:ascii="Times New Roman" w:hAnsi="Times New Roman" w:cs="Times New Roman"/>
                <w:sz w:val="24"/>
                <w:szCs w:val="24"/>
              </w:rPr>
              <w:t>11:00 a.m. – 2:00 p.m.</w:t>
            </w:r>
          </w:p>
        </w:tc>
        <w:tc>
          <w:tcPr>
            <w:tcW w:w="2734" w:type="dxa"/>
            <w:tcBorders>
              <w:top w:val="single" w:sz="4" w:space="0" w:color="auto"/>
              <w:left w:val="nil"/>
              <w:bottom w:val="single" w:sz="4" w:space="0" w:color="auto"/>
              <w:right w:val="single" w:sz="4" w:space="0" w:color="auto"/>
            </w:tcBorders>
            <w:shd w:val="clear" w:color="auto" w:fill="auto"/>
            <w:vAlign w:val="bottom"/>
          </w:tcPr>
          <w:p w:rsidR="002E2FC3" w:rsidRPr="00EC62A4" w:rsidRDefault="002E2FC3"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17: Options Markets: Introduction</w:t>
            </w:r>
          </w:p>
        </w:tc>
      </w:tr>
      <w:tr w:rsidR="002E2FC3" w:rsidRPr="00EC62A4" w:rsidTr="00145453">
        <w:trPr>
          <w:trHeight w:val="975"/>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E2FC3" w:rsidRPr="00EC62A4" w:rsidRDefault="002E2FC3" w:rsidP="00065D90">
            <w:pPr>
              <w:jc w:val="center"/>
              <w:rPr>
                <w:rFonts w:ascii="Times New Roman" w:hAnsi="Times New Roman" w:cs="Times New Roman"/>
                <w:sz w:val="24"/>
                <w:szCs w:val="24"/>
              </w:rPr>
            </w:pPr>
            <w:r w:rsidRPr="00EC62A4">
              <w:rPr>
                <w:rFonts w:ascii="Times New Roman" w:hAnsi="Times New Roman" w:cs="Times New Roman"/>
                <w:sz w:val="24"/>
                <w:szCs w:val="24"/>
              </w:rPr>
              <w:t>12</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Fri</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11/10</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
        </w:tc>
        <w:tc>
          <w:tcPr>
            <w:tcW w:w="2734" w:type="dxa"/>
            <w:tcBorders>
              <w:top w:val="single" w:sz="4" w:space="0" w:color="auto"/>
              <w:left w:val="nil"/>
              <w:bottom w:val="single" w:sz="4" w:space="0" w:color="auto"/>
              <w:right w:val="single" w:sz="4" w:space="0" w:color="auto"/>
            </w:tcBorders>
            <w:shd w:val="clear" w:color="auto" w:fill="auto"/>
            <w:vAlign w:val="bottom"/>
          </w:tcPr>
          <w:p w:rsidR="002E2FC3" w:rsidRPr="00EC62A4" w:rsidRDefault="002E2FC3"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18: Option valuation</w:t>
            </w:r>
          </w:p>
        </w:tc>
      </w:tr>
      <w:tr w:rsidR="002E2FC3" w:rsidRPr="00EC62A4" w:rsidTr="00145453">
        <w:trPr>
          <w:trHeight w:val="975"/>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E2FC3" w:rsidRPr="00EC62A4" w:rsidRDefault="002E2FC3" w:rsidP="00065D90">
            <w:pPr>
              <w:jc w:val="center"/>
              <w:rPr>
                <w:rFonts w:ascii="Times New Roman" w:hAnsi="Times New Roman" w:cs="Times New Roman"/>
                <w:sz w:val="24"/>
                <w:szCs w:val="24"/>
              </w:rPr>
            </w:pPr>
            <w:r w:rsidRPr="00EC62A4">
              <w:rPr>
                <w:rFonts w:ascii="Times New Roman" w:hAnsi="Times New Roman" w:cs="Times New Roman"/>
                <w:sz w:val="24"/>
                <w:szCs w:val="24"/>
              </w:rPr>
              <w:t>13</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16/10</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roofErr w:type="gramStart"/>
            <w:r w:rsidRPr="00EC62A4">
              <w:rPr>
                <w:rFonts w:ascii="Times New Roman" w:hAnsi="Times New Roman" w:cs="Times New Roman"/>
                <w:sz w:val="24"/>
                <w:szCs w:val="24"/>
              </w:rPr>
              <w:t>..</w:t>
            </w:r>
            <w:proofErr w:type="gramEnd"/>
          </w:p>
        </w:tc>
        <w:tc>
          <w:tcPr>
            <w:tcW w:w="2734" w:type="dxa"/>
            <w:tcBorders>
              <w:top w:val="single" w:sz="4" w:space="0" w:color="auto"/>
              <w:left w:val="nil"/>
              <w:bottom w:val="single" w:sz="4" w:space="0" w:color="auto"/>
              <w:right w:val="single" w:sz="4" w:space="0" w:color="auto"/>
            </w:tcBorders>
            <w:shd w:val="clear" w:color="auto" w:fill="auto"/>
            <w:vAlign w:val="bottom"/>
          </w:tcPr>
          <w:p w:rsidR="002E2FC3" w:rsidRPr="00EC62A4" w:rsidRDefault="002E2FC3"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22: Futures Markets</w:t>
            </w:r>
          </w:p>
        </w:tc>
      </w:tr>
      <w:tr w:rsidR="002E2FC3" w:rsidRPr="00EC62A4" w:rsidTr="00145453">
        <w:trPr>
          <w:trHeight w:val="975"/>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E2FC3" w:rsidRPr="00EC62A4" w:rsidRDefault="002E2FC3" w:rsidP="00065D90">
            <w:pPr>
              <w:jc w:val="center"/>
              <w:rPr>
                <w:rFonts w:ascii="Times New Roman" w:hAnsi="Times New Roman" w:cs="Times New Roman"/>
                <w:sz w:val="24"/>
                <w:szCs w:val="24"/>
              </w:rPr>
            </w:pPr>
            <w:r w:rsidRPr="00EC62A4">
              <w:rPr>
                <w:rFonts w:ascii="Times New Roman" w:hAnsi="Times New Roman" w:cs="Times New Roman"/>
                <w:sz w:val="24"/>
                <w:szCs w:val="24"/>
              </w:rPr>
              <w:t>14</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Pr>
                <w:rFonts w:ascii="Times New Roman" w:hAnsi="Times New Roman" w:cs="Times New Roman"/>
                <w:sz w:val="24"/>
                <w:szCs w:val="24"/>
              </w:rPr>
              <w:t>Wed</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30/10</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roofErr w:type="gramStart"/>
            <w:r w:rsidRPr="00EC62A4">
              <w:rPr>
                <w:rFonts w:ascii="Times New Roman" w:hAnsi="Times New Roman" w:cs="Times New Roman"/>
                <w:sz w:val="24"/>
                <w:szCs w:val="24"/>
              </w:rPr>
              <w:t>..</w:t>
            </w:r>
            <w:proofErr w:type="gramEnd"/>
          </w:p>
        </w:tc>
        <w:tc>
          <w:tcPr>
            <w:tcW w:w="2734" w:type="dxa"/>
            <w:tcBorders>
              <w:top w:val="single" w:sz="4" w:space="0" w:color="auto"/>
              <w:left w:val="nil"/>
              <w:bottom w:val="single" w:sz="4" w:space="0" w:color="auto"/>
              <w:right w:val="single" w:sz="4" w:space="0" w:color="auto"/>
            </w:tcBorders>
            <w:shd w:val="clear" w:color="auto" w:fill="auto"/>
            <w:vAlign w:val="bottom"/>
          </w:tcPr>
          <w:p w:rsidR="002E2FC3" w:rsidRPr="00EC62A4" w:rsidRDefault="002E2FC3" w:rsidP="002E2FC3">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11: The Efficient Market Hypothesis</w:t>
            </w:r>
          </w:p>
        </w:tc>
      </w:tr>
      <w:tr w:rsidR="002E2FC3" w:rsidRPr="00EC62A4" w:rsidTr="00145453">
        <w:trPr>
          <w:trHeight w:val="1114"/>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E2FC3" w:rsidRPr="00EC62A4" w:rsidRDefault="002E2FC3" w:rsidP="00065D90">
            <w:pPr>
              <w:jc w:val="center"/>
              <w:rPr>
                <w:rFonts w:ascii="Times New Roman" w:hAnsi="Times New Roman" w:cs="Times New Roman"/>
                <w:sz w:val="24"/>
                <w:szCs w:val="24"/>
              </w:rPr>
            </w:pPr>
            <w:r w:rsidRPr="00EC62A4">
              <w:rPr>
                <w:rFonts w:ascii="Times New Roman" w:hAnsi="Times New Roman" w:cs="Times New Roman"/>
                <w:sz w:val="24"/>
                <w:szCs w:val="24"/>
              </w:rPr>
              <w:t>15</w:t>
            </w: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Wed</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6/11</w:t>
            </w: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2E2FC3" w:rsidRPr="00EC62A4" w:rsidRDefault="002E2FC3" w:rsidP="007239B9">
            <w:pPr>
              <w:jc w:val="center"/>
              <w:rPr>
                <w:rFonts w:ascii="Times New Roman" w:hAnsi="Times New Roman" w:cs="Times New Roman"/>
                <w:sz w:val="24"/>
                <w:szCs w:val="24"/>
              </w:rPr>
            </w:pPr>
            <w:r w:rsidRPr="00EC62A4">
              <w:rPr>
                <w:rFonts w:ascii="Times New Roman" w:hAnsi="Times New Roman" w:cs="Times New Roman"/>
                <w:sz w:val="24"/>
                <w:szCs w:val="24"/>
              </w:rPr>
              <w:t>11:00 a.m. – 2:00 p.m.</w:t>
            </w:r>
          </w:p>
        </w:tc>
        <w:tc>
          <w:tcPr>
            <w:tcW w:w="2734" w:type="dxa"/>
            <w:tcBorders>
              <w:top w:val="single" w:sz="4" w:space="0" w:color="auto"/>
              <w:left w:val="nil"/>
              <w:bottom w:val="single" w:sz="4" w:space="0" w:color="auto"/>
              <w:right w:val="single" w:sz="4" w:space="0" w:color="auto"/>
            </w:tcBorders>
            <w:shd w:val="clear" w:color="auto" w:fill="auto"/>
            <w:vAlign w:val="bottom"/>
          </w:tcPr>
          <w:p w:rsidR="002E2FC3" w:rsidRPr="00EC62A4" w:rsidRDefault="002E2FC3" w:rsidP="00145453">
            <w:pPr>
              <w:rPr>
                <w:rFonts w:ascii="Times New Roman" w:hAnsi="Times New Roman" w:cs="Times New Roman"/>
                <w:color w:val="000000"/>
                <w:sz w:val="24"/>
                <w:szCs w:val="24"/>
              </w:rPr>
            </w:pPr>
          </w:p>
          <w:p w:rsidR="002E2FC3" w:rsidRPr="00EC62A4" w:rsidRDefault="002E2FC3"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Chapter 24: Portfolio Performance Evaluation</w:t>
            </w:r>
          </w:p>
          <w:p w:rsidR="002E2FC3" w:rsidRPr="00EC62A4" w:rsidRDefault="002E2FC3"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And Empirical Evidence on Security Returns</w:t>
            </w:r>
          </w:p>
          <w:p w:rsidR="002E2FC3" w:rsidRPr="00EC62A4" w:rsidRDefault="002E2FC3" w:rsidP="00065D90">
            <w:pPr>
              <w:jc w:val="center"/>
              <w:rPr>
                <w:rFonts w:ascii="Times New Roman" w:hAnsi="Times New Roman" w:cs="Times New Roman"/>
                <w:color w:val="000000"/>
                <w:sz w:val="24"/>
                <w:szCs w:val="24"/>
              </w:rPr>
            </w:pPr>
            <w:r w:rsidRPr="00EC62A4">
              <w:rPr>
                <w:rFonts w:ascii="Times New Roman" w:hAnsi="Times New Roman" w:cs="Times New Roman"/>
                <w:color w:val="000000"/>
                <w:sz w:val="24"/>
                <w:szCs w:val="24"/>
              </w:rPr>
              <w:t>Or Review</w:t>
            </w:r>
          </w:p>
        </w:tc>
      </w:tr>
      <w:tr w:rsidR="002E2FC3" w:rsidRPr="00EC62A4" w:rsidTr="00145453">
        <w:trPr>
          <w:trHeight w:val="975"/>
        </w:trPr>
        <w:tc>
          <w:tcPr>
            <w:tcW w:w="10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2E2FC3" w:rsidRPr="00145453" w:rsidRDefault="002E2FC3" w:rsidP="00DD4780">
            <w:pPr>
              <w:jc w:val="center"/>
              <w:rPr>
                <w:rFonts w:ascii="Times New Roman" w:hAnsi="Times New Roman" w:cs="Times New Roman"/>
                <w:b/>
                <w:bCs/>
                <w:sz w:val="24"/>
                <w:szCs w:val="24"/>
              </w:rPr>
            </w:pPr>
          </w:p>
        </w:tc>
        <w:tc>
          <w:tcPr>
            <w:tcW w:w="1380" w:type="dxa"/>
            <w:tcBorders>
              <w:top w:val="single" w:sz="4" w:space="0" w:color="auto"/>
              <w:left w:val="nil"/>
              <w:bottom w:val="single" w:sz="4" w:space="0" w:color="auto"/>
              <w:right w:val="single" w:sz="4" w:space="0" w:color="auto"/>
            </w:tcBorders>
            <w:shd w:val="clear" w:color="auto" w:fill="auto"/>
            <w:noWrap/>
            <w:vAlign w:val="bottom"/>
          </w:tcPr>
          <w:p w:rsidR="002E2FC3" w:rsidRPr="00145453" w:rsidRDefault="002E2FC3" w:rsidP="007239B9">
            <w:pPr>
              <w:jc w:val="center"/>
              <w:rPr>
                <w:rFonts w:ascii="Times New Roman" w:hAnsi="Times New Roman" w:cs="Times New Roman"/>
                <w:b/>
                <w:bCs/>
                <w:sz w:val="24"/>
                <w:szCs w:val="24"/>
              </w:rPr>
            </w:pPr>
            <w:r>
              <w:rPr>
                <w:rFonts w:ascii="Times New Roman" w:hAnsi="Times New Roman" w:cs="Times New Roman"/>
                <w:b/>
                <w:bCs/>
                <w:sz w:val="24"/>
                <w:szCs w:val="24"/>
              </w:rPr>
              <w:t>TBA</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2E2FC3" w:rsidRPr="00145453" w:rsidRDefault="002E2FC3" w:rsidP="007239B9">
            <w:pPr>
              <w:jc w:val="center"/>
              <w:rPr>
                <w:rFonts w:ascii="Times New Roman" w:hAnsi="Times New Roman" w:cs="Times New Roman"/>
                <w:b/>
                <w:bCs/>
                <w:sz w:val="24"/>
                <w:szCs w:val="24"/>
              </w:rPr>
            </w:pPr>
          </w:p>
        </w:tc>
        <w:tc>
          <w:tcPr>
            <w:tcW w:w="2856" w:type="dxa"/>
            <w:tcBorders>
              <w:top w:val="single" w:sz="4" w:space="0" w:color="auto"/>
              <w:left w:val="nil"/>
              <w:bottom w:val="single" w:sz="4" w:space="0" w:color="auto"/>
              <w:right w:val="single" w:sz="4" w:space="0" w:color="auto"/>
            </w:tcBorders>
            <w:shd w:val="clear" w:color="auto" w:fill="auto"/>
            <w:noWrap/>
            <w:vAlign w:val="bottom"/>
          </w:tcPr>
          <w:p w:rsidR="002E2FC3" w:rsidRPr="00145453" w:rsidRDefault="002E2FC3" w:rsidP="007239B9">
            <w:pPr>
              <w:jc w:val="center"/>
              <w:rPr>
                <w:rFonts w:ascii="Times New Roman" w:hAnsi="Times New Roman" w:cs="Times New Roman"/>
                <w:b/>
                <w:bCs/>
                <w:color w:val="000000"/>
                <w:sz w:val="24"/>
                <w:szCs w:val="24"/>
              </w:rPr>
            </w:pPr>
            <w:r w:rsidRPr="00145453">
              <w:rPr>
                <w:rFonts w:ascii="Times New Roman" w:hAnsi="Times New Roman" w:cs="Times New Roman"/>
                <w:b/>
                <w:bCs/>
                <w:color w:val="000000"/>
                <w:sz w:val="24"/>
                <w:szCs w:val="24"/>
              </w:rPr>
              <w:t>Final Exam</w:t>
            </w:r>
          </w:p>
        </w:tc>
        <w:tc>
          <w:tcPr>
            <w:tcW w:w="2734" w:type="dxa"/>
            <w:tcBorders>
              <w:top w:val="single" w:sz="4" w:space="0" w:color="auto"/>
              <w:left w:val="nil"/>
              <w:bottom w:val="single" w:sz="4" w:space="0" w:color="auto"/>
              <w:right w:val="single" w:sz="4" w:space="0" w:color="auto"/>
            </w:tcBorders>
            <w:shd w:val="clear" w:color="auto" w:fill="auto"/>
            <w:vAlign w:val="bottom"/>
          </w:tcPr>
          <w:p w:rsidR="002E2FC3" w:rsidRPr="00145453" w:rsidRDefault="002E2FC3" w:rsidP="00065D90">
            <w:pPr>
              <w:jc w:val="center"/>
              <w:rPr>
                <w:rFonts w:ascii="Times New Roman" w:hAnsi="Times New Roman" w:cs="Times New Roman"/>
                <w:b/>
                <w:bCs/>
                <w:color w:val="000000"/>
                <w:sz w:val="24"/>
                <w:szCs w:val="24"/>
              </w:rPr>
            </w:pPr>
          </w:p>
        </w:tc>
      </w:tr>
    </w:tbl>
    <w:p w:rsidR="00145453" w:rsidRDefault="00145453" w:rsidP="00145453">
      <w:pPr>
        <w:tabs>
          <w:tab w:val="left" w:pos="2268"/>
        </w:tabs>
        <w:spacing w:after="0"/>
        <w:rPr>
          <w:rFonts w:ascii="Times New Roman" w:hAnsi="Times New Roman" w:cs="Times New Roman"/>
          <w:b/>
          <w:bCs/>
          <w:sz w:val="24"/>
          <w:szCs w:val="24"/>
        </w:rPr>
      </w:pPr>
    </w:p>
    <w:p w:rsidR="00A86E36" w:rsidRPr="00390807" w:rsidRDefault="00A86E36" w:rsidP="00145453">
      <w:pPr>
        <w:tabs>
          <w:tab w:val="left" w:pos="2268"/>
        </w:tabs>
        <w:spacing w:after="0"/>
        <w:rPr>
          <w:rFonts w:ascii="Times New Roman" w:hAnsi="Times New Roman" w:cs="Times New Roman"/>
          <w:b/>
          <w:bCs/>
          <w:sz w:val="24"/>
          <w:szCs w:val="24"/>
        </w:rPr>
      </w:pPr>
      <w:r w:rsidRPr="00390807">
        <w:rPr>
          <w:rFonts w:ascii="Times New Roman" w:hAnsi="Times New Roman" w:cs="Times New Roman"/>
          <w:b/>
          <w:bCs/>
          <w:sz w:val="24"/>
          <w:szCs w:val="24"/>
        </w:rPr>
        <w:t>Important Dates</w:t>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sz w:val="24"/>
          <w:szCs w:val="24"/>
        </w:rPr>
        <w:t>Class begins</w:t>
      </w:r>
      <w:r w:rsidRPr="00390807">
        <w:rPr>
          <w:rFonts w:ascii="Times New Roman" w:hAnsi="Times New Roman" w:cs="Times New Roman"/>
          <w:sz w:val="24"/>
          <w:szCs w:val="24"/>
        </w:rPr>
        <w:tab/>
      </w:r>
      <w:r w:rsidRPr="00390807">
        <w:rPr>
          <w:rFonts w:ascii="Times New Roman" w:hAnsi="Times New Roman" w:cs="Times New Roman"/>
          <w:sz w:val="24"/>
          <w:szCs w:val="24"/>
        </w:rPr>
        <w:tab/>
      </w:r>
      <w:r w:rsidRPr="00390807">
        <w:rPr>
          <w:rFonts w:ascii="Times New Roman" w:hAnsi="Times New Roman" w:cs="Times New Roman"/>
          <w:sz w:val="24"/>
          <w:szCs w:val="24"/>
        </w:rPr>
        <w:tab/>
      </w:r>
      <w:r w:rsidRPr="00390807">
        <w:rPr>
          <w:rFonts w:ascii="Times New Roman" w:hAnsi="Times New Roman" w:cs="Times New Roman"/>
          <w:sz w:val="24"/>
          <w:szCs w:val="24"/>
        </w:rPr>
        <w:tab/>
        <w:t>August 13, 2013</w:t>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color w:val="000000"/>
          <w:sz w:val="24"/>
          <w:szCs w:val="24"/>
        </w:rPr>
        <w:t>Adding and Dropping Course</w:t>
      </w:r>
      <w:r w:rsidRPr="00390807">
        <w:rPr>
          <w:rFonts w:ascii="Times New Roman" w:hAnsi="Times New Roman" w:cs="Times New Roman"/>
          <w:sz w:val="24"/>
          <w:szCs w:val="24"/>
        </w:rPr>
        <w:tab/>
      </w:r>
      <w:r w:rsidRPr="00390807">
        <w:rPr>
          <w:rFonts w:ascii="Times New Roman" w:hAnsi="Times New Roman" w:cs="Times New Roman"/>
          <w:sz w:val="24"/>
          <w:szCs w:val="24"/>
        </w:rPr>
        <w:tab/>
        <w:t>August 13 – 27, 2013</w:t>
      </w:r>
    </w:p>
    <w:p w:rsidR="00145453" w:rsidRPr="00390807" w:rsidRDefault="00A86E36" w:rsidP="00145453">
      <w:pPr>
        <w:tabs>
          <w:tab w:val="left" w:pos="720"/>
          <w:tab w:val="left" w:pos="2268"/>
        </w:tabs>
        <w:spacing w:after="0"/>
        <w:jc w:val="both"/>
        <w:rPr>
          <w:rFonts w:ascii="Times New Roman" w:eastAsia="Angsana New" w:hAnsi="Times New Roman" w:cs="Times New Roman"/>
          <w:b/>
          <w:bCs/>
          <w:sz w:val="24"/>
          <w:szCs w:val="24"/>
        </w:rPr>
      </w:pPr>
      <w:proofErr w:type="gramStart"/>
      <w:r w:rsidRPr="00390807">
        <w:rPr>
          <w:rFonts w:ascii="Times New Roman" w:hAnsi="Times New Roman" w:cs="Times New Roman"/>
          <w:b/>
          <w:bCs/>
          <w:sz w:val="24"/>
          <w:szCs w:val="24"/>
        </w:rPr>
        <w:t>Midterm Exam</w:t>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r w:rsidR="00390807" w:rsidRPr="00390807">
        <w:rPr>
          <w:rFonts w:ascii="Times New Roman" w:eastAsia="Angsana New" w:hAnsi="Times New Roman" w:cs="Times New Roman"/>
          <w:b/>
          <w:bCs/>
          <w:sz w:val="24"/>
          <w:szCs w:val="24"/>
        </w:rPr>
        <w:t>October 2, 2013; 11.00</w:t>
      </w:r>
      <w:r w:rsidR="00390807">
        <w:rPr>
          <w:rFonts w:ascii="Times New Roman" w:eastAsia="Angsana New" w:hAnsi="Times New Roman" w:cs="Times New Roman"/>
          <w:b/>
          <w:bCs/>
          <w:sz w:val="24"/>
          <w:szCs w:val="24"/>
        </w:rPr>
        <w:t xml:space="preserve"> a.m. – 12.30 p.m.</w:t>
      </w:r>
      <w:proofErr w:type="gramEnd"/>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color w:val="000000"/>
          <w:sz w:val="24"/>
          <w:szCs w:val="24"/>
        </w:rPr>
        <w:t>Course Withdrawal with “W”</w:t>
      </w:r>
      <w:r w:rsidRPr="00390807">
        <w:rPr>
          <w:rFonts w:ascii="Times New Roman" w:hAnsi="Times New Roman" w:cs="Times New Roman"/>
          <w:sz w:val="24"/>
          <w:szCs w:val="24"/>
        </w:rPr>
        <w:tab/>
      </w:r>
      <w:r w:rsidRPr="00390807">
        <w:rPr>
          <w:rFonts w:ascii="Times New Roman" w:hAnsi="Times New Roman" w:cs="Times New Roman"/>
          <w:sz w:val="24"/>
          <w:szCs w:val="24"/>
        </w:rPr>
        <w:tab/>
        <w:t xml:space="preserve">October 16 – 21, 2013 </w:t>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sz w:val="24"/>
          <w:szCs w:val="24"/>
        </w:rPr>
        <w:t>Last day of classes</w:t>
      </w:r>
      <w:r w:rsidRPr="00390807">
        <w:rPr>
          <w:rFonts w:ascii="Times New Roman" w:hAnsi="Times New Roman" w:cs="Times New Roman"/>
          <w:sz w:val="24"/>
          <w:szCs w:val="24"/>
        </w:rPr>
        <w:tab/>
      </w:r>
      <w:r w:rsidRPr="00390807">
        <w:rPr>
          <w:rFonts w:ascii="Times New Roman" w:hAnsi="Times New Roman" w:cs="Times New Roman"/>
          <w:sz w:val="24"/>
          <w:szCs w:val="24"/>
        </w:rPr>
        <w:tab/>
      </w:r>
      <w:r w:rsidRPr="00390807">
        <w:rPr>
          <w:rFonts w:ascii="Times New Roman" w:hAnsi="Times New Roman" w:cs="Times New Roman"/>
          <w:sz w:val="24"/>
          <w:szCs w:val="24"/>
        </w:rPr>
        <w:tab/>
        <w:t xml:space="preserve"> November 30, 2013</w:t>
      </w:r>
    </w:p>
    <w:p w:rsidR="00390807" w:rsidRPr="00390807" w:rsidRDefault="001B0212" w:rsidP="00145453">
      <w:pPr>
        <w:tabs>
          <w:tab w:val="left" w:pos="720"/>
          <w:tab w:val="left" w:pos="2880"/>
        </w:tabs>
        <w:jc w:val="thaiDistribute"/>
        <w:rPr>
          <w:rFonts w:ascii="Times New Roman" w:eastAsia="Angsana New" w:hAnsi="Times New Roman" w:cs="Times New Roman"/>
          <w:sz w:val="24"/>
          <w:szCs w:val="24"/>
        </w:rPr>
      </w:pPr>
      <w:r w:rsidRPr="001B0212">
        <w:rPr>
          <w:rFonts w:ascii="Times New Roman" w:hAnsi="Times New Roman" w:cs="Times New Roman"/>
          <w:b/>
          <w:bCs/>
          <w:noProof/>
          <w:sz w:val="24"/>
          <w:szCs w:val="24"/>
        </w:rPr>
        <w:pict>
          <v:shapetype id="_x0000_t32" coordsize="21600,21600" o:spt="32" o:oned="t" path="m,l21600,21600e" filled="f">
            <v:path arrowok="t" fillok="f" o:connecttype="none"/>
            <o:lock v:ext="edit" shapetype="t"/>
          </v:shapetype>
          <v:shape id="AutoShape 29" o:spid="_x0000_s1028" type="#_x0000_t32" style="position:absolute;left:0;text-align:left;margin-left:106.5pt;margin-top:82.5pt;width:212.2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a0fIAIAADwEAAAOAAAAZHJzL2Uyb0RvYy54bWysU9uO2jAQfa/Uf7D8Drk0YS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"/>
        </w:pict>
      </w:r>
      <w:r w:rsidR="00A86E36" w:rsidRPr="00390807">
        <w:rPr>
          <w:rFonts w:ascii="Times New Roman" w:hAnsi="Times New Roman" w:cs="Times New Roman"/>
          <w:b/>
          <w:bCs/>
          <w:sz w:val="24"/>
          <w:szCs w:val="24"/>
        </w:rPr>
        <w:t>Final Exam</w:t>
      </w:r>
      <w:r w:rsidR="00A86E36" w:rsidRPr="00390807">
        <w:rPr>
          <w:rFonts w:ascii="Times New Roman" w:hAnsi="Times New Roman" w:cs="Times New Roman"/>
          <w:b/>
          <w:bCs/>
          <w:sz w:val="24"/>
          <w:szCs w:val="24"/>
        </w:rPr>
        <w:tab/>
      </w:r>
      <w:r w:rsidR="00A86E36" w:rsidRPr="00390807">
        <w:rPr>
          <w:rFonts w:ascii="Times New Roman" w:hAnsi="Times New Roman" w:cs="Times New Roman"/>
          <w:b/>
          <w:bCs/>
          <w:sz w:val="24"/>
          <w:szCs w:val="24"/>
        </w:rPr>
        <w:tab/>
        <w:t xml:space="preserve"> </w:t>
      </w:r>
      <w:r w:rsidR="00CA3D55">
        <w:rPr>
          <w:rFonts w:ascii="Times New Roman" w:eastAsia="Angsana New" w:hAnsi="Times New Roman" w:cs="Times New Roman"/>
          <w:b/>
          <w:bCs/>
          <w:sz w:val="24"/>
          <w:szCs w:val="24"/>
        </w:rPr>
        <w:t>TBA</w:t>
      </w:r>
    </w:p>
    <w:p w:rsidR="007D2714" w:rsidRPr="000415C9" w:rsidRDefault="007D2714" w:rsidP="00C71E6F">
      <w:pPr>
        <w:tabs>
          <w:tab w:val="left" w:pos="2552"/>
        </w:tabs>
        <w:spacing w:line="240" w:lineRule="auto"/>
        <w:rPr>
          <w:rFonts w:ascii="Times New Roman" w:hAnsi="Times New Roman" w:cs="Times New Roman"/>
          <w:b/>
          <w:bCs/>
          <w:sz w:val="24"/>
          <w:szCs w:val="24"/>
        </w:rPr>
      </w:pPr>
    </w:p>
    <w:sectPr w:rsidR="007D2714" w:rsidRPr="000415C9" w:rsidSect="00E509CA">
      <w:footerReference w:type="default" r:id="rId12"/>
      <w:pgSz w:w="11906" w:h="16838"/>
      <w:pgMar w:top="1134"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3CB0" w:rsidRDefault="00663CB0" w:rsidP="00ED7E21">
      <w:pPr>
        <w:spacing w:after="0" w:line="240" w:lineRule="auto"/>
      </w:pPr>
      <w:r>
        <w:separator/>
      </w:r>
    </w:p>
  </w:endnote>
  <w:endnote w:type="continuationSeparator" w:id="0">
    <w:p w:rsidR="00663CB0" w:rsidRDefault="00663CB0" w:rsidP="00ED7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libri">
    <w:panose1 w:val="020F0502020204030204"/>
    <w:charset w:val="00"/>
    <w:family w:val="swiss"/>
    <w:pitch w:val="variable"/>
    <w:sig w:usb0="A00002EF" w:usb1="4000207B" w:usb2="00000000" w:usb3="00000000" w:csb0="0000009F" w:csb1="00000000"/>
  </w:font>
  <w:font w:name="Angsana New">
    <w:altName w:val="Thorndale Duospace WT J"/>
    <w:panose1 w:val="020206030504050203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A00002EF" w:usb1="4000004B" w:usb2="00000000" w:usb3="00000000" w:csb0="0000009F" w:csb1="00000000"/>
  </w:font>
  <w:font w:name="Browallia New">
    <w:charset w:val="00"/>
    <w:family w:val="swiss"/>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0756"/>
      <w:docPartObj>
        <w:docPartGallery w:val="Page Numbers (Bottom of Page)"/>
        <w:docPartUnique/>
      </w:docPartObj>
    </w:sdtPr>
    <w:sdtContent>
      <w:sdt>
        <w:sdtPr>
          <w:id w:val="565050523"/>
          <w:docPartObj>
            <w:docPartGallery w:val="Page Numbers (Top of Page)"/>
            <w:docPartUnique/>
          </w:docPartObj>
        </w:sdtPr>
        <w:sdtContent>
          <w:p w:rsidR="0067355C" w:rsidRDefault="0067355C">
            <w:pPr>
              <w:pStyle w:val="Footer"/>
              <w:jc w:val="right"/>
            </w:pPr>
            <w:r>
              <w:t xml:space="preserve">Page </w:t>
            </w:r>
            <w:r w:rsidR="001B0212">
              <w:rPr>
                <w:b/>
              </w:rPr>
              <w:fldChar w:fldCharType="begin"/>
            </w:r>
            <w:r>
              <w:rPr>
                <w:b/>
              </w:rPr>
              <w:instrText xml:space="preserve"> PAGE </w:instrText>
            </w:r>
            <w:r w:rsidR="001B0212">
              <w:rPr>
                <w:b/>
              </w:rPr>
              <w:fldChar w:fldCharType="separate"/>
            </w:r>
            <w:r w:rsidR="007C2B09">
              <w:rPr>
                <w:b/>
                <w:noProof/>
              </w:rPr>
              <w:t>1</w:t>
            </w:r>
            <w:r w:rsidR="001B0212">
              <w:rPr>
                <w:b/>
              </w:rPr>
              <w:fldChar w:fldCharType="end"/>
            </w:r>
            <w:r>
              <w:t xml:space="preserve"> of </w:t>
            </w:r>
            <w:r w:rsidR="001B0212">
              <w:rPr>
                <w:b/>
              </w:rPr>
              <w:fldChar w:fldCharType="begin"/>
            </w:r>
            <w:r>
              <w:rPr>
                <w:b/>
              </w:rPr>
              <w:instrText xml:space="preserve"> NUMPAGES  </w:instrText>
            </w:r>
            <w:r w:rsidR="001B0212">
              <w:rPr>
                <w:b/>
              </w:rPr>
              <w:fldChar w:fldCharType="separate"/>
            </w:r>
            <w:r w:rsidR="007C2B09">
              <w:rPr>
                <w:b/>
                <w:noProof/>
              </w:rPr>
              <w:t>4</w:t>
            </w:r>
            <w:r w:rsidR="001B0212">
              <w:rPr>
                <w:b/>
              </w:rPr>
              <w:fldChar w:fldCharType="end"/>
            </w:r>
          </w:p>
        </w:sdtContent>
      </w:sdt>
    </w:sdtContent>
  </w:sdt>
  <w:p w:rsidR="008948BE" w:rsidRDefault="008948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3CB0" w:rsidRDefault="00663CB0" w:rsidP="00ED7E21">
      <w:pPr>
        <w:spacing w:after="0" w:line="240" w:lineRule="auto"/>
      </w:pPr>
      <w:r>
        <w:separator/>
      </w:r>
    </w:p>
  </w:footnote>
  <w:footnote w:type="continuationSeparator" w:id="0">
    <w:p w:rsidR="00663CB0" w:rsidRDefault="00663CB0" w:rsidP="00ED7E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E4798"/>
    <w:multiLevelType w:val="hybridMultilevel"/>
    <w:tmpl w:val="B0AC60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5201CC"/>
    <w:multiLevelType w:val="hybridMultilevel"/>
    <w:tmpl w:val="25769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695531"/>
    <w:multiLevelType w:val="hybridMultilevel"/>
    <w:tmpl w:val="B7301E4C"/>
    <w:lvl w:ilvl="0" w:tplc="9A32E018">
      <w:start w:val="1"/>
      <w:numFmt w:val="decimal"/>
      <w:lvlText w:val="%1."/>
      <w:lvlJc w:val="left"/>
      <w:pPr>
        <w:ind w:left="2148" w:hanging="360"/>
      </w:pPr>
      <w:rPr>
        <w:rFonts w:ascii="Times New Roman" w:eastAsia="Cordia New" w:hAnsi="Times New Roman" w:cs="Times New Roman"/>
      </w:rPr>
    </w:lvl>
    <w:lvl w:ilvl="1" w:tplc="04090019">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abstractNum w:abstractNumId="3">
    <w:nsid w:val="124F0E6B"/>
    <w:multiLevelType w:val="multilevel"/>
    <w:tmpl w:val="1F80D68A"/>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1887171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5">
    <w:nsid w:val="18E3609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6">
    <w:nsid w:val="190216BC"/>
    <w:multiLevelType w:val="multilevel"/>
    <w:tmpl w:val="1AB0196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09F3B5A"/>
    <w:multiLevelType w:val="hybridMultilevel"/>
    <w:tmpl w:val="F432ED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E51B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9">
    <w:nsid w:val="229F780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0">
    <w:nsid w:val="24673568"/>
    <w:multiLevelType w:val="multilevel"/>
    <w:tmpl w:val="042C5002"/>
    <w:lvl w:ilvl="0">
      <w:start w:val="1"/>
      <w:numFmt w:val="decimal"/>
      <w:lvlText w:val="%1."/>
      <w:lvlJc w:val="left"/>
      <w:pPr>
        <w:tabs>
          <w:tab w:val="num" w:pos="360"/>
        </w:tabs>
        <w:ind w:left="360" w:hanging="360"/>
      </w:pPr>
      <w:rPr>
        <w:rFonts w:hint="default"/>
        <w:caps w:val="0"/>
        <w:strike w:val="0"/>
        <w:dstrike w:val="0"/>
        <w:vanish w:val="0"/>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27F17CF8"/>
    <w:multiLevelType w:val="multilevel"/>
    <w:tmpl w:val="FC667280"/>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98C130D"/>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3">
    <w:nsid w:val="2AA94A3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4">
    <w:nsid w:val="2B98236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5">
    <w:nsid w:val="2D3D39FA"/>
    <w:multiLevelType w:val="hybridMultilevel"/>
    <w:tmpl w:val="F208B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014AE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7">
    <w:nsid w:val="350E1B4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8">
    <w:nsid w:val="35D31A74"/>
    <w:multiLevelType w:val="hybridMultilevel"/>
    <w:tmpl w:val="1D769F5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005471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0">
    <w:nsid w:val="4489781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1">
    <w:nsid w:val="48D85D6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2">
    <w:nsid w:val="4C8311C7"/>
    <w:multiLevelType w:val="hybridMultilevel"/>
    <w:tmpl w:val="757471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6B39DA"/>
    <w:multiLevelType w:val="hybridMultilevel"/>
    <w:tmpl w:val="2B522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933B30"/>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5">
    <w:nsid w:val="54DE0B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6">
    <w:nsid w:val="59B24840"/>
    <w:multiLevelType w:val="hybridMultilevel"/>
    <w:tmpl w:val="03261B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1516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8">
    <w:nsid w:val="5EA366B8"/>
    <w:multiLevelType w:val="hybridMultilevel"/>
    <w:tmpl w:val="7778A740"/>
    <w:lvl w:ilvl="0" w:tplc="83E6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7D537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0">
    <w:nsid w:val="6497527B"/>
    <w:multiLevelType w:val="hybridMultilevel"/>
    <w:tmpl w:val="235CD8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6F71C8"/>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2">
    <w:nsid w:val="69FA76F0"/>
    <w:multiLevelType w:val="hybridMultilevel"/>
    <w:tmpl w:val="3C9E05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34">
    <w:nsid w:val="720F0B01"/>
    <w:multiLevelType w:val="hybridMultilevel"/>
    <w:tmpl w:val="9D569DA0"/>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72C83A4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6">
    <w:nsid w:val="73974A9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7">
    <w:nsid w:val="73B40D5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8">
    <w:nsid w:val="760A237C"/>
    <w:multiLevelType w:val="hybridMultilevel"/>
    <w:tmpl w:val="195C55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A30BCB"/>
    <w:multiLevelType w:val="hybridMultilevel"/>
    <w:tmpl w:val="52D8B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662CA"/>
    <w:multiLevelType w:val="singleLevel"/>
    <w:tmpl w:val="4C48F466"/>
    <w:lvl w:ilvl="0">
      <w:start w:val="1"/>
      <w:numFmt w:val="decimal"/>
      <w:lvlText w:val="%1)"/>
      <w:lvlJc w:val="left"/>
      <w:pPr>
        <w:tabs>
          <w:tab w:val="num" w:pos="720"/>
        </w:tabs>
        <w:ind w:left="720" w:hanging="360"/>
      </w:pPr>
      <w:rPr>
        <w:rFonts w:hint="default"/>
      </w:rPr>
    </w:lvl>
  </w:abstractNum>
  <w:abstractNum w:abstractNumId="41">
    <w:nsid w:val="79161797"/>
    <w:multiLevelType w:val="hybridMultilevel"/>
    <w:tmpl w:val="44F6EF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1E3C5F"/>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43">
    <w:nsid w:val="7D2C429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num w:numId="1">
    <w:abstractNumId w:val="18"/>
  </w:num>
  <w:num w:numId="2">
    <w:abstractNumId w:val="7"/>
  </w:num>
  <w:num w:numId="3">
    <w:abstractNumId w:val="41"/>
  </w:num>
  <w:num w:numId="4">
    <w:abstractNumId w:val="15"/>
  </w:num>
  <w:num w:numId="5">
    <w:abstractNumId w:val="1"/>
  </w:num>
  <w:num w:numId="6">
    <w:abstractNumId w:val="23"/>
  </w:num>
  <w:num w:numId="7">
    <w:abstractNumId w:val="34"/>
  </w:num>
  <w:num w:numId="8">
    <w:abstractNumId w:val="0"/>
  </w:num>
  <w:num w:numId="9">
    <w:abstractNumId w:val="39"/>
  </w:num>
  <w:num w:numId="10">
    <w:abstractNumId w:val="30"/>
  </w:num>
  <w:num w:numId="11">
    <w:abstractNumId w:val="22"/>
  </w:num>
  <w:num w:numId="12">
    <w:abstractNumId w:val="40"/>
  </w:num>
  <w:num w:numId="13">
    <w:abstractNumId w:val="4"/>
  </w:num>
  <w:num w:numId="14">
    <w:abstractNumId w:val="27"/>
  </w:num>
  <w:num w:numId="15">
    <w:abstractNumId w:val="43"/>
  </w:num>
  <w:num w:numId="16">
    <w:abstractNumId w:val="19"/>
  </w:num>
  <w:num w:numId="17">
    <w:abstractNumId w:val="21"/>
  </w:num>
  <w:num w:numId="18">
    <w:abstractNumId w:val="31"/>
  </w:num>
  <w:num w:numId="19">
    <w:abstractNumId w:val="24"/>
  </w:num>
  <w:num w:numId="20">
    <w:abstractNumId w:val="9"/>
  </w:num>
  <w:num w:numId="21">
    <w:abstractNumId w:val="14"/>
  </w:num>
  <w:num w:numId="22">
    <w:abstractNumId w:val="36"/>
  </w:num>
  <w:num w:numId="23">
    <w:abstractNumId w:val="20"/>
  </w:num>
  <w:num w:numId="24">
    <w:abstractNumId w:val="12"/>
  </w:num>
  <w:num w:numId="25">
    <w:abstractNumId w:val="8"/>
  </w:num>
  <w:num w:numId="26">
    <w:abstractNumId w:val="5"/>
  </w:num>
  <w:num w:numId="27">
    <w:abstractNumId w:val="17"/>
  </w:num>
  <w:num w:numId="28">
    <w:abstractNumId w:val="42"/>
  </w:num>
  <w:num w:numId="29">
    <w:abstractNumId w:val="37"/>
  </w:num>
  <w:num w:numId="30">
    <w:abstractNumId w:val="25"/>
  </w:num>
  <w:num w:numId="31">
    <w:abstractNumId w:val="13"/>
  </w:num>
  <w:num w:numId="32">
    <w:abstractNumId w:val="35"/>
  </w:num>
  <w:num w:numId="33">
    <w:abstractNumId w:val="16"/>
  </w:num>
  <w:num w:numId="34">
    <w:abstractNumId w:val="29"/>
  </w:num>
  <w:num w:numId="35">
    <w:abstractNumId w:val="11"/>
  </w:num>
  <w:num w:numId="36">
    <w:abstractNumId w:val="10"/>
  </w:num>
  <w:num w:numId="37">
    <w:abstractNumId w:val="3"/>
  </w:num>
  <w:num w:numId="38">
    <w:abstractNumId w:val="38"/>
  </w:num>
  <w:num w:numId="39">
    <w:abstractNumId w:val="28"/>
  </w:num>
  <w:num w:numId="40">
    <w:abstractNumId w:val="32"/>
  </w:num>
  <w:num w:numId="41">
    <w:abstractNumId w:val="26"/>
  </w:num>
  <w:num w:numId="42">
    <w:abstractNumId w:val="33"/>
  </w:num>
  <w:num w:numId="43">
    <w:abstractNumId w:val="6"/>
  </w:num>
  <w:num w:numId="4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applyBreakingRules/>
  </w:compat>
  <w:rsids>
    <w:rsidRoot w:val="00483B32"/>
    <w:rsid w:val="000415C9"/>
    <w:rsid w:val="00065D90"/>
    <w:rsid w:val="00076798"/>
    <w:rsid w:val="00092C94"/>
    <w:rsid w:val="000B01C3"/>
    <w:rsid w:val="000E7B3A"/>
    <w:rsid w:val="000F2084"/>
    <w:rsid w:val="000F6674"/>
    <w:rsid w:val="001018C5"/>
    <w:rsid w:val="001243A4"/>
    <w:rsid w:val="00125260"/>
    <w:rsid w:val="001406FE"/>
    <w:rsid w:val="00145453"/>
    <w:rsid w:val="001701F6"/>
    <w:rsid w:val="00193CE3"/>
    <w:rsid w:val="001B0212"/>
    <w:rsid w:val="001D17A5"/>
    <w:rsid w:val="001E7A50"/>
    <w:rsid w:val="00204F76"/>
    <w:rsid w:val="002702F7"/>
    <w:rsid w:val="00283356"/>
    <w:rsid w:val="00290BD5"/>
    <w:rsid w:val="002D6058"/>
    <w:rsid w:val="002E2FC3"/>
    <w:rsid w:val="002E5E2A"/>
    <w:rsid w:val="003307FD"/>
    <w:rsid w:val="00355329"/>
    <w:rsid w:val="00370D1B"/>
    <w:rsid w:val="00390807"/>
    <w:rsid w:val="00395514"/>
    <w:rsid w:val="003B4AEF"/>
    <w:rsid w:val="003C1193"/>
    <w:rsid w:val="003D6AE5"/>
    <w:rsid w:val="003E0AC1"/>
    <w:rsid w:val="00451E75"/>
    <w:rsid w:val="00454043"/>
    <w:rsid w:val="00473061"/>
    <w:rsid w:val="00480170"/>
    <w:rsid w:val="00483B32"/>
    <w:rsid w:val="00491067"/>
    <w:rsid w:val="004A2398"/>
    <w:rsid w:val="004B1900"/>
    <w:rsid w:val="004B4C22"/>
    <w:rsid w:val="004C1130"/>
    <w:rsid w:val="004E04BB"/>
    <w:rsid w:val="004F3490"/>
    <w:rsid w:val="00513DC5"/>
    <w:rsid w:val="005152E7"/>
    <w:rsid w:val="0054013D"/>
    <w:rsid w:val="005502C0"/>
    <w:rsid w:val="005568A9"/>
    <w:rsid w:val="00571A35"/>
    <w:rsid w:val="00576C03"/>
    <w:rsid w:val="00586EB4"/>
    <w:rsid w:val="00596C76"/>
    <w:rsid w:val="005B65BE"/>
    <w:rsid w:val="005C00D4"/>
    <w:rsid w:val="005C65D9"/>
    <w:rsid w:val="006032FA"/>
    <w:rsid w:val="006068E1"/>
    <w:rsid w:val="006110EC"/>
    <w:rsid w:val="00611403"/>
    <w:rsid w:val="0062481D"/>
    <w:rsid w:val="0063048B"/>
    <w:rsid w:val="00650623"/>
    <w:rsid w:val="00654AAF"/>
    <w:rsid w:val="00663CB0"/>
    <w:rsid w:val="0067355C"/>
    <w:rsid w:val="006819E4"/>
    <w:rsid w:val="00690C65"/>
    <w:rsid w:val="006B367A"/>
    <w:rsid w:val="006C7708"/>
    <w:rsid w:val="00711E39"/>
    <w:rsid w:val="00712B1D"/>
    <w:rsid w:val="00715D02"/>
    <w:rsid w:val="0072747E"/>
    <w:rsid w:val="007522E5"/>
    <w:rsid w:val="00763C36"/>
    <w:rsid w:val="00764087"/>
    <w:rsid w:val="007A71D0"/>
    <w:rsid w:val="007B7794"/>
    <w:rsid w:val="007C2B09"/>
    <w:rsid w:val="007D145D"/>
    <w:rsid w:val="007D2714"/>
    <w:rsid w:val="007E6685"/>
    <w:rsid w:val="007F72DA"/>
    <w:rsid w:val="008062CC"/>
    <w:rsid w:val="00822E7F"/>
    <w:rsid w:val="008335D1"/>
    <w:rsid w:val="00854722"/>
    <w:rsid w:val="00871B22"/>
    <w:rsid w:val="008722E0"/>
    <w:rsid w:val="00887D9B"/>
    <w:rsid w:val="0089142F"/>
    <w:rsid w:val="008948BE"/>
    <w:rsid w:val="008E134D"/>
    <w:rsid w:val="008F1074"/>
    <w:rsid w:val="008F7859"/>
    <w:rsid w:val="009018F5"/>
    <w:rsid w:val="00913747"/>
    <w:rsid w:val="009308F5"/>
    <w:rsid w:val="009531E7"/>
    <w:rsid w:val="009633A3"/>
    <w:rsid w:val="009766E9"/>
    <w:rsid w:val="00980739"/>
    <w:rsid w:val="009A0DCA"/>
    <w:rsid w:val="009A57E7"/>
    <w:rsid w:val="009B307E"/>
    <w:rsid w:val="009C3C19"/>
    <w:rsid w:val="00A374D5"/>
    <w:rsid w:val="00A54280"/>
    <w:rsid w:val="00A54FEC"/>
    <w:rsid w:val="00A67D1F"/>
    <w:rsid w:val="00A81E76"/>
    <w:rsid w:val="00A86E36"/>
    <w:rsid w:val="00A9757B"/>
    <w:rsid w:val="00A977E2"/>
    <w:rsid w:val="00AA59DE"/>
    <w:rsid w:val="00AA6AAE"/>
    <w:rsid w:val="00AB5E1A"/>
    <w:rsid w:val="00AC7D58"/>
    <w:rsid w:val="00AE7418"/>
    <w:rsid w:val="00AE7E0D"/>
    <w:rsid w:val="00B07BE0"/>
    <w:rsid w:val="00B1207C"/>
    <w:rsid w:val="00B16B8E"/>
    <w:rsid w:val="00B56B58"/>
    <w:rsid w:val="00B93C30"/>
    <w:rsid w:val="00B94EC6"/>
    <w:rsid w:val="00BA6DBE"/>
    <w:rsid w:val="00BB7C2E"/>
    <w:rsid w:val="00BC14AB"/>
    <w:rsid w:val="00BC352E"/>
    <w:rsid w:val="00BD03EA"/>
    <w:rsid w:val="00BD1CEB"/>
    <w:rsid w:val="00BE0311"/>
    <w:rsid w:val="00BF7E87"/>
    <w:rsid w:val="00C114BD"/>
    <w:rsid w:val="00C27536"/>
    <w:rsid w:val="00C36513"/>
    <w:rsid w:val="00C5682D"/>
    <w:rsid w:val="00C71CE8"/>
    <w:rsid w:val="00C71E6F"/>
    <w:rsid w:val="00C725AD"/>
    <w:rsid w:val="00C75484"/>
    <w:rsid w:val="00C90F24"/>
    <w:rsid w:val="00CA3D55"/>
    <w:rsid w:val="00CB38B4"/>
    <w:rsid w:val="00CD3B60"/>
    <w:rsid w:val="00D0209A"/>
    <w:rsid w:val="00D166AC"/>
    <w:rsid w:val="00D21193"/>
    <w:rsid w:val="00D7650A"/>
    <w:rsid w:val="00D7695A"/>
    <w:rsid w:val="00D97175"/>
    <w:rsid w:val="00DD38A1"/>
    <w:rsid w:val="00E06A11"/>
    <w:rsid w:val="00E2391C"/>
    <w:rsid w:val="00E24995"/>
    <w:rsid w:val="00E36E4E"/>
    <w:rsid w:val="00E46B55"/>
    <w:rsid w:val="00E509CA"/>
    <w:rsid w:val="00E8314B"/>
    <w:rsid w:val="00EC62A4"/>
    <w:rsid w:val="00ED7E21"/>
    <w:rsid w:val="00F1479E"/>
    <w:rsid w:val="00F169A4"/>
    <w:rsid w:val="00F21008"/>
    <w:rsid w:val="00F2127A"/>
    <w:rsid w:val="00F50944"/>
    <w:rsid w:val="00F62C7A"/>
    <w:rsid w:val="00F806EA"/>
    <w:rsid w:val="00F81923"/>
    <w:rsid w:val="00F87F09"/>
    <w:rsid w:val="00F9794F"/>
    <w:rsid w:val="00FB36BE"/>
    <w:rsid w:val="00FB4E6D"/>
    <w:rsid w:val="00FE4D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2290"/>
    <o:shapelayout v:ext="edit">
      <o:idmap v:ext="edit" data="1"/>
      <o:rules v:ext="edit">
        <o:r id="V:Rule2" type="connector" idref="#AutoShape 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B32"/>
    <w:pPr>
      <w:suppressAutoHyphens/>
      <w:overflowPunct w:val="0"/>
      <w:autoSpaceDE w:val="0"/>
      <w:autoSpaceDN w:val="0"/>
      <w:adjustRightInd w:val="0"/>
      <w:textAlignment w:val="baseline"/>
    </w:pPr>
    <w:rPr>
      <w:rFonts w:ascii="Calibri" w:eastAsia="Times New Roman" w:hAnsi="Calibri" w:cs="Angsana New"/>
      <w:szCs w:val="22"/>
    </w:rPr>
  </w:style>
  <w:style w:type="paragraph" w:styleId="Heading1">
    <w:name w:val="heading 1"/>
    <w:basedOn w:val="Normal"/>
    <w:next w:val="Normal"/>
    <w:link w:val="Heading1Char"/>
    <w:uiPriority w:val="9"/>
    <w:qFormat/>
    <w:rsid w:val="007A71D0"/>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3">
    <w:name w:val="heading 3"/>
    <w:basedOn w:val="Normal"/>
    <w:next w:val="Normal"/>
    <w:link w:val="Heading3Char"/>
    <w:uiPriority w:val="9"/>
    <w:semiHidden/>
    <w:unhideWhenUsed/>
    <w:qFormat/>
    <w:rsid w:val="007A71D0"/>
    <w:pPr>
      <w:keepNext/>
      <w:keepLines/>
      <w:spacing w:before="200" w:after="0"/>
      <w:outlineLvl w:val="2"/>
    </w:pPr>
    <w:rPr>
      <w:rFonts w:asciiTheme="majorHAnsi" w:eastAsiaTheme="majorEastAsia" w:hAnsiTheme="majorHAnsi" w:cstheme="majorBidi"/>
      <w:b/>
      <w:bCs/>
      <w:color w:val="4F81BD" w:themeColor="accent1"/>
      <w:szCs w:val="28"/>
    </w:rPr>
  </w:style>
  <w:style w:type="paragraph" w:styleId="Heading4">
    <w:name w:val="heading 4"/>
    <w:basedOn w:val="Normal"/>
    <w:next w:val="Normal"/>
    <w:link w:val="Heading4Char"/>
    <w:qFormat/>
    <w:rsid w:val="00B1207C"/>
    <w:pPr>
      <w:keepNext/>
      <w:suppressAutoHyphens w:val="0"/>
      <w:overflowPunct/>
      <w:autoSpaceDE/>
      <w:autoSpaceDN/>
      <w:adjustRightInd/>
      <w:spacing w:before="240" w:after="60" w:line="240" w:lineRule="auto"/>
      <w:textAlignment w:val="auto"/>
      <w:outlineLvl w:val="3"/>
    </w:pPr>
    <w:rPr>
      <w:rFonts w:ascii="Times New Roman" w:eastAsia="Cordia New" w:hAnsi="Times New Roman"/>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C1130"/>
    <w:pPr>
      <w:tabs>
        <w:tab w:val="center" w:pos="4320"/>
        <w:tab w:val="right" w:pos="8640"/>
      </w:tabs>
      <w:suppressAutoHyphens w:val="0"/>
      <w:overflowPunct/>
      <w:autoSpaceDE/>
      <w:autoSpaceDN/>
      <w:adjustRightInd/>
      <w:spacing w:after="0" w:line="240" w:lineRule="auto"/>
      <w:textAlignment w:val="auto"/>
    </w:pPr>
    <w:rPr>
      <w:rFonts w:ascii="Times New Roman" w:hAnsi="Times New Roman"/>
      <w:sz w:val="24"/>
      <w:szCs w:val="24"/>
    </w:rPr>
  </w:style>
  <w:style w:type="character" w:customStyle="1" w:styleId="FooterChar">
    <w:name w:val="Footer Char"/>
    <w:basedOn w:val="DefaultParagraphFont"/>
    <w:link w:val="Footer"/>
    <w:uiPriority w:val="99"/>
    <w:rsid w:val="004C1130"/>
    <w:rPr>
      <w:rFonts w:ascii="Times New Roman" w:eastAsia="Times New Roman" w:hAnsi="Times New Roman" w:cs="Angsana New"/>
      <w:sz w:val="24"/>
      <w:szCs w:val="24"/>
    </w:rPr>
  </w:style>
  <w:style w:type="paragraph" w:styleId="Title">
    <w:name w:val="Title"/>
    <w:basedOn w:val="Normal"/>
    <w:next w:val="Subtitle"/>
    <w:link w:val="TitleChar"/>
    <w:qFormat/>
    <w:rsid w:val="004C1130"/>
    <w:pPr>
      <w:overflowPunct/>
      <w:autoSpaceDE/>
      <w:autoSpaceDN/>
      <w:adjustRightInd/>
      <w:spacing w:after="0" w:line="240" w:lineRule="auto"/>
      <w:jc w:val="center"/>
      <w:textAlignment w:val="auto"/>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4C1130"/>
    <w:rPr>
      <w:rFonts w:ascii="Times New Roman" w:eastAsia="Cordia New" w:hAnsi="Times New Roman" w:cs="Cordia New"/>
      <w:b/>
      <w:bCs/>
      <w:sz w:val="24"/>
      <w:szCs w:val="24"/>
      <w:u w:val="single"/>
      <w:lang w:eastAsia="th-TH"/>
    </w:rPr>
  </w:style>
  <w:style w:type="paragraph" w:styleId="Subtitle">
    <w:name w:val="Subtitle"/>
    <w:basedOn w:val="Normal"/>
    <w:next w:val="Normal"/>
    <w:link w:val="SubtitleChar"/>
    <w:uiPriority w:val="11"/>
    <w:qFormat/>
    <w:rsid w:val="004C1130"/>
    <w:pPr>
      <w:numPr>
        <w:ilvl w:val="1"/>
      </w:numPr>
    </w:pPr>
    <w:rPr>
      <w:rFonts w:asciiTheme="majorHAnsi" w:eastAsiaTheme="majorEastAsia" w:hAnsiTheme="majorHAnsi" w:cstheme="majorBidi"/>
      <w:i/>
      <w:iCs/>
      <w:color w:val="4F81BD" w:themeColor="accent1"/>
      <w:spacing w:val="15"/>
      <w:sz w:val="24"/>
      <w:szCs w:val="30"/>
    </w:rPr>
  </w:style>
  <w:style w:type="character" w:customStyle="1" w:styleId="SubtitleChar">
    <w:name w:val="Subtitle Char"/>
    <w:basedOn w:val="DefaultParagraphFont"/>
    <w:link w:val="Subtitle"/>
    <w:uiPriority w:val="11"/>
    <w:rsid w:val="004C1130"/>
    <w:rPr>
      <w:rFonts w:asciiTheme="majorHAnsi" w:eastAsiaTheme="majorEastAsia" w:hAnsiTheme="majorHAnsi" w:cstheme="majorBidi"/>
      <w:i/>
      <w:iCs/>
      <w:color w:val="4F81BD" w:themeColor="accent1"/>
      <w:spacing w:val="15"/>
      <w:sz w:val="24"/>
      <w:szCs w:val="30"/>
    </w:rPr>
  </w:style>
  <w:style w:type="paragraph" w:styleId="ListParagraph">
    <w:name w:val="List Paragraph"/>
    <w:basedOn w:val="Normal"/>
    <w:uiPriority w:val="34"/>
    <w:qFormat/>
    <w:rsid w:val="007D2714"/>
    <w:pPr>
      <w:suppressAutoHyphens w:val="0"/>
      <w:overflowPunct/>
      <w:autoSpaceDE/>
      <w:autoSpaceDN/>
      <w:adjustRightInd/>
      <w:spacing w:after="0" w:line="240" w:lineRule="auto"/>
      <w:ind w:left="720"/>
      <w:contextualSpacing/>
      <w:textAlignment w:val="auto"/>
    </w:pPr>
    <w:rPr>
      <w:rFonts w:ascii="Times New Roman" w:hAnsi="Times New Roman"/>
      <w:sz w:val="24"/>
      <w:szCs w:val="30"/>
    </w:rPr>
  </w:style>
  <w:style w:type="character" w:customStyle="1" w:styleId="Heading4Char">
    <w:name w:val="Heading 4 Char"/>
    <w:basedOn w:val="DefaultParagraphFont"/>
    <w:link w:val="Heading4"/>
    <w:rsid w:val="00B1207C"/>
    <w:rPr>
      <w:rFonts w:ascii="Times New Roman" w:eastAsia="Cordia New" w:hAnsi="Times New Roman" w:cs="Angsana New"/>
      <w:b/>
      <w:bCs/>
      <w:sz w:val="28"/>
      <w:szCs w:val="32"/>
    </w:rPr>
  </w:style>
  <w:style w:type="paragraph" w:styleId="NormalWeb">
    <w:name w:val="Normal (Web)"/>
    <w:basedOn w:val="Normal"/>
    <w:uiPriority w:val="99"/>
    <w:rsid w:val="00B1207C"/>
    <w:pPr>
      <w:suppressAutoHyphens w:val="0"/>
      <w:overflowPunct/>
      <w:autoSpaceDE/>
      <w:autoSpaceDN/>
      <w:adjustRightInd/>
      <w:spacing w:before="100" w:after="100" w:line="240" w:lineRule="auto"/>
      <w:textAlignment w:val="auto"/>
    </w:pPr>
    <w:rPr>
      <w:rFonts w:ascii="Times New Roman" w:hAnsi="Times New Roman"/>
      <w:color w:val="000000"/>
      <w:sz w:val="24"/>
      <w:szCs w:val="28"/>
    </w:rPr>
  </w:style>
  <w:style w:type="character" w:customStyle="1" w:styleId="Heading1Char">
    <w:name w:val="Heading 1 Char"/>
    <w:basedOn w:val="DefaultParagraphFont"/>
    <w:link w:val="Heading1"/>
    <w:uiPriority w:val="9"/>
    <w:rsid w:val="007A71D0"/>
    <w:rPr>
      <w:rFonts w:asciiTheme="majorHAnsi" w:eastAsiaTheme="majorEastAsia" w:hAnsiTheme="majorHAnsi" w:cstheme="majorBidi"/>
      <w:b/>
      <w:bCs/>
      <w:color w:val="365F91" w:themeColor="accent1" w:themeShade="BF"/>
      <w:sz w:val="28"/>
      <w:szCs w:val="35"/>
    </w:rPr>
  </w:style>
  <w:style w:type="character" w:customStyle="1" w:styleId="Heading3Char">
    <w:name w:val="Heading 3 Char"/>
    <w:basedOn w:val="DefaultParagraphFont"/>
    <w:link w:val="Heading3"/>
    <w:uiPriority w:val="9"/>
    <w:semiHidden/>
    <w:rsid w:val="007A71D0"/>
    <w:rPr>
      <w:rFonts w:asciiTheme="majorHAnsi" w:eastAsiaTheme="majorEastAsia" w:hAnsiTheme="majorHAnsi" w:cstheme="majorBidi"/>
      <w:b/>
      <w:bCs/>
      <w:color w:val="4F81BD" w:themeColor="accent1"/>
    </w:rPr>
  </w:style>
  <w:style w:type="character" w:styleId="Hyperlink">
    <w:name w:val="Hyperlink"/>
    <w:basedOn w:val="DefaultParagraphFont"/>
    <w:rsid w:val="007A71D0"/>
    <w:rPr>
      <w:color w:val="0000FF"/>
      <w:u w:val="single"/>
      <w:lang w:bidi="th-TH"/>
    </w:rPr>
  </w:style>
  <w:style w:type="paragraph" w:styleId="BodyText">
    <w:name w:val="Body Text"/>
    <w:basedOn w:val="Normal"/>
    <w:link w:val="BodyTextChar"/>
    <w:rsid w:val="007A71D0"/>
    <w:pPr>
      <w:suppressAutoHyphens w:val="0"/>
      <w:overflowPunct/>
      <w:autoSpaceDE/>
      <w:autoSpaceDN/>
      <w:adjustRightInd/>
      <w:spacing w:after="0" w:line="240" w:lineRule="auto"/>
      <w:textAlignment w:val="auto"/>
    </w:pPr>
    <w:rPr>
      <w:rFonts w:ascii="Times New Roman" w:eastAsia="Cordia New" w:hAnsi="Times New Roman" w:cs="Wingdings"/>
      <w:color w:val="FF0000"/>
      <w:sz w:val="28"/>
      <w:szCs w:val="28"/>
    </w:rPr>
  </w:style>
  <w:style w:type="character" w:customStyle="1" w:styleId="BodyTextChar">
    <w:name w:val="Body Text Char"/>
    <w:basedOn w:val="DefaultParagraphFont"/>
    <w:link w:val="BodyText"/>
    <w:rsid w:val="007A71D0"/>
    <w:rPr>
      <w:rFonts w:ascii="Times New Roman" w:eastAsia="Cordia New" w:hAnsi="Times New Roman" w:cs="Wingdings"/>
      <w:color w:val="FF0000"/>
      <w:sz w:val="28"/>
    </w:rPr>
  </w:style>
  <w:style w:type="paragraph" w:styleId="BodyTextIndent2">
    <w:name w:val="Body Text Indent 2"/>
    <w:basedOn w:val="Normal"/>
    <w:link w:val="BodyTextIndent2Char"/>
    <w:rsid w:val="007A71D0"/>
    <w:pPr>
      <w:suppressAutoHyphens w:val="0"/>
      <w:overflowPunct/>
      <w:autoSpaceDE/>
      <w:autoSpaceDN/>
      <w:adjustRightInd/>
      <w:spacing w:after="0" w:line="240" w:lineRule="auto"/>
      <w:ind w:left="851"/>
      <w:textAlignment w:val="auto"/>
    </w:pPr>
    <w:rPr>
      <w:rFonts w:ascii="Times New Roman" w:eastAsia="Cordia New" w:hAnsi="Times New Roman" w:cs="Wingdings"/>
      <w:sz w:val="32"/>
      <w:szCs w:val="32"/>
    </w:rPr>
  </w:style>
  <w:style w:type="character" w:customStyle="1" w:styleId="BodyTextIndent2Char">
    <w:name w:val="Body Text Indent 2 Char"/>
    <w:basedOn w:val="DefaultParagraphFont"/>
    <w:link w:val="BodyTextIndent2"/>
    <w:rsid w:val="007A71D0"/>
    <w:rPr>
      <w:rFonts w:ascii="Times New Roman" w:eastAsia="Cordia New" w:hAnsi="Times New Roman" w:cs="Wingdings"/>
      <w:sz w:val="32"/>
      <w:szCs w:val="32"/>
    </w:rPr>
  </w:style>
  <w:style w:type="paragraph" w:styleId="BodyText2">
    <w:name w:val="Body Text 2"/>
    <w:basedOn w:val="Normal"/>
    <w:link w:val="BodyText2Char"/>
    <w:rsid w:val="007A71D0"/>
    <w:pPr>
      <w:suppressAutoHyphens w:val="0"/>
      <w:overflowPunct/>
      <w:autoSpaceDE/>
      <w:autoSpaceDN/>
      <w:adjustRightInd/>
      <w:spacing w:after="0" w:line="240" w:lineRule="auto"/>
      <w:textAlignment w:val="auto"/>
    </w:pPr>
    <w:rPr>
      <w:rFonts w:ascii="Times New Roman" w:eastAsia="Cordia New" w:hAnsi="Times New Roman" w:cs="Wingdings"/>
      <w:sz w:val="24"/>
      <w:szCs w:val="24"/>
    </w:rPr>
  </w:style>
  <w:style w:type="character" w:customStyle="1" w:styleId="BodyText2Char">
    <w:name w:val="Body Text 2 Char"/>
    <w:basedOn w:val="DefaultParagraphFont"/>
    <w:link w:val="BodyText2"/>
    <w:rsid w:val="007A71D0"/>
    <w:rPr>
      <w:rFonts w:ascii="Times New Roman" w:eastAsia="Cordia New" w:hAnsi="Times New Roman" w:cs="Wingdings"/>
      <w:sz w:val="24"/>
      <w:szCs w:val="24"/>
    </w:rPr>
  </w:style>
  <w:style w:type="paragraph" w:styleId="BodyText3">
    <w:name w:val="Body Text 3"/>
    <w:basedOn w:val="Normal"/>
    <w:link w:val="BodyText3Char"/>
    <w:rsid w:val="007A71D0"/>
    <w:pPr>
      <w:suppressAutoHyphens w:val="0"/>
      <w:overflowPunct/>
      <w:autoSpaceDE/>
      <w:autoSpaceDN/>
      <w:adjustRightInd/>
      <w:spacing w:after="0" w:line="240" w:lineRule="auto"/>
      <w:jc w:val="both"/>
      <w:textAlignment w:val="auto"/>
    </w:pPr>
    <w:rPr>
      <w:rFonts w:ascii="Times New Roman" w:eastAsia="Cordia New" w:hAnsi="Times New Roman" w:cs="Times New Roman"/>
      <w:sz w:val="24"/>
      <w:szCs w:val="28"/>
      <w:lang w:bidi="ar-SA"/>
    </w:rPr>
  </w:style>
  <w:style w:type="character" w:customStyle="1" w:styleId="BodyText3Char">
    <w:name w:val="Body Text 3 Char"/>
    <w:basedOn w:val="DefaultParagraphFont"/>
    <w:link w:val="BodyText3"/>
    <w:rsid w:val="007A71D0"/>
    <w:rPr>
      <w:rFonts w:ascii="Times New Roman" w:eastAsia="Cordia New" w:hAnsi="Times New Roman" w:cs="Times New Roman"/>
      <w:sz w:val="24"/>
      <w:lang w:bidi="ar-SA"/>
    </w:rPr>
  </w:style>
  <w:style w:type="paragraph" w:styleId="Header">
    <w:name w:val="header"/>
    <w:basedOn w:val="Normal"/>
    <w:link w:val="HeaderChar"/>
    <w:uiPriority w:val="99"/>
    <w:unhideWhenUsed/>
    <w:rsid w:val="00ED7E21"/>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ED7E21"/>
    <w:rPr>
      <w:rFonts w:ascii="Calibri" w:eastAsia="Times New Roman" w:hAnsi="Calibri" w:cs="Angsana New"/>
    </w:rPr>
  </w:style>
  <w:style w:type="paragraph" w:customStyle="1" w:styleId="Default">
    <w:name w:val="Default"/>
    <w:rsid w:val="00C71E6F"/>
    <w:pPr>
      <w:autoSpaceDE w:val="0"/>
      <w:autoSpaceDN w:val="0"/>
      <w:adjustRightInd w:val="0"/>
      <w:spacing w:after="0" w:line="240" w:lineRule="auto"/>
    </w:pPr>
    <w:rPr>
      <w:rFonts w:ascii="Browallia New" w:hAnsi="Browallia New" w:cs="Browallia New"/>
      <w:color w:val="000000"/>
      <w:sz w:val="24"/>
      <w:szCs w:val="24"/>
    </w:rPr>
  </w:style>
  <w:style w:type="table" w:styleId="TableGrid">
    <w:name w:val="Table Grid"/>
    <w:basedOn w:val="TableNormal"/>
    <w:uiPriority w:val="59"/>
    <w:rsid w:val="00C71E6F"/>
    <w:pPr>
      <w:widowControl w:val="0"/>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1701F6"/>
    <w:pPr>
      <w:spacing w:after="120"/>
      <w:ind w:left="283"/>
    </w:pPr>
    <w:rPr>
      <w:szCs w:val="28"/>
    </w:rPr>
  </w:style>
  <w:style w:type="character" w:customStyle="1" w:styleId="BodyTextIndentChar">
    <w:name w:val="Body Text Indent Char"/>
    <w:basedOn w:val="DefaultParagraphFont"/>
    <w:link w:val="BodyTextIndent"/>
    <w:uiPriority w:val="99"/>
    <w:semiHidden/>
    <w:rsid w:val="001701F6"/>
    <w:rPr>
      <w:rFonts w:ascii="Calibri" w:eastAsia="Times New Roman" w:hAnsi="Calibri" w:cs="Angsana New"/>
    </w:rPr>
  </w:style>
</w:styles>
</file>

<file path=word/webSettings.xml><?xml version="1.0" encoding="utf-8"?>
<w:webSettings xmlns:r="http://schemas.openxmlformats.org/officeDocument/2006/relationships" xmlns:w="http://schemas.openxmlformats.org/wordprocessingml/2006/main">
  <w:divs>
    <w:div w:id="524054786">
      <w:bodyDiv w:val="1"/>
      <w:marLeft w:val="0"/>
      <w:marRight w:val="0"/>
      <w:marTop w:val="0"/>
      <w:marBottom w:val="0"/>
      <w:divBdr>
        <w:top w:val="none" w:sz="0" w:space="0" w:color="auto"/>
        <w:left w:val="none" w:sz="0" w:space="0" w:color="auto"/>
        <w:bottom w:val="none" w:sz="0" w:space="0" w:color="auto"/>
        <w:right w:val="none" w:sz="0" w:space="0" w:color="auto"/>
      </w:divBdr>
      <w:divsChild>
        <w:div w:id="1207177261">
          <w:marLeft w:val="0"/>
          <w:marRight w:val="0"/>
          <w:marTop w:val="0"/>
          <w:marBottom w:val="0"/>
          <w:divBdr>
            <w:top w:val="single" w:sz="6" w:space="0" w:color="DDDDDD"/>
            <w:left w:val="single" w:sz="6" w:space="0" w:color="DDDDDD"/>
            <w:bottom w:val="single" w:sz="6" w:space="0" w:color="DDDDDD"/>
            <w:right w:val="single" w:sz="6" w:space="0" w:color="DDDDDD"/>
          </w:divBdr>
          <w:divsChild>
            <w:div w:id="1186871729">
              <w:marLeft w:val="0"/>
              <w:marRight w:val="0"/>
              <w:marTop w:val="0"/>
              <w:marBottom w:val="0"/>
              <w:divBdr>
                <w:top w:val="none" w:sz="0" w:space="0" w:color="auto"/>
                <w:left w:val="none" w:sz="0" w:space="0" w:color="auto"/>
                <w:bottom w:val="none" w:sz="0" w:space="0" w:color="auto"/>
                <w:right w:val="none" w:sz="0" w:space="0" w:color="auto"/>
              </w:divBdr>
              <w:divsChild>
                <w:div w:id="1161312979">
                  <w:marLeft w:val="0"/>
                  <w:marRight w:val="0"/>
                  <w:marTop w:val="0"/>
                  <w:marBottom w:val="0"/>
                  <w:divBdr>
                    <w:top w:val="none" w:sz="0" w:space="0" w:color="auto"/>
                    <w:left w:val="none" w:sz="0" w:space="0" w:color="auto"/>
                    <w:bottom w:val="none" w:sz="0" w:space="0" w:color="auto"/>
                    <w:right w:val="none" w:sz="0" w:space="0" w:color="auto"/>
                  </w:divBdr>
                  <w:divsChild>
                    <w:div w:id="822625673">
                      <w:marLeft w:val="0"/>
                      <w:marRight w:val="0"/>
                      <w:marTop w:val="0"/>
                      <w:marBottom w:val="0"/>
                      <w:divBdr>
                        <w:top w:val="none" w:sz="0" w:space="0" w:color="auto"/>
                        <w:left w:val="none" w:sz="0" w:space="0" w:color="auto"/>
                        <w:bottom w:val="none" w:sz="0" w:space="0" w:color="auto"/>
                        <w:right w:val="none" w:sz="0" w:space="0" w:color="auto"/>
                      </w:divBdr>
                      <w:divsChild>
                        <w:div w:id="196171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7100977">
      <w:bodyDiv w:val="1"/>
      <w:marLeft w:val="0"/>
      <w:marRight w:val="0"/>
      <w:marTop w:val="0"/>
      <w:marBottom w:val="0"/>
      <w:divBdr>
        <w:top w:val="none" w:sz="0" w:space="0" w:color="auto"/>
        <w:left w:val="none" w:sz="0" w:space="0" w:color="auto"/>
        <w:bottom w:val="none" w:sz="0" w:space="0" w:color="auto"/>
        <w:right w:val="none" w:sz="0" w:space="0" w:color="auto"/>
      </w:divBdr>
      <w:divsChild>
        <w:div w:id="2046245320">
          <w:marLeft w:val="0"/>
          <w:marRight w:val="0"/>
          <w:marTop w:val="0"/>
          <w:marBottom w:val="0"/>
          <w:divBdr>
            <w:top w:val="single" w:sz="6" w:space="0" w:color="DDDDDD"/>
            <w:left w:val="single" w:sz="6" w:space="0" w:color="DDDDDD"/>
            <w:bottom w:val="single" w:sz="6" w:space="0" w:color="DDDDDD"/>
            <w:right w:val="single" w:sz="6" w:space="0" w:color="DDDDDD"/>
          </w:divBdr>
          <w:divsChild>
            <w:div w:id="737749542">
              <w:marLeft w:val="0"/>
              <w:marRight w:val="0"/>
              <w:marTop w:val="0"/>
              <w:marBottom w:val="0"/>
              <w:divBdr>
                <w:top w:val="none" w:sz="0" w:space="0" w:color="auto"/>
                <w:left w:val="none" w:sz="0" w:space="0" w:color="auto"/>
                <w:bottom w:val="none" w:sz="0" w:space="0" w:color="auto"/>
                <w:right w:val="none" w:sz="0" w:space="0" w:color="auto"/>
              </w:divBdr>
              <w:divsChild>
                <w:div w:id="859078569">
                  <w:marLeft w:val="0"/>
                  <w:marRight w:val="0"/>
                  <w:marTop w:val="0"/>
                  <w:marBottom w:val="0"/>
                  <w:divBdr>
                    <w:top w:val="none" w:sz="0" w:space="0" w:color="auto"/>
                    <w:left w:val="none" w:sz="0" w:space="0" w:color="auto"/>
                    <w:bottom w:val="none" w:sz="0" w:space="0" w:color="auto"/>
                    <w:right w:val="none" w:sz="0" w:space="0" w:color="auto"/>
                  </w:divBdr>
                  <w:divsChild>
                    <w:div w:id="1028137317">
                      <w:marLeft w:val="0"/>
                      <w:marRight w:val="0"/>
                      <w:marTop w:val="0"/>
                      <w:marBottom w:val="0"/>
                      <w:divBdr>
                        <w:top w:val="none" w:sz="0" w:space="0" w:color="auto"/>
                        <w:left w:val="none" w:sz="0" w:space="0" w:color="auto"/>
                        <w:bottom w:val="none" w:sz="0" w:space="0" w:color="auto"/>
                        <w:right w:val="none" w:sz="0" w:space="0" w:color="auto"/>
                      </w:divBdr>
                      <w:divsChild>
                        <w:div w:id="1903445382">
                          <w:marLeft w:val="0"/>
                          <w:marRight w:val="0"/>
                          <w:marTop w:val="0"/>
                          <w:marBottom w:val="0"/>
                          <w:divBdr>
                            <w:top w:val="none" w:sz="0" w:space="0" w:color="auto"/>
                            <w:left w:val="none" w:sz="0" w:space="0" w:color="auto"/>
                            <w:bottom w:val="none" w:sz="0" w:space="0" w:color="auto"/>
                            <w:right w:val="none" w:sz="0" w:space="0" w:color="auto"/>
                          </w:divBdr>
                          <w:divsChild>
                            <w:div w:id="1950503297">
                              <w:marLeft w:val="0"/>
                              <w:marRight w:val="0"/>
                              <w:marTop w:val="0"/>
                              <w:marBottom w:val="0"/>
                              <w:divBdr>
                                <w:top w:val="none" w:sz="0" w:space="0" w:color="auto"/>
                                <w:left w:val="none" w:sz="0" w:space="0" w:color="auto"/>
                                <w:bottom w:val="none" w:sz="0" w:space="0" w:color="auto"/>
                                <w:right w:val="none" w:sz="0" w:space="0" w:color="auto"/>
                              </w:divBdr>
                              <w:divsChild>
                                <w:div w:id="62351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424077">
      <w:bodyDiv w:val="1"/>
      <w:marLeft w:val="0"/>
      <w:marRight w:val="0"/>
      <w:marTop w:val="0"/>
      <w:marBottom w:val="0"/>
      <w:divBdr>
        <w:top w:val="none" w:sz="0" w:space="0" w:color="auto"/>
        <w:left w:val="none" w:sz="0" w:space="0" w:color="auto"/>
        <w:bottom w:val="none" w:sz="0" w:space="0" w:color="auto"/>
        <w:right w:val="none" w:sz="0" w:space="0" w:color="auto"/>
      </w:divBdr>
      <w:divsChild>
        <w:div w:id="1930383744">
          <w:marLeft w:val="0"/>
          <w:marRight w:val="0"/>
          <w:marTop w:val="0"/>
          <w:marBottom w:val="0"/>
          <w:divBdr>
            <w:top w:val="single" w:sz="6" w:space="0" w:color="DDDDDD"/>
            <w:left w:val="single" w:sz="6" w:space="0" w:color="DDDDDD"/>
            <w:bottom w:val="single" w:sz="6" w:space="0" w:color="DDDDDD"/>
            <w:right w:val="single" w:sz="6" w:space="0" w:color="DDDDDD"/>
          </w:divBdr>
          <w:divsChild>
            <w:div w:id="1075392301">
              <w:marLeft w:val="0"/>
              <w:marRight w:val="0"/>
              <w:marTop w:val="0"/>
              <w:marBottom w:val="0"/>
              <w:divBdr>
                <w:top w:val="none" w:sz="0" w:space="0" w:color="auto"/>
                <w:left w:val="none" w:sz="0" w:space="0" w:color="auto"/>
                <w:bottom w:val="none" w:sz="0" w:space="0" w:color="auto"/>
                <w:right w:val="none" w:sz="0" w:space="0" w:color="auto"/>
              </w:divBdr>
              <w:divsChild>
                <w:div w:id="759762756">
                  <w:marLeft w:val="0"/>
                  <w:marRight w:val="0"/>
                  <w:marTop w:val="0"/>
                  <w:marBottom w:val="0"/>
                  <w:divBdr>
                    <w:top w:val="none" w:sz="0" w:space="0" w:color="auto"/>
                    <w:left w:val="none" w:sz="0" w:space="0" w:color="auto"/>
                    <w:bottom w:val="none" w:sz="0" w:space="0" w:color="auto"/>
                    <w:right w:val="none" w:sz="0" w:space="0" w:color="auto"/>
                  </w:divBdr>
                  <w:divsChild>
                    <w:div w:id="55662716">
                      <w:marLeft w:val="0"/>
                      <w:marRight w:val="0"/>
                      <w:marTop w:val="0"/>
                      <w:marBottom w:val="0"/>
                      <w:divBdr>
                        <w:top w:val="none" w:sz="0" w:space="0" w:color="auto"/>
                        <w:left w:val="none" w:sz="0" w:space="0" w:color="auto"/>
                        <w:bottom w:val="none" w:sz="0" w:space="0" w:color="auto"/>
                        <w:right w:val="none" w:sz="0" w:space="0" w:color="auto"/>
                      </w:divBdr>
                      <w:divsChild>
                        <w:div w:id="1154763051">
                          <w:marLeft w:val="0"/>
                          <w:marRight w:val="0"/>
                          <w:marTop w:val="0"/>
                          <w:marBottom w:val="0"/>
                          <w:divBdr>
                            <w:top w:val="none" w:sz="0" w:space="0" w:color="auto"/>
                            <w:left w:val="none" w:sz="0" w:space="0" w:color="auto"/>
                            <w:bottom w:val="none" w:sz="0" w:space="0" w:color="auto"/>
                            <w:right w:val="none" w:sz="0" w:space="0" w:color="auto"/>
                          </w:divBdr>
                          <w:divsChild>
                            <w:div w:id="1677346849">
                              <w:marLeft w:val="0"/>
                              <w:marRight w:val="0"/>
                              <w:marTop w:val="0"/>
                              <w:marBottom w:val="0"/>
                              <w:divBdr>
                                <w:top w:val="none" w:sz="0" w:space="0" w:color="auto"/>
                                <w:left w:val="none" w:sz="0" w:space="0" w:color="auto"/>
                                <w:bottom w:val="none" w:sz="0" w:space="0" w:color="auto"/>
                                <w:right w:val="none" w:sz="0" w:space="0" w:color="auto"/>
                              </w:divBdr>
                              <w:divsChild>
                                <w:div w:id="11512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workaida@live.com" TargetMode="Externa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825</Words>
  <Characters>4706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User-PC</Company>
  <LinksUpToDate>false</LinksUpToDate>
  <CharactersWithSpaces>5520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patcharapim</dc:creator>
  <cp:keywords/>
  <dc:description/>
  <cp:lastModifiedBy>Anchada Charoenrook</cp:lastModifiedBy>
  <cp:revision>2</cp:revision>
  <cp:lastPrinted>2013-08-13T10:01:00Z</cp:lastPrinted>
  <dcterms:created xsi:type="dcterms:W3CDTF">2013-09-19T08:59:00Z</dcterms:created>
  <dcterms:modified xsi:type="dcterms:W3CDTF">2013-09-19T08:59:00Z</dcterms:modified>
</cp:coreProperties>
</file>