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55473" w14:textId="71AC6C67" w:rsidR="00146E09" w:rsidRDefault="00146E09" w:rsidP="009D5210">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REACTION </w:t>
      </w:r>
      <w:proofErr w:type="gramStart"/>
      <w:r>
        <w:rPr>
          <w:rFonts w:ascii="Times New Roman" w:hAnsi="Times New Roman" w:cs="Times New Roman"/>
          <w:sz w:val="24"/>
          <w:szCs w:val="24"/>
        </w:rPr>
        <w:t>PAPER :</w:t>
      </w:r>
      <w:proofErr w:type="gramEnd"/>
      <w:r>
        <w:rPr>
          <w:rFonts w:ascii="Times New Roman" w:hAnsi="Times New Roman" w:cs="Times New Roman"/>
          <w:sz w:val="24"/>
          <w:szCs w:val="24"/>
        </w:rPr>
        <w:t xml:space="preserve"> ASEAN FINANCIAL INTREGRATION</w:t>
      </w:r>
    </w:p>
    <w:p w14:paraId="47C16592" w14:textId="77777777" w:rsidR="00DE6E99" w:rsidRPr="00DE6E99" w:rsidRDefault="00DE6E99" w:rsidP="00BC27D4">
      <w:pPr>
        <w:spacing w:line="480" w:lineRule="auto"/>
        <w:ind w:firstLine="720"/>
        <w:contextualSpacing/>
        <w:jc w:val="thaiDistribute"/>
        <w:rPr>
          <w:rFonts w:ascii="Times New Roman" w:hAnsi="Times New Roman"/>
          <w:sz w:val="24"/>
          <w:szCs w:val="24"/>
          <w:lang w:val="en-GB"/>
        </w:rPr>
      </w:pPr>
      <w:r w:rsidRPr="00DE6E99">
        <w:rPr>
          <w:rFonts w:ascii="Times New Roman" w:hAnsi="Times New Roman"/>
          <w:sz w:val="24"/>
          <w:szCs w:val="24"/>
          <w:lang w:val="en-GB"/>
        </w:rPr>
        <w:t>On morning Monday, we had a special guest to lecture us about “ASEAN FINANCIAL INTEGRATION”. The ASEAN countries are engaged in a process to transform to be the real ASEAN economic community. Some problems still have the limited spread of communism in Southeast Asia, however, ASEAN countries gradually improve to manage regional and expand trade with their opening to the market economy. They also greatly develop trade through quite ambitious economic treaties and free-trade agreements for Southeast Asia. To optimize goal, almost all its targets in the reduction of trade duties should be concerned to present all the work that has been completed and the next step of economic development, which ultimately bring ASEAN countries the best. This essay will display in deeper details what we had a discussion about Freer Flows of Capital in ASEAN as well as Freer Flows of Capital in International Investment Agreements and what we got from our mock-up ASEAN-Korea Free Trade Agreement Investment negotiation activity.</w:t>
      </w:r>
    </w:p>
    <w:p w14:paraId="61626283" w14:textId="55740E53" w:rsidR="00DE6E99" w:rsidRPr="00DE6E99" w:rsidRDefault="00DE6E99" w:rsidP="00DE6E99">
      <w:pPr>
        <w:spacing w:line="480" w:lineRule="auto"/>
        <w:contextualSpacing/>
        <w:jc w:val="thaiDistribute"/>
        <w:rPr>
          <w:rFonts w:ascii="Times New Roman" w:hAnsi="Times New Roman"/>
          <w:sz w:val="24"/>
          <w:szCs w:val="24"/>
          <w:lang w:val="en-GB"/>
        </w:rPr>
      </w:pPr>
      <w:r w:rsidRPr="00DE6E99">
        <w:rPr>
          <w:rFonts w:ascii="Times New Roman" w:hAnsi="Times New Roman"/>
          <w:sz w:val="24"/>
          <w:szCs w:val="24"/>
          <w:lang w:val="en-GB"/>
        </w:rPr>
        <w:t xml:space="preserve">       </w:t>
      </w:r>
      <w:r w:rsidR="00BD1156">
        <w:rPr>
          <w:rFonts w:ascii="Times New Roman" w:hAnsi="Times New Roman"/>
          <w:sz w:val="24"/>
          <w:szCs w:val="24"/>
          <w:lang w:val="en-GB"/>
        </w:rPr>
        <w:tab/>
      </w:r>
      <w:r w:rsidRPr="00DE6E99">
        <w:rPr>
          <w:rFonts w:ascii="Times New Roman" w:hAnsi="Times New Roman"/>
          <w:sz w:val="24"/>
          <w:szCs w:val="24"/>
          <w:lang w:val="en-GB"/>
        </w:rPr>
        <w:t xml:space="preserve">  One of the objectives of the evolving ASEAN Economic Community (AEC) is to promote free investment flows and freer capital flows. By deepening economic integration among them, ASEAN Member Countries can establish a region-wide production base that will attract more foreign direct investment and strengthen the existing FDI-Trade in East Asia. This will increase the opportunities for domestic firms to participate in regional and global production networks. An increasing number of IMF member countries have removed restrictions on capital account transactions in an effort to take advantage of the opportunities afforded by this remarkable rise in international financial flows. But these developments, as the official community has acknowledged, raise important questions about the role of the IMF in financial liberalization. The growth of capital flows is more powerful forces to drive the rapid growth of international capital flows. It is important to recognize that financial innovation and liberalization are domestic, as well as international, phenomena. Not only have restrictions on international financial transactions been relaxed, but regulations constraining the operation of domestic financial markets have been removed as countries have moved away from policies of financial repression. International Investment Agreements (IIAs) are legally binding treaties </w:t>
      </w:r>
      <w:r w:rsidRPr="00DE6E99">
        <w:rPr>
          <w:rFonts w:ascii="Times New Roman" w:hAnsi="Times New Roman"/>
          <w:sz w:val="24"/>
          <w:szCs w:val="24"/>
          <w:lang w:val="en-GB"/>
        </w:rPr>
        <w:lastRenderedPageBreak/>
        <w:t>between countries to provide foreign investors from the “home state” with rights and remedies to protect the investment into the “host state”. There are two main forms of investment agreements. Firstly, Bilateral Investment Treaties (BITs)—investment protection (as well as promotion and facilitation) and investment Chapters of FTAs and Separate Investment Agreements—investment liberalization and protection</w:t>
      </w:r>
    </w:p>
    <w:p w14:paraId="166A1894" w14:textId="60565952" w:rsidR="00DE6E99" w:rsidRPr="00DE6E99" w:rsidRDefault="00DE6E99" w:rsidP="00DE6E99">
      <w:pPr>
        <w:spacing w:line="480" w:lineRule="auto"/>
        <w:contextualSpacing/>
        <w:jc w:val="thaiDistribute"/>
        <w:rPr>
          <w:rFonts w:ascii="Times New Roman" w:hAnsi="Times New Roman"/>
          <w:sz w:val="24"/>
          <w:szCs w:val="24"/>
          <w:lang w:val="en-GB"/>
        </w:rPr>
      </w:pPr>
      <w:r w:rsidRPr="00DE6E99">
        <w:rPr>
          <w:rFonts w:ascii="Times New Roman" w:hAnsi="Times New Roman"/>
          <w:sz w:val="24"/>
          <w:szCs w:val="24"/>
          <w:lang w:val="en-GB"/>
        </w:rPr>
        <w:t xml:space="preserve">       </w:t>
      </w:r>
      <w:r w:rsidR="00BD1156">
        <w:rPr>
          <w:rFonts w:ascii="Times New Roman" w:hAnsi="Times New Roman"/>
          <w:sz w:val="24"/>
          <w:szCs w:val="24"/>
          <w:lang w:val="en-GB"/>
        </w:rPr>
        <w:tab/>
      </w:r>
      <w:r w:rsidRPr="00DE6E99">
        <w:rPr>
          <w:rFonts w:ascii="Times New Roman" w:hAnsi="Times New Roman"/>
          <w:sz w:val="24"/>
          <w:szCs w:val="24"/>
          <w:lang w:val="en-GB"/>
        </w:rPr>
        <w:t xml:space="preserve"> After all contents, we had a simulation of ASEAN-Korea Free Trade Agreement Investment negotiation. I was in the team of ASEAN representative to be against what Korea offer to this negotiation of Free Trade Agreement Investment. Our member showed up as the ASEAN representative. For the article 11, temporary safeguard measures, we need to have a long period of time as we can, when movements of the capital cause or threaten to cause an economic or financial disturbance. This was the way we tried to ask to reach the same optimal utility, which we have the ultimate satisfaction. This activity we had already done was very useful, even though it was just a mock-up negotiation. It broadened our mind what this always is going to happen when ASEAN organization hold meeting to negotiate among countries because a few people have chances to see what is going on in this meeting so I appreciate learning how to negotiate when the serious meeting will come. I will practice more and show this useful skill to the best representative in one day.  </w:t>
      </w:r>
    </w:p>
    <w:p w14:paraId="7F3DA933" w14:textId="6BAD9074" w:rsidR="00DE6E99" w:rsidRPr="00DE6E99" w:rsidRDefault="00DE6E99" w:rsidP="00DE6E99">
      <w:pPr>
        <w:spacing w:line="480" w:lineRule="auto"/>
        <w:contextualSpacing/>
        <w:jc w:val="thaiDistribute"/>
        <w:rPr>
          <w:rFonts w:ascii="Times New Roman" w:hAnsi="Times New Roman"/>
          <w:sz w:val="24"/>
          <w:szCs w:val="24"/>
          <w:lang w:val="en-GB"/>
        </w:rPr>
      </w:pPr>
      <w:r w:rsidRPr="00DE6E99">
        <w:rPr>
          <w:rFonts w:ascii="Times New Roman" w:hAnsi="Times New Roman"/>
          <w:sz w:val="24"/>
          <w:szCs w:val="24"/>
          <w:lang w:val="en-GB"/>
        </w:rPr>
        <w:t xml:space="preserve">   </w:t>
      </w:r>
      <w:r w:rsidR="00BD1156">
        <w:rPr>
          <w:rFonts w:ascii="Times New Roman" w:hAnsi="Times New Roman"/>
          <w:sz w:val="24"/>
          <w:szCs w:val="24"/>
          <w:lang w:val="en-GB"/>
        </w:rPr>
        <w:tab/>
      </w:r>
      <w:r w:rsidRPr="00DE6E99">
        <w:rPr>
          <w:rFonts w:ascii="Times New Roman" w:hAnsi="Times New Roman"/>
          <w:sz w:val="24"/>
          <w:szCs w:val="24"/>
          <w:lang w:val="en-GB"/>
        </w:rPr>
        <w:t xml:space="preserve">     To sum up, from my perspective, AEC blueprint has been in the process but once, it can be developed up to the peak point in term of free flow of goods, services, skill </w:t>
      </w:r>
      <w:proofErr w:type="spellStart"/>
      <w:r w:rsidRPr="00DE6E99">
        <w:rPr>
          <w:rFonts w:ascii="Times New Roman" w:hAnsi="Times New Roman"/>
          <w:sz w:val="24"/>
          <w:szCs w:val="24"/>
          <w:lang w:val="en-GB"/>
        </w:rPr>
        <w:t>labors</w:t>
      </w:r>
      <w:proofErr w:type="spellEnd"/>
      <w:r w:rsidRPr="00DE6E99">
        <w:rPr>
          <w:rFonts w:ascii="Times New Roman" w:hAnsi="Times New Roman"/>
          <w:sz w:val="24"/>
          <w:szCs w:val="24"/>
          <w:lang w:val="en-GB"/>
        </w:rPr>
        <w:t xml:space="preserve">, investment, and capital. There has been a lot of things we need to understand each other in deep not only political development but also background cultures. We have been huge things to cover them. However, we will be the ASEAN community exactly once and get closer and everything will be better.      </w:t>
      </w:r>
    </w:p>
    <w:p w14:paraId="465C8AB6" w14:textId="77777777" w:rsidR="009D5210" w:rsidRPr="00DF1E2B" w:rsidRDefault="009D5210" w:rsidP="009D5210">
      <w:pPr>
        <w:spacing w:line="480" w:lineRule="auto"/>
        <w:contextualSpacing/>
        <w:jc w:val="thaiDistribute"/>
        <w:rPr>
          <w:rFonts w:ascii="Times New Roman" w:hAnsi="Times New Roman"/>
          <w:sz w:val="24"/>
          <w:szCs w:val="24"/>
          <w:lang w:val="en-GB"/>
        </w:rPr>
      </w:pPr>
    </w:p>
    <w:p w14:paraId="4EE9F78E" w14:textId="602DF4A4" w:rsidR="00844F5B" w:rsidRDefault="00844F5B" w:rsidP="009D5210">
      <w:pPr>
        <w:spacing w:line="480" w:lineRule="auto"/>
        <w:contextualSpacing/>
        <w:jc w:val="center"/>
        <w:rPr>
          <w:rFonts w:ascii="Times New Roman" w:hAnsi="Times New Roman" w:cs="Times New Roman"/>
          <w:sz w:val="24"/>
          <w:szCs w:val="24"/>
        </w:rPr>
      </w:pPr>
    </w:p>
    <w:p w14:paraId="5E0F2772" w14:textId="06692186" w:rsidR="00844F5B" w:rsidRDefault="00844F5B" w:rsidP="009D5210">
      <w:pPr>
        <w:spacing w:line="480" w:lineRule="auto"/>
        <w:contextualSpacing/>
        <w:jc w:val="center"/>
        <w:rPr>
          <w:rFonts w:ascii="Times New Roman" w:hAnsi="Times New Roman" w:cs="Times New Roman"/>
          <w:sz w:val="24"/>
          <w:szCs w:val="24"/>
        </w:rPr>
      </w:pPr>
    </w:p>
    <w:p w14:paraId="0A37D4BE" w14:textId="77777777" w:rsidR="00844F5B" w:rsidRDefault="00844F5B" w:rsidP="009D5210">
      <w:pPr>
        <w:spacing w:line="480" w:lineRule="auto"/>
        <w:contextualSpacing/>
        <w:jc w:val="center"/>
        <w:rPr>
          <w:rFonts w:ascii="Times New Roman" w:hAnsi="Times New Roman" w:cs="Times New Roman"/>
          <w:sz w:val="24"/>
          <w:szCs w:val="24"/>
        </w:rPr>
      </w:pPr>
      <w:bookmarkStart w:id="0" w:name="_GoBack"/>
      <w:bookmarkEnd w:id="0"/>
    </w:p>
    <w:p w14:paraId="018572A1" w14:textId="77777777" w:rsidR="00844F5B" w:rsidRDefault="00844F5B" w:rsidP="009D5210">
      <w:pPr>
        <w:spacing w:line="480" w:lineRule="auto"/>
        <w:contextualSpacing/>
        <w:jc w:val="center"/>
        <w:rPr>
          <w:rFonts w:ascii="Times New Roman" w:hAnsi="Times New Roman" w:cs="Times New Roman"/>
          <w:sz w:val="24"/>
          <w:szCs w:val="24"/>
          <w:lang w:val="en-GB"/>
        </w:rPr>
      </w:pPr>
    </w:p>
    <w:p w14:paraId="4140295D" w14:textId="00CADCCE" w:rsidR="00D138BB" w:rsidRDefault="002D4B91" w:rsidP="009D5210">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 xml:space="preserve">REACTION PAPER: </w:t>
      </w:r>
      <w:r w:rsidR="00EF4644" w:rsidRPr="00EF4644">
        <w:rPr>
          <w:rFonts w:ascii="Times New Roman" w:hAnsi="Times New Roman" w:cs="Times New Roman"/>
          <w:sz w:val="24"/>
          <w:szCs w:val="24"/>
        </w:rPr>
        <w:t>Chinese Economy and Globalization</w:t>
      </w:r>
    </w:p>
    <w:p w14:paraId="0750065B" w14:textId="77777777" w:rsidR="00204E50" w:rsidRPr="00204E50" w:rsidRDefault="00204E50" w:rsidP="00204E50">
      <w:pPr>
        <w:spacing w:line="480" w:lineRule="auto"/>
        <w:ind w:firstLine="720"/>
        <w:contextualSpacing/>
        <w:jc w:val="thaiDistribute"/>
        <w:rPr>
          <w:rFonts w:ascii="Times New Roman" w:hAnsi="Times New Roman" w:cs="Times New Roman"/>
          <w:sz w:val="24"/>
          <w:szCs w:val="24"/>
        </w:rPr>
      </w:pPr>
      <w:r w:rsidRPr="00204E50">
        <w:rPr>
          <w:rFonts w:ascii="Times New Roman" w:hAnsi="Times New Roman" w:cs="Times New Roman"/>
          <w:sz w:val="24"/>
          <w:szCs w:val="24"/>
        </w:rPr>
        <w:t>This last lecture what we lectured is relevant to “Chinese Economy and Globalization”.</w:t>
      </w:r>
    </w:p>
    <w:p w14:paraId="24108476" w14:textId="77777777" w:rsidR="00204E50" w:rsidRPr="00204E50" w:rsidRDefault="00204E50" w:rsidP="00204E50">
      <w:pPr>
        <w:spacing w:line="480" w:lineRule="auto"/>
        <w:contextualSpacing/>
        <w:jc w:val="thaiDistribute"/>
        <w:rPr>
          <w:rFonts w:ascii="Times New Roman" w:hAnsi="Times New Roman" w:cs="Times New Roman"/>
          <w:sz w:val="24"/>
          <w:szCs w:val="24"/>
        </w:rPr>
      </w:pPr>
      <w:r w:rsidRPr="00204E50">
        <w:rPr>
          <w:rFonts w:ascii="Times New Roman" w:hAnsi="Times New Roman" w:cs="Times New Roman"/>
          <w:sz w:val="24"/>
          <w:szCs w:val="24"/>
        </w:rPr>
        <w:t xml:space="preserve">To achieve our objective, we need to understand the Chinese Economy and its impacts on the world economy, change in perspective toward China, and be prepared to face more competitions from Chinese firms. This essay will explain what was happened in China and how China become the powerful country in many aspects. </w:t>
      </w:r>
    </w:p>
    <w:p w14:paraId="28B66D93" w14:textId="29B63F48" w:rsidR="00204E50" w:rsidRPr="00204E50" w:rsidRDefault="00204E50" w:rsidP="00204E50">
      <w:pPr>
        <w:spacing w:line="480" w:lineRule="auto"/>
        <w:contextualSpacing/>
        <w:jc w:val="thaiDistribute"/>
        <w:rPr>
          <w:rFonts w:ascii="Times New Roman" w:hAnsi="Times New Roman" w:cs="Times New Roman"/>
          <w:sz w:val="24"/>
          <w:szCs w:val="24"/>
        </w:rPr>
      </w:pPr>
      <w:r w:rsidRPr="00204E50">
        <w:rPr>
          <w:rFonts w:ascii="Times New Roman" w:hAnsi="Times New Roman" w:cs="Times New Roman"/>
          <w:sz w:val="24"/>
          <w:szCs w:val="24"/>
        </w:rPr>
        <w:t xml:space="preserve">    </w:t>
      </w:r>
      <w:r>
        <w:rPr>
          <w:rFonts w:ascii="Times New Roman" w:hAnsi="Times New Roman" w:cs="Times New Roman"/>
          <w:sz w:val="24"/>
          <w:szCs w:val="24"/>
        </w:rPr>
        <w:tab/>
      </w:r>
      <w:r w:rsidRPr="00204E50">
        <w:rPr>
          <w:rFonts w:ascii="Times New Roman" w:hAnsi="Times New Roman" w:cs="Times New Roman"/>
          <w:sz w:val="24"/>
          <w:szCs w:val="24"/>
        </w:rPr>
        <w:t>As all we know, China has been the communist country for a long time, even though it might not tighten than before. Mao Zedong (1893-1976), Chairman of the Communist Party and the founding father of PPC allocated resources through government command. He took many actions into China society by centralized production planning. Everyone knew that “the more you can produce, the more amount of food you can get”. They did every all ways to generate what the Chinese government commanded them. Indeed, China economy was not exactly the same level of industrialization as England &amp; US in less than 15 years country what Chinese government tried to promote their propaganda such as Targeting 80% increase in grain production in 1 year and built fake advertise about the more enormous pig than human being size to represent they can make a huge production for their citizens but the reality went against what the China government tried to show off. Almost all Chinese was poor and they still got stuck in a lot of difficulties such as education and daily living. There was a lot of failures. They planned to have the big farm, large factory, and long railway for the sake of increased efficiency of production but the result came out the different what we thought before due to inefficient distribution of resources. Some of their policy was unbelievable because of the high target production rate. Despite the fact that the lag of Economist and wrong allocation of labor and even more deforestation for fuel, which leads to later natural disaster. All processes of production target must be achieved to appreciate the central government or Chairman Mao.</w:t>
      </w:r>
    </w:p>
    <w:p w14:paraId="7996578C" w14:textId="77777777" w:rsidR="00204E50" w:rsidRPr="00204E50" w:rsidRDefault="00204E50" w:rsidP="00204E50">
      <w:pPr>
        <w:spacing w:line="480" w:lineRule="auto"/>
        <w:contextualSpacing/>
        <w:jc w:val="thaiDistribute"/>
        <w:rPr>
          <w:rFonts w:ascii="Times New Roman" w:hAnsi="Times New Roman" w:cs="Times New Roman"/>
          <w:sz w:val="24"/>
          <w:szCs w:val="24"/>
        </w:rPr>
      </w:pPr>
      <w:r w:rsidRPr="00204E50">
        <w:rPr>
          <w:rFonts w:ascii="Times New Roman" w:hAnsi="Times New Roman" w:cs="Times New Roman"/>
          <w:sz w:val="24"/>
          <w:szCs w:val="24"/>
        </w:rPr>
        <w:t xml:space="preserve">From 1958 to 1960, “The worst man-made famine in history, estimated 30 million people died”. These sequences were originated from natural disaster, radical local politicians, excess procurement of grain, and the inflated number reported. The following one of significant events happened was “THE CULTURAL REVOLUTION (1966-1976)”. There were some opposed </w:t>
      </w:r>
      <w:r w:rsidRPr="00204E50">
        <w:rPr>
          <w:rFonts w:ascii="Times New Roman" w:hAnsi="Times New Roman" w:cs="Times New Roman"/>
          <w:sz w:val="24"/>
          <w:szCs w:val="24"/>
        </w:rPr>
        <w:lastRenderedPageBreak/>
        <w:t xml:space="preserve">groups fought with the China government for the new China, which it was not insufficient human capital, traditional culture and political elites as it faced at that moment. </w:t>
      </w:r>
    </w:p>
    <w:p w14:paraId="17A98A13" w14:textId="77777777" w:rsidR="00204E50" w:rsidRPr="00204E50" w:rsidRDefault="00204E50" w:rsidP="00204E50">
      <w:pPr>
        <w:spacing w:line="480" w:lineRule="auto"/>
        <w:ind w:firstLine="720"/>
        <w:contextualSpacing/>
        <w:jc w:val="thaiDistribute"/>
        <w:rPr>
          <w:rFonts w:ascii="Times New Roman" w:hAnsi="Times New Roman" w:cs="Times New Roman"/>
          <w:sz w:val="24"/>
          <w:szCs w:val="24"/>
        </w:rPr>
      </w:pPr>
      <w:r w:rsidRPr="00204E50">
        <w:rPr>
          <w:rFonts w:ascii="Times New Roman" w:hAnsi="Times New Roman" w:cs="Times New Roman"/>
          <w:sz w:val="24"/>
          <w:szCs w:val="24"/>
        </w:rPr>
        <w:t xml:space="preserve">China’s path to economic reform operated by Deng Xiao Ping after the death of Chairman Mao. He brought China in the ways of reformation to neglect agriculture, decentralization to increase more relaxed policy, openness to induce foreign investment, and privatization to shrink state own enterprise by reducing trade barriers. China economy succeeded in 1978, after that they encountered economic reformation, China experienced the demographic change in the labor market” and a lot of phenomena such as restore education after cultural revolution increase in enrollment to college, one-child policy and, employment structure labors move to the private sector. Even now, Institutionalized Discrimination is still a problem. Inequality of welfare has such a big gap. Whoever was born in the rural or urban area has no any right to get the better school, health, and life. These causes make us notice that why Chinese stay in every all country because they want to have own home but they cannot afford them due to where they are from. This is the reason why they must buy home in other countries.   </w:t>
      </w:r>
    </w:p>
    <w:p w14:paraId="5E22CA40" w14:textId="77777777" w:rsidR="00204E50" w:rsidRPr="00204E50" w:rsidRDefault="00204E50" w:rsidP="00204E50">
      <w:pPr>
        <w:spacing w:line="480" w:lineRule="auto"/>
        <w:ind w:firstLine="720"/>
        <w:contextualSpacing/>
        <w:jc w:val="thaiDistribute"/>
        <w:rPr>
          <w:rFonts w:ascii="Times New Roman" w:hAnsi="Times New Roman" w:cs="Times New Roman"/>
          <w:sz w:val="24"/>
          <w:szCs w:val="24"/>
        </w:rPr>
      </w:pPr>
      <w:r w:rsidRPr="00204E50">
        <w:rPr>
          <w:rFonts w:ascii="Times New Roman" w:hAnsi="Times New Roman" w:cs="Times New Roman"/>
          <w:sz w:val="24"/>
          <w:szCs w:val="24"/>
        </w:rPr>
        <w:t>However, there have been controversial issues in China. They go far beyond many countries not only economic growth but also other potentials. Nowadays, the Chinese become the cashless society. Everyone uses The Internet, which E-commerce industry is widely known. The China government have a lot of projects, which some had already done and some have been in the processes. For example, The China government cooperate with CLMV countries including Thailand to construct the high-speed railway, One Belt One Road Initiative, and FDI of infrastructure, real estate as well as elasticity.</w:t>
      </w:r>
    </w:p>
    <w:p w14:paraId="69DA96CB" w14:textId="77B5E0CC" w:rsidR="00204E50" w:rsidRDefault="00204E50" w:rsidP="00204E50">
      <w:pPr>
        <w:spacing w:line="480" w:lineRule="auto"/>
        <w:ind w:firstLine="720"/>
        <w:contextualSpacing/>
        <w:jc w:val="thaiDistribute"/>
        <w:rPr>
          <w:rFonts w:ascii="Times New Roman" w:hAnsi="Times New Roman" w:cs="Times New Roman"/>
          <w:sz w:val="24"/>
          <w:szCs w:val="24"/>
        </w:rPr>
      </w:pPr>
      <w:r w:rsidRPr="00204E50">
        <w:rPr>
          <w:rFonts w:ascii="Times New Roman" w:hAnsi="Times New Roman" w:cs="Times New Roman"/>
          <w:sz w:val="24"/>
          <w:szCs w:val="24"/>
        </w:rPr>
        <w:t xml:space="preserve">To sum up, in my opinion, I am half of Thais and Chinese. As all I know, Chinese is one of an ambitious and wise </w:t>
      </w:r>
      <w:proofErr w:type="gramStart"/>
      <w:r w:rsidRPr="00204E50">
        <w:rPr>
          <w:rFonts w:ascii="Times New Roman" w:hAnsi="Times New Roman" w:cs="Times New Roman"/>
          <w:sz w:val="24"/>
          <w:szCs w:val="24"/>
        </w:rPr>
        <w:t>person</w:t>
      </w:r>
      <w:proofErr w:type="gramEnd"/>
      <w:r w:rsidRPr="00204E50">
        <w:rPr>
          <w:rFonts w:ascii="Times New Roman" w:hAnsi="Times New Roman" w:cs="Times New Roman"/>
          <w:sz w:val="24"/>
          <w:szCs w:val="24"/>
        </w:rPr>
        <w:t>. It is not surprising that China has come to be the number one in the world. China is the important power to drive some sectors in Thailand and other countries. We have to admit that China has the rapid growth economy. It is exemplary to the developing countries.</w:t>
      </w:r>
    </w:p>
    <w:sectPr w:rsidR="00204E50" w:rsidSect="00844F5B">
      <w:headerReference w:type="default" r:id="rId6"/>
      <w:pgSz w:w="11906" w:h="16838"/>
      <w:pgMar w:top="1135"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24B8B" w14:textId="77777777" w:rsidR="000C4D8B" w:rsidRDefault="000C4D8B" w:rsidP="00146E09">
      <w:pPr>
        <w:spacing w:after="0" w:line="240" w:lineRule="auto"/>
      </w:pPr>
      <w:r>
        <w:separator/>
      </w:r>
    </w:p>
  </w:endnote>
  <w:endnote w:type="continuationSeparator" w:id="0">
    <w:p w14:paraId="32157D0C" w14:textId="77777777" w:rsidR="000C4D8B" w:rsidRDefault="000C4D8B" w:rsidP="00146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82E21" w14:textId="77777777" w:rsidR="000C4D8B" w:rsidRDefault="000C4D8B" w:rsidP="00146E09">
      <w:pPr>
        <w:spacing w:after="0" w:line="240" w:lineRule="auto"/>
      </w:pPr>
      <w:r>
        <w:separator/>
      </w:r>
    </w:p>
  </w:footnote>
  <w:footnote w:type="continuationSeparator" w:id="0">
    <w:p w14:paraId="1C99C260" w14:textId="77777777" w:rsidR="000C4D8B" w:rsidRDefault="000C4D8B" w:rsidP="00146E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D701E" w14:textId="005AF707" w:rsidR="00146E09" w:rsidRDefault="00146E09">
    <w:pPr>
      <w:pStyle w:val="Header"/>
    </w:pPr>
    <w:r>
      <w:ptab w:relativeTo="margin" w:alignment="right" w:leader="none"/>
    </w:r>
    <w:r>
      <w:t>BENJAPORN   KITSIRILARP    5904641056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E09"/>
    <w:rsid w:val="000C4D8B"/>
    <w:rsid w:val="00146E09"/>
    <w:rsid w:val="00150819"/>
    <w:rsid w:val="00204E50"/>
    <w:rsid w:val="002717BC"/>
    <w:rsid w:val="00283B9F"/>
    <w:rsid w:val="00292AC1"/>
    <w:rsid w:val="002D4B91"/>
    <w:rsid w:val="003B3DA9"/>
    <w:rsid w:val="00466B76"/>
    <w:rsid w:val="005A5A78"/>
    <w:rsid w:val="006061CF"/>
    <w:rsid w:val="00613184"/>
    <w:rsid w:val="00633D06"/>
    <w:rsid w:val="00646466"/>
    <w:rsid w:val="006553C9"/>
    <w:rsid w:val="00692DC1"/>
    <w:rsid w:val="006C51E8"/>
    <w:rsid w:val="00740D3B"/>
    <w:rsid w:val="00834FE2"/>
    <w:rsid w:val="00844F5B"/>
    <w:rsid w:val="00921199"/>
    <w:rsid w:val="009D5210"/>
    <w:rsid w:val="009F144B"/>
    <w:rsid w:val="00AD0DA0"/>
    <w:rsid w:val="00B73C8D"/>
    <w:rsid w:val="00BA4625"/>
    <w:rsid w:val="00BC27D4"/>
    <w:rsid w:val="00BD1156"/>
    <w:rsid w:val="00BF1C3B"/>
    <w:rsid w:val="00D03AB8"/>
    <w:rsid w:val="00D138BB"/>
    <w:rsid w:val="00D92DED"/>
    <w:rsid w:val="00DA5F12"/>
    <w:rsid w:val="00DA6DE5"/>
    <w:rsid w:val="00DE6E99"/>
    <w:rsid w:val="00DF1E2B"/>
    <w:rsid w:val="00EF4644"/>
    <w:rsid w:val="00F16B9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E438"/>
  <w15:chartTrackingRefBased/>
  <w15:docId w15:val="{51B3EC6E-371F-4FCB-837C-1699FC585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6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E09"/>
  </w:style>
  <w:style w:type="paragraph" w:styleId="Footer">
    <w:name w:val="footer"/>
    <w:basedOn w:val="Normal"/>
    <w:link w:val="FooterChar"/>
    <w:uiPriority w:val="99"/>
    <w:unhideWhenUsed/>
    <w:rsid w:val="00146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2018-07-21T11:21:00Z</dcterms:created>
  <dcterms:modified xsi:type="dcterms:W3CDTF">2018-07-21T11:22:00Z</dcterms:modified>
</cp:coreProperties>
</file>