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2C6" w:rsidRDefault="000572C6" w:rsidP="006F4B2C">
      <w:pPr>
        <w:spacing w:line="0" w:lineRule="atLeast"/>
        <w:rPr>
          <w:rFonts w:ascii="Times New Roman" w:eastAsia="Times New Roman" w:hAnsi="Times New Roman"/>
          <w:b/>
          <w:sz w:val="28"/>
        </w:rPr>
      </w:pPr>
    </w:p>
    <w:p w:rsidR="000572C6" w:rsidRDefault="000572C6" w:rsidP="000572C6">
      <w:pPr>
        <w:spacing w:line="200" w:lineRule="exact"/>
        <w:rPr>
          <w:rFonts w:ascii="Times New Roman" w:eastAsia="Times New Roman" w:hAnsi="Times New Roman"/>
          <w:sz w:val="24"/>
        </w:rPr>
      </w:pPr>
    </w:p>
    <w:p w:rsidR="000572C6" w:rsidRDefault="000572C6" w:rsidP="000572C6">
      <w:pPr>
        <w:spacing w:line="200" w:lineRule="exact"/>
        <w:rPr>
          <w:rFonts w:ascii="Times New Roman" w:eastAsia="Times New Roman" w:hAnsi="Times New Roman"/>
          <w:sz w:val="24"/>
        </w:rPr>
      </w:pPr>
    </w:p>
    <w:p w:rsidR="000572C6" w:rsidRDefault="000572C6" w:rsidP="000572C6">
      <w:pPr>
        <w:spacing w:line="343" w:lineRule="exact"/>
        <w:rPr>
          <w:rFonts w:ascii="Times New Roman" w:eastAsia="Times New Roman" w:hAnsi="Times New Roman"/>
          <w:sz w:val="24"/>
        </w:rPr>
      </w:pPr>
    </w:p>
    <w:p w:rsidR="000572C6" w:rsidRDefault="000572C6" w:rsidP="000572C6">
      <w:pPr>
        <w:spacing w:line="312" w:lineRule="auto"/>
        <w:rPr>
          <w:rFonts w:ascii="Times New Roman" w:eastAsia="Times New Roman" w:hAnsi="Times New Roman"/>
          <w:sz w:val="22"/>
        </w:rPr>
      </w:pPr>
      <w:r>
        <w:rPr>
          <w:rFonts w:ascii="Times New Roman" w:eastAsia="Times New Roman" w:hAnsi="Times New Roman"/>
          <w:b/>
          <w:sz w:val="22"/>
        </w:rPr>
        <w:t xml:space="preserve">Game of Chicken. </w:t>
      </w:r>
      <w:r>
        <w:rPr>
          <w:rFonts w:ascii="Times New Roman" w:eastAsia="Times New Roman" w:hAnsi="Times New Roman"/>
          <w:sz w:val="22"/>
        </w:rPr>
        <w:t>Consider the Game of Chicken depicted in the figure below, in which two players</w:t>
      </w:r>
      <w:r>
        <w:rPr>
          <w:rFonts w:ascii="Times New Roman" w:eastAsia="Times New Roman" w:hAnsi="Times New Roman"/>
          <w:b/>
          <w:sz w:val="22"/>
        </w:rPr>
        <w:t xml:space="preserve"> </w:t>
      </w:r>
      <w:r>
        <w:rPr>
          <w:rFonts w:ascii="Times New Roman" w:eastAsia="Times New Roman" w:hAnsi="Times New Roman"/>
          <w:sz w:val="22"/>
        </w:rPr>
        <w:t>driving their cars against each other must decide whether or not to swerve.</w:t>
      </w:r>
    </w:p>
    <w:p w:rsidR="000572C6" w:rsidRDefault="000572C6" w:rsidP="000572C6">
      <w:pPr>
        <w:spacing w:line="127" w:lineRule="exact"/>
        <w:rPr>
          <w:rFonts w:ascii="Times New Roman" w:eastAsia="Times New Roman" w:hAnsi="Times New Roman"/>
          <w:sz w:val="24"/>
        </w:rPr>
      </w:pPr>
    </w:p>
    <w:tbl>
      <w:tblPr>
        <w:tblW w:w="0" w:type="auto"/>
        <w:tblInd w:w="2500" w:type="dxa"/>
        <w:tblLayout w:type="fixed"/>
        <w:tblCellMar>
          <w:left w:w="0" w:type="dxa"/>
          <w:right w:w="0" w:type="dxa"/>
        </w:tblCellMar>
        <w:tblLook w:val="0000" w:firstRow="0" w:lastRow="0" w:firstColumn="0" w:lastColumn="0" w:noHBand="0" w:noVBand="0"/>
      </w:tblPr>
      <w:tblGrid>
        <w:gridCol w:w="1000"/>
        <w:gridCol w:w="1020"/>
        <w:gridCol w:w="1260"/>
        <w:gridCol w:w="1160"/>
      </w:tblGrid>
      <w:tr w:rsidR="000572C6" w:rsidTr="00867A28">
        <w:trPr>
          <w:trHeight w:val="290"/>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2420" w:type="dxa"/>
            <w:gridSpan w:val="2"/>
            <w:shd w:val="clear" w:color="auto" w:fill="auto"/>
            <w:vAlign w:val="bottom"/>
          </w:tcPr>
          <w:p w:rsidR="000572C6" w:rsidRPr="000572C6" w:rsidRDefault="000572C6" w:rsidP="00867A28">
            <w:pPr>
              <w:spacing w:line="0" w:lineRule="atLeast"/>
              <w:ind w:left="840"/>
              <w:rPr>
                <w:rFonts w:ascii="Times New Roman" w:eastAsia="Times New Roman" w:hAnsi="Times New Roman"/>
                <w:iCs/>
                <w:sz w:val="22"/>
              </w:rPr>
            </w:pPr>
            <w:r w:rsidRPr="000572C6">
              <w:rPr>
                <w:rFonts w:ascii="Times New Roman" w:eastAsia="Times New Roman" w:hAnsi="Times New Roman"/>
                <w:iCs/>
                <w:sz w:val="22"/>
              </w:rPr>
              <w:t>Player 2</w:t>
            </w:r>
          </w:p>
        </w:tc>
      </w:tr>
      <w:tr w:rsidR="000572C6" w:rsidRPr="000572C6" w:rsidTr="00867A28">
        <w:trPr>
          <w:trHeight w:val="490"/>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260" w:type="dxa"/>
            <w:shd w:val="clear" w:color="auto" w:fill="auto"/>
            <w:vAlign w:val="bottom"/>
          </w:tcPr>
          <w:p w:rsidR="000572C6" w:rsidRPr="000572C6" w:rsidRDefault="000572C6" w:rsidP="000572C6">
            <w:pPr>
              <w:spacing w:line="0" w:lineRule="atLeast"/>
              <w:jc w:val="center"/>
              <w:rPr>
                <w:rFonts w:ascii="Times New Roman" w:eastAsia="Times New Roman" w:hAnsi="Times New Roman"/>
                <w:sz w:val="22"/>
              </w:rPr>
            </w:pPr>
            <w:r w:rsidRPr="000572C6">
              <w:rPr>
                <w:rFonts w:ascii="Times New Roman" w:eastAsia="Times New Roman" w:hAnsi="Times New Roman"/>
                <w:sz w:val="22"/>
              </w:rPr>
              <w:t>Straight</w:t>
            </w:r>
          </w:p>
        </w:tc>
        <w:tc>
          <w:tcPr>
            <w:tcW w:w="1160" w:type="dxa"/>
            <w:shd w:val="clear" w:color="auto" w:fill="auto"/>
            <w:vAlign w:val="bottom"/>
          </w:tcPr>
          <w:p w:rsidR="000572C6" w:rsidRPr="000572C6" w:rsidRDefault="000572C6" w:rsidP="00867A28">
            <w:pPr>
              <w:spacing w:line="0" w:lineRule="atLeast"/>
              <w:jc w:val="center"/>
              <w:rPr>
                <w:rFonts w:ascii="Times New Roman" w:eastAsia="Times New Roman" w:hAnsi="Times New Roman"/>
                <w:w w:val="99"/>
                <w:sz w:val="22"/>
              </w:rPr>
            </w:pPr>
            <w:r w:rsidRPr="000572C6">
              <w:rPr>
                <w:rFonts w:ascii="Times New Roman" w:eastAsia="Times New Roman" w:hAnsi="Times New Roman"/>
                <w:w w:val="99"/>
                <w:sz w:val="22"/>
              </w:rPr>
              <w:t>Swerve</w:t>
            </w:r>
          </w:p>
        </w:tc>
      </w:tr>
      <w:tr w:rsidR="000572C6" w:rsidRPr="000572C6" w:rsidTr="00867A28">
        <w:trPr>
          <w:trHeight w:val="220"/>
        </w:trPr>
        <w:tc>
          <w:tcPr>
            <w:tcW w:w="1000" w:type="dxa"/>
            <w:vMerge w:val="restart"/>
            <w:shd w:val="clear" w:color="auto" w:fill="auto"/>
            <w:vAlign w:val="bottom"/>
          </w:tcPr>
          <w:p w:rsidR="000572C6" w:rsidRPr="000572C6" w:rsidRDefault="000572C6" w:rsidP="00867A28">
            <w:pPr>
              <w:spacing w:line="0" w:lineRule="atLeast"/>
              <w:rPr>
                <w:rFonts w:ascii="Times New Roman" w:eastAsia="Times New Roman" w:hAnsi="Times New Roman"/>
                <w:iCs/>
                <w:sz w:val="22"/>
              </w:rPr>
            </w:pPr>
            <w:r w:rsidRPr="000572C6">
              <w:rPr>
                <w:rFonts w:ascii="Times New Roman" w:eastAsia="Times New Roman" w:hAnsi="Times New Roman"/>
                <w:iCs/>
                <w:sz w:val="22"/>
              </w:rPr>
              <w:t>Player 1</w:t>
            </w:r>
          </w:p>
        </w:tc>
        <w:tc>
          <w:tcPr>
            <w:tcW w:w="1020" w:type="dxa"/>
            <w:vMerge w:val="restart"/>
            <w:shd w:val="clear" w:color="auto" w:fill="auto"/>
            <w:vAlign w:val="bottom"/>
          </w:tcPr>
          <w:p w:rsidR="000572C6" w:rsidRDefault="000572C6" w:rsidP="00867A28">
            <w:pPr>
              <w:spacing w:line="0" w:lineRule="atLeast"/>
              <w:ind w:left="240"/>
              <w:rPr>
                <w:rFonts w:ascii="Times New Roman" w:eastAsia="Times New Roman" w:hAnsi="Times New Roman"/>
                <w:sz w:val="22"/>
              </w:rPr>
            </w:pPr>
            <w:r>
              <w:rPr>
                <w:rFonts w:ascii="Times New Roman" w:eastAsia="Times New Roman" w:hAnsi="Times New Roman"/>
                <w:sz w:val="22"/>
              </w:rPr>
              <w:t>Straight</w:t>
            </w:r>
          </w:p>
        </w:tc>
        <w:tc>
          <w:tcPr>
            <w:tcW w:w="126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9"/>
              </w:rPr>
            </w:pPr>
          </w:p>
        </w:tc>
        <w:tc>
          <w:tcPr>
            <w:tcW w:w="1160" w:type="dxa"/>
            <w:tcBorders>
              <w:bottom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9"/>
              </w:rPr>
            </w:pPr>
          </w:p>
        </w:tc>
      </w:tr>
      <w:tr w:rsidR="000572C6" w:rsidRPr="000572C6" w:rsidTr="00867A28">
        <w:trPr>
          <w:trHeight w:val="276"/>
        </w:trPr>
        <w:tc>
          <w:tcPr>
            <w:tcW w:w="1000" w:type="dxa"/>
            <w:vMerge/>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vMerge/>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260" w:type="dxa"/>
            <w:tcBorders>
              <w:left w:val="single" w:sz="8" w:space="0" w:color="auto"/>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0, 0</w:t>
            </w:r>
          </w:p>
        </w:tc>
        <w:tc>
          <w:tcPr>
            <w:tcW w:w="1160" w:type="dxa"/>
            <w:tcBorders>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3, 1</w:t>
            </w:r>
          </w:p>
        </w:tc>
      </w:tr>
      <w:tr w:rsidR="000572C6" w:rsidRPr="000572C6" w:rsidTr="00867A28">
        <w:trPr>
          <w:trHeight w:val="203"/>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020" w:type="dxa"/>
            <w:vMerge w:val="restart"/>
            <w:shd w:val="clear" w:color="auto" w:fill="auto"/>
            <w:vAlign w:val="bottom"/>
          </w:tcPr>
          <w:p w:rsidR="000572C6" w:rsidRDefault="000572C6" w:rsidP="00867A28">
            <w:pPr>
              <w:spacing w:line="0" w:lineRule="atLeast"/>
              <w:ind w:left="260"/>
              <w:rPr>
                <w:rFonts w:ascii="Times New Roman" w:eastAsia="Times New Roman" w:hAnsi="Times New Roman"/>
                <w:sz w:val="22"/>
              </w:rPr>
            </w:pPr>
            <w:r>
              <w:rPr>
                <w:rFonts w:ascii="Times New Roman" w:eastAsia="Times New Roman" w:hAnsi="Times New Roman"/>
                <w:sz w:val="22"/>
              </w:rPr>
              <w:t>Swerve</w:t>
            </w:r>
          </w:p>
        </w:tc>
        <w:tc>
          <w:tcPr>
            <w:tcW w:w="1260" w:type="dxa"/>
            <w:tcBorders>
              <w:left w:val="single" w:sz="8" w:space="0" w:color="auto"/>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7"/>
              </w:rPr>
            </w:pPr>
          </w:p>
        </w:tc>
        <w:tc>
          <w:tcPr>
            <w:tcW w:w="1160" w:type="dxa"/>
            <w:tcBorders>
              <w:bottom w:val="single" w:sz="8" w:space="0" w:color="auto"/>
              <w:right w:val="single" w:sz="8" w:space="0" w:color="auto"/>
            </w:tcBorders>
            <w:shd w:val="clear" w:color="auto" w:fill="auto"/>
            <w:vAlign w:val="bottom"/>
          </w:tcPr>
          <w:p w:rsidR="000572C6" w:rsidRPr="000572C6" w:rsidRDefault="000572C6" w:rsidP="00867A28">
            <w:pPr>
              <w:spacing w:line="0" w:lineRule="atLeast"/>
              <w:rPr>
                <w:rFonts w:ascii="Times New Roman" w:eastAsia="Times New Roman" w:hAnsi="Times New Roman"/>
                <w:sz w:val="17"/>
              </w:rPr>
            </w:pPr>
          </w:p>
        </w:tc>
      </w:tr>
      <w:tr w:rsidR="000572C6" w:rsidRPr="000572C6" w:rsidTr="00867A28">
        <w:trPr>
          <w:trHeight w:val="276"/>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020" w:type="dxa"/>
            <w:vMerge/>
            <w:shd w:val="clear" w:color="auto" w:fill="auto"/>
            <w:vAlign w:val="bottom"/>
          </w:tcPr>
          <w:p w:rsidR="000572C6" w:rsidRDefault="000572C6" w:rsidP="00867A28">
            <w:pPr>
              <w:spacing w:line="0" w:lineRule="atLeast"/>
              <w:rPr>
                <w:rFonts w:ascii="Times New Roman" w:eastAsia="Times New Roman" w:hAnsi="Times New Roman"/>
                <w:sz w:val="24"/>
              </w:rPr>
            </w:pPr>
          </w:p>
        </w:tc>
        <w:tc>
          <w:tcPr>
            <w:tcW w:w="1260" w:type="dxa"/>
            <w:tcBorders>
              <w:left w:val="single" w:sz="8" w:space="0" w:color="auto"/>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1, 3</w:t>
            </w:r>
          </w:p>
        </w:tc>
        <w:tc>
          <w:tcPr>
            <w:tcW w:w="1160" w:type="dxa"/>
            <w:tcBorders>
              <w:right w:val="single" w:sz="8" w:space="0" w:color="auto"/>
            </w:tcBorders>
            <w:shd w:val="clear" w:color="auto" w:fill="auto"/>
            <w:vAlign w:val="bottom"/>
          </w:tcPr>
          <w:p w:rsidR="000572C6" w:rsidRPr="000572C6" w:rsidRDefault="000572C6" w:rsidP="00867A28">
            <w:pPr>
              <w:spacing w:line="0" w:lineRule="atLeast"/>
              <w:jc w:val="center"/>
              <w:rPr>
                <w:rFonts w:ascii="Times New Roman" w:eastAsia="Times New Roman" w:hAnsi="Times New Roman"/>
                <w:sz w:val="22"/>
              </w:rPr>
            </w:pPr>
            <w:r w:rsidRPr="000572C6">
              <w:rPr>
                <w:rFonts w:ascii="Times New Roman" w:eastAsia="Times New Roman" w:hAnsi="Times New Roman"/>
                <w:sz w:val="22"/>
              </w:rPr>
              <w:t>2, 2</w:t>
            </w:r>
          </w:p>
        </w:tc>
      </w:tr>
      <w:tr w:rsidR="000572C6" w:rsidTr="00867A28">
        <w:trPr>
          <w:trHeight w:val="206"/>
        </w:trPr>
        <w:tc>
          <w:tcPr>
            <w:tcW w:w="1000" w:type="dxa"/>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020" w:type="dxa"/>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260" w:type="dxa"/>
            <w:tcBorders>
              <w:left w:val="single" w:sz="8" w:space="0" w:color="auto"/>
              <w:bottom w:val="single" w:sz="8" w:space="0" w:color="auto"/>
              <w:right w:val="single" w:sz="8" w:space="0" w:color="auto"/>
            </w:tcBorders>
            <w:shd w:val="clear" w:color="auto" w:fill="auto"/>
            <w:vAlign w:val="bottom"/>
          </w:tcPr>
          <w:p w:rsidR="000572C6" w:rsidRDefault="000572C6" w:rsidP="00867A28">
            <w:pPr>
              <w:spacing w:line="0" w:lineRule="atLeast"/>
              <w:rPr>
                <w:rFonts w:ascii="Times New Roman" w:eastAsia="Times New Roman" w:hAnsi="Times New Roman"/>
                <w:sz w:val="17"/>
              </w:rPr>
            </w:pPr>
          </w:p>
        </w:tc>
        <w:tc>
          <w:tcPr>
            <w:tcW w:w="1160" w:type="dxa"/>
            <w:tcBorders>
              <w:bottom w:val="single" w:sz="8" w:space="0" w:color="auto"/>
              <w:right w:val="single" w:sz="8" w:space="0" w:color="auto"/>
            </w:tcBorders>
            <w:shd w:val="clear" w:color="auto" w:fill="auto"/>
            <w:vAlign w:val="bottom"/>
          </w:tcPr>
          <w:p w:rsidR="000572C6" w:rsidRDefault="000572C6" w:rsidP="00867A28">
            <w:pPr>
              <w:spacing w:line="0" w:lineRule="atLeast"/>
              <w:rPr>
                <w:rFonts w:ascii="Times New Roman" w:eastAsia="Times New Roman" w:hAnsi="Times New Roman"/>
                <w:sz w:val="17"/>
              </w:rPr>
            </w:pPr>
          </w:p>
        </w:tc>
      </w:tr>
    </w:tbl>
    <w:p w:rsidR="000572C6" w:rsidRDefault="000572C6" w:rsidP="000572C6">
      <w:pPr>
        <w:spacing w:line="200" w:lineRule="exact"/>
        <w:rPr>
          <w:rFonts w:ascii="Times New Roman" w:eastAsia="Times New Roman" w:hAnsi="Times New Roman"/>
          <w:sz w:val="24"/>
        </w:rPr>
      </w:pPr>
    </w:p>
    <w:p w:rsidR="000572C6" w:rsidRDefault="000572C6" w:rsidP="000572C6">
      <w:pPr>
        <w:spacing w:line="274" w:lineRule="exact"/>
        <w:rPr>
          <w:rFonts w:ascii="Times New Roman" w:eastAsia="Times New Roman" w:hAnsi="Times New Roman"/>
          <w:sz w:val="24"/>
        </w:rPr>
      </w:pPr>
    </w:p>
    <w:p w:rsidR="000572C6" w:rsidRDefault="000572C6" w:rsidP="000572C6">
      <w:pPr>
        <w:numPr>
          <w:ilvl w:val="0"/>
          <w:numId w:val="1"/>
        </w:numPr>
        <w:tabs>
          <w:tab w:val="left" w:pos="720"/>
        </w:tabs>
        <w:spacing w:line="0" w:lineRule="atLeast"/>
        <w:ind w:left="720" w:hanging="360"/>
        <w:rPr>
          <w:rFonts w:ascii="Times New Roman" w:eastAsia="Times New Roman" w:hAnsi="Times New Roman"/>
          <w:sz w:val="22"/>
        </w:rPr>
      </w:pPr>
      <w:r>
        <w:rPr>
          <w:rFonts w:ascii="Times New Roman" w:eastAsia="Times New Roman" w:hAnsi="Times New Roman"/>
          <w:sz w:val="22"/>
        </w:rPr>
        <w:t>Does Player 1 have a strictly dominant strategy? What about Player 2?</w:t>
      </w:r>
    </w:p>
    <w:p w:rsidR="000572C6" w:rsidRDefault="000572C6" w:rsidP="000572C6">
      <w:pPr>
        <w:spacing w:line="237" w:lineRule="exact"/>
        <w:rPr>
          <w:rFonts w:ascii="Arial" w:eastAsia="Arial" w:hAnsi="Arial"/>
          <w:sz w:val="22"/>
        </w:rPr>
      </w:pPr>
    </w:p>
    <w:p w:rsidR="000572C6" w:rsidRDefault="000572C6" w:rsidP="000572C6">
      <w:pPr>
        <w:numPr>
          <w:ilvl w:val="0"/>
          <w:numId w:val="1"/>
        </w:numPr>
        <w:tabs>
          <w:tab w:val="left" w:pos="720"/>
        </w:tabs>
        <w:spacing w:line="0" w:lineRule="atLeast"/>
        <w:ind w:left="720" w:hanging="359"/>
        <w:rPr>
          <w:rFonts w:ascii="Times New Roman" w:eastAsia="Times New Roman" w:hAnsi="Times New Roman"/>
          <w:sz w:val="22"/>
        </w:rPr>
      </w:pPr>
      <w:r>
        <w:rPr>
          <w:rFonts w:ascii="Times New Roman" w:eastAsia="Times New Roman" w:hAnsi="Times New Roman"/>
          <w:sz w:val="22"/>
        </w:rPr>
        <w:t>What are the best responses for Player 1? And for Player 2?</w:t>
      </w:r>
    </w:p>
    <w:p w:rsidR="000572C6" w:rsidRDefault="000572C6" w:rsidP="000572C6">
      <w:pPr>
        <w:spacing w:line="257" w:lineRule="exact"/>
        <w:rPr>
          <w:rFonts w:ascii="Arial" w:eastAsia="Arial" w:hAnsi="Arial"/>
          <w:sz w:val="22"/>
        </w:rPr>
      </w:pPr>
    </w:p>
    <w:p w:rsidR="000572C6" w:rsidRDefault="000572C6" w:rsidP="000572C6">
      <w:pPr>
        <w:numPr>
          <w:ilvl w:val="0"/>
          <w:numId w:val="5"/>
        </w:numPr>
        <w:tabs>
          <w:tab w:val="left" w:pos="720"/>
        </w:tabs>
        <w:spacing w:line="0" w:lineRule="atLeast"/>
        <w:ind w:left="720" w:hanging="359"/>
        <w:rPr>
          <w:rFonts w:ascii="Times New Roman" w:eastAsia="Times New Roman" w:hAnsi="Times New Roman"/>
          <w:sz w:val="22"/>
        </w:rPr>
      </w:pPr>
      <w:r>
        <w:rPr>
          <w:rFonts w:ascii="Times New Roman" w:eastAsia="Times New Roman" w:hAnsi="Times New Roman"/>
          <w:sz w:val="22"/>
        </w:rPr>
        <w:t>Can you find any pure strategy Nash Equilibrium (</w:t>
      </w:r>
      <w:proofErr w:type="spellStart"/>
      <w:r>
        <w:rPr>
          <w:rFonts w:ascii="Times New Roman" w:eastAsia="Times New Roman" w:hAnsi="Times New Roman"/>
          <w:sz w:val="22"/>
        </w:rPr>
        <w:t>psNE</w:t>
      </w:r>
      <w:proofErr w:type="spellEnd"/>
      <w:r>
        <w:rPr>
          <w:rFonts w:ascii="Times New Roman" w:eastAsia="Times New Roman" w:hAnsi="Times New Roman"/>
          <w:sz w:val="22"/>
        </w:rPr>
        <w:t>) in this game?</w:t>
      </w:r>
    </w:p>
    <w:p w:rsidR="006F4B2C" w:rsidRDefault="006F4B2C" w:rsidP="006F4B2C">
      <w:pPr>
        <w:tabs>
          <w:tab w:val="left" w:pos="720"/>
        </w:tabs>
        <w:spacing w:line="0" w:lineRule="atLeast"/>
        <w:ind w:left="720"/>
        <w:rPr>
          <w:rFonts w:ascii="Times New Roman" w:eastAsia="Times New Roman" w:hAnsi="Times New Roman"/>
          <w:sz w:val="22"/>
        </w:rPr>
      </w:pPr>
    </w:p>
    <w:p w:rsidR="006F4B2C" w:rsidRDefault="006F4B2C" w:rsidP="006F4B2C">
      <w:pPr>
        <w:numPr>
          <w:ilvl w:val="0"/>
          <w:numId w:val="5"/>
        </w:numPr>
        <w:tabs>
          <w:tab w:val="left" w:pos="720"/>
        </w:tabs>
        <w:spacing w:line="201" w:lineRule="auto"/>
        <w:ind w:left="720" w:hanging="361"/>
        <w:jc w:val="both"/>
        <w:rPr>
          <w:rFonts w:ascii="Times New Roman" w:eastAsia="Times New Roman" w:hAnsi="Times New Roman" w:cs="Times New Roman"/>
          <w:sz w:val="22"/>
          <w:szCs w:val="22"/>
        </w:rPr>
      </w:pPr>
      <w:r w:rsidRPr="000572C6">
        <w:rPr>
          <w:rFonts w:ascii="Times New Roman" w:eastAsia="Times New Roman" w:hAnsi="Times New Roman" w:cs="Times New Roman"/>
          <w:sz w:val="22"/>
          <w:szCs w:val="22"/>
        </w:rPr>
        <w:t>Find the mixed strategy Nash Equilibrium (</w:t>
      </w:r>
      <w:proofErr w:type="spellStart"/>
      <w:r w:rsidRPr="000572C6">
        <w:rPr>
          <w:rFonts w:ascii="Times New Roman" w:eastAsia="Times New Roman" w:hAnsi="Times New Roman" w:cs="Times New Roman"/>
          <w:sz w:val="22"/>
          <w:szCs w:val="22"/>
        </w:rPr>
        <w:t>msNE</w:t>
      </w:r>
      <w:proofErr w:type="spellEnd"/>
      <w:r w:rsidRPr="000572C6">
        <w:rPr>
          <w:rFonts w:ascii="Times New Roman" w:eastAsia="Times New Roman" w:hAnsi="Times New Roman" w:cs="Times New Roman"/>
          <w:sz w:val="22"/>
          <w:szCs w:val="22"/>
        </w:rPr>
        <w:t>) of the game. [</w:t>
      </w:r>
      <w:r w:rsidRPr="000572C6">
        <w:rPr>
          <w:rFonts w:ascii="Times New Roman" w:eastAsia="Times New Roman" w:hAnsi="Times New Roman" w:cs="Times New Roman"/>
          <w:i/>
          <w:sz w:val="22"/>
          <w:szCs w:val="22"/>
        </w:rPr>
        <w:t>Hint:</w:t>
      </w:r>
      <w:r>
        <w:rPr>
          <w:rFonts w:ascii="Times New Roman" w:eastAsia="Times New Roman" w:hAnsi="Times New Roman" w:cs="Times New Roman"/>
          <w:sz w:val="22"/>
          <w:szCs w:val="22"/>
        </w:rPr>
        <w:t xml:space="preserve"> denote by </w:t>
      </w:r>
      <w:r w:rsidRPr="000572C6">
        <w:rPr>
          <w:rFonts w:ascii="Times New Roman" w:eastAsia="Times New Roman" w:hAnsi="Times New Roman" w:cs="Times New Roman"/>
          <w:i/>
          <w:iCs/>
          <w:sz w:val="22"/>
          <w:szCs w:val="22"/>
        </w:rPr>
        <w:t>p</w:t>
      </w:r>
      <w:r>
        <w:rPr>
          <w:rFonts w:ascii="Times New Roman" w:eastAsia="Times New Roman" w:hAnsi="Times New Roman" w:cs="Times New Roman"/>
          <w:sz w:val="22"/>
          <w:szCs w:val="22"/>
        </w:rPr>
        <w:t xml:space="preserve"> </w:t>
      </w:r>
      <w:r w:rsidRPr="000572C6">
        <w:rPr>
          <w:rFonts w:ascii="Times New Roman" w:eastAsia="Times New Roman" w:hAnsi="Times New Roman" w:cs="Times New Roman"/>
          <w:sz w:val="22"/>
          <w:szCs w:val="22"/>
        </w:rPr>
        <w:t xml:space="preserve">the probability that Player 1 chooses Straight and by </w:t>
      </w:r>
      <w:r w:rsidRPr="000572C6">
        <w:rPr>
          <w:rFonts w:ascii="Times New Roman" w:eastAsia="Cambria Math" w:hAnsi="Times New Roman" w:cs="Times New Roman"/>
          <w:i/>
          <w:iCs/>
          <w:sz w:val="22"/>
          <w:szCs w:val="22"/>
        </w:rPr>
        <w:t>(1</w:t>
      </w:r>
      <w:r w:rsidRPr="000572C6">
        <w:rPr>
          <w:rFonts w:ascii="Times New Roman" w:eastAsia="Times New Roman" w:hAnsi="Times New Roman" w:cs="Times New Roman"/>
          <w:i/>
          <w:iCs/>
          <w:sz w:val="22"/>
          <w:szCs w:val="22"/>
        </w:rPr>
        <w:t xml:space="preserve"> </w:t>
      </w:r>
      <w:r w:rsidRPr="000572C6">
        <w:rPr>
          <w:rFonts w:ascii="Times New Roman" w:eastAsia="Cambria Math" w:hAnsi="Times New Roman" w:cs="Times New Roman"/>
          <w:i/>
          <w:iCs/>
          <w:sz w:val="22"/>
          <w:szCs w:val="22"/>
        </w:rPr>
        <w:t>−</w:t>
      </w:r>
      <w:r w:rsidRPr="000572C6">
        <w:rPr>
          <w:rFonts w:ascii="Times New Roman" w:eastAsia="Times New Roman" w:hAnsi="Times New Roman" w:cs="Times New Roman"/>
          <w:i/>
          <w:iCs/>
          <w:sz w:val="22"/>
          <w:szCs w:val="22"/>
        </w:rPr>
        <w:t xml:space="preserve"> p</w:t>
      </w:r>
      <w:r w:rsidRPr="000572C6">
        <w:rPr>
          <w:rFonts w:ascii="Times New Roman" w:eastAsia="Cambria Math" w:hAnsi="Times New Roman" w:cs="Times New Roman"/>
          <w:i/>
          <w:iCs/>
          <w:sz w:val="22"/>
          <w:szCs w:val="22"/>
        </w:rPr>
        <w:t>)</w:t>
      </w:r>
      <w:r w:rsidRPr="000572C6">
        <w:rPr>
          <w:rFonts w:ascii="Times New Roman" w:eastAsia="Times New Roman" w:hAnsi="Times New Roman" w:cs="Times New Roman"/>
          <w:sz w:val="22"/>
          <w:szCs w:val="22"/>
        </w:rPr>
        <w:t xml:space="preserve"> the probability that he chooses to Swerve. Similarly, let </w:t>
      </w:r>
      <w:r w:rsidRPr="000572C6">
        <w:rPr>
          <w:rFonts w:ascii="Times New Roman" w:eastAsia="Times New Roman" w:hAnsi="Times New Roman" w:cs="Times New Roman"/>
          <w:i/>
          <w:iCs/>
          <w:sz w:val="22"/>
          <w:szCs w:val="22"/>
        </w:rPr>
        <w:t xml:space="preserve">q </w:t>
      </w:r>
      <w:r w:rsidRPr="000572C6">
        <w:rPr>
          <w:rFonts w:ascii="Times New Roman" w:eastAsia="Times New Roman" w:hAnsi="Times New Roman" w:cs="Times New Roman"/>
          <w:sz w:val="22"/>
          <w:szCs w:val="22"/>
        </w:rPr>
        <w:t xml:space="preserve">be the probability that Player 2 chooses Straight and </w:t>
      </w:r>
      <w:r w:rsidRPr="00C77A6C">
        <w:rPr>
          <w:rFonts w:ascii="Times New Roman" w:eastAsia="Cambria Math" w:hAnsi="Times New Roman" w:cs="Times New Roman"/>
          <w:i/>
          <w:iCs/>
          <w:sz w:val="22"/>
          <w:szCs w:val="22"/>
        </w:rPr>
        <w:t>(1</w:t>
      </w:r>
      <w:r w:rsidRPr="00C77A6C">
        <w:rPr>
          <w:rFonts w:ascii="Times New Roman" w:eastAsia="Times New Roman" w:hAnsi="Times New Roman" w:cs="Times New Roman"/>
          <w:i/>
          <w:iCs/>
          <w:sz w:val="22"/>
          <w:szCs w:val="22"/>
        </w:rPr>
        <w:t xml:space="preserve"> </w:t>
      </w:r>
      <w:r w:rsidRPr="00C77A6C">
        <w:rPr>
          <w:rFonts w:ascii="Times New Roman" w:eastAsia="Cambria Math" w:hAnsi="Times New Roman" w:cs="Times New Roman"/>
          <w:i/>
          <w:iCs/>
          <w:sz w:val="22"/>
          <w:szCs w:val="22"/>
        </w:rPr>
        <w:t>−</w:t>
      </w:r>
      <w:r w:rsidRPr="00C77A6C">
        <w:rPr>
          <w:rFonts w:ascii="Times New Roman" w:eastAsia="Times New Roman" w:hAnsi="Times New Roman" w:cs="Times New Roman"/>
          <w:i/>
          <w:iCs/>
          <w:sz w:val="22"/>
          <w:szCs w:val="22"/>
        </w:rPr>
        <w:t>q</w:t>
      </w:r>
      <w:r w:rsidRPr="00C77A6C">
        <w:rPr>
          <w:rFonts w:ascii="Times New Roman" w:eastAsia="Cambria Math" w:hAnsi="Times New Roman" w:cs="Times New Roman"/>
          <w:i/>
          <w:iCs/>
          <w:sz w:val="22"/>
          <w:szCs w:val="22"/>
        </w:rPr>
        <w:t>)</w:t>
      </w:r>
      <w:r w:rsidRPr="000572C6">
        <w:rPr>
          <w:rFonts w:ascii="Times New Roman" w:eastAsia="Times New Roman" w:hAnsi="Times New Roman" w:cs="Times New Roman"/>
          <w:sz w:val="22"/>
          <w:szCs w:val="22"/>
        </w:rPr>
        <w:t xml:space="preserve"> the probability that she chooses to Swerve.]</w:t>
      </w:r>
    </w:p>
    <w:p w:rsidR="006F4B2C" w:rsidRDefault="006F4B2C" w:rsidP="006F4B2C">
      <w:pPr>
        <w:pStyle w:val="ListParagraph"/>
        <w:rPr>
          <w:rFonts w:ascii="Times New Roman" w:eastAsia="Times New Roman" w:hAnsi="Times New Roman" w:cs="Times New Roman"/>
          <w:sz w:val="22"/>
          <w:szCs w:val="22"/>
        </w:rPr>
      </w:pPr>
    </w:p>
    <w:p w:rsidR="006F4B2C" w:rsidRPr="000572C6" w:rsidRDefault="006F4B2C" w:rsidP="006F4B2C">
      <w:pPr>
        <w:tabs>
          <w:tab w:val="left" w:pos="720"/>
        </w:tabs>
        <w:spacing w:line="201" w:lineRule="auto"/>
        <w:ind w:left="720"/>
        <w:jc w:val="both"/>
        <w:rPr>
          <w:rFonts w:ascii="Times New Roman" w:eastAsia="Times New Roman" w:hAnsi="Times New Roman" w:cs="Times New Roman"/>
          <w:sz w:val="22"/>
          <w:szCs w:val="22"/>
        </w:rPr>
      </w:pPr>
    </w:p>
    <w:p w:rsidR="006F4B2C" w:rsidRDefault="006F4B2C" w:rsidP="006F4B2C">
      <w:pPr>
        <w:numPr>
          <w:ilvl w:val="0"/>
          <w:numId w:val="5"/>
        </w:numPr>
        <w:tabs>
          <w:tab w:val="left" w:pos="720"/>
        </w:tabs>
        <w:spacing w:line="256" w:lineRule="auto"/>
        <w:ind w:left="720" w:hanging="360"/>
        <w:jc w:val="both"/>
        <w:rPr>
          <w:rFonts w:ascii="Times New Roman" w:eastAsia="Times New Roman" w:hAnsi="Times New Roman"/>
          <w:sz w:val="22"/>
        </w:rPr>
      </w:pPr>
      <w:r>
        <w:rPr>
          <w:rFonts w:ascii="Times New Roman" w:eastAsia="Times New Roman" w:hAnsi="Times New Roman"/>
          <w:sz w:val="22"/>
        </w:rPr>
        <w:t xml:space="preserve">Draw a figure with probability in the horizontal axis and probability </w:t>
      </w:r>
      <w:r>
        <w:rPr>
          <w:rFonts w:ascii="Times New Roman" w:eastAsia="Times New Roman" w:hAnsi="Times New Roman"/>
          <w:i/>
          <w:iCs/>
          <w:sz w:val="22"/>
        </w:rPr>
        <w:t xml:space="preserve">q </w:t>
      </w:r>
      <w:r>
        <w:rPr>
          <w:rFonts w:ascii="Times New Roman" w:eastAsia="Times New Roman" w:hAnsi="Times New Roman"/>
          <w:sz w:val="22"/>
        </w:rPr>
        <w:t xml:space="preserve">in the vertical axis to depict each player’s best response function. Make sure to identify the </w:t>
      </w:r>
      <w:proofErr w:type="spellStart"/>
      <w:r>
        <w:rPr>
          <w:rFonts w:ascii="Times New Roman" w:eastAsia="Times New Roman" w:hAnsi="Times New Roman"/>
          <w:sz w:val="22"/>
        </w:rPr>
        <w:t>psNEs</w:t>
      </w:r>
      <w:proofErr w:type="spellEnd"/>
      <w:r>
        <w:rPr>
          <w:rFonts w:ascii="Times New Roman" w:eastAsia="Times New Roman" w:hAnsi="Times New Roman"/>
          <w:sz w:val="22"/>
        </w:rPr>
        <w:t xml:space="preserve"> you found in part (c) and the </w:t>
      </w:r>
      <w:proofErr w:type="spellStart"/>
      <w:r>
        <w:rPr>
          <w:rFonts w:ascii="Times New Roman" w:eastAsia="Times New Roman" w:hAnsi="Times New Roman"/>
          <w:sz w:val="22"/>
        </w:rPr>
        <w:t>msNE</w:t>
      </w:r>
      <w:proofErr w:type="spellEnd"/>
      <w:r>
        <w:rPr>
          <w:rFonts w:ascii="Times New Roman" w:eastAsia="Times New Roman" w:hAnsi="Times New Roman"/>
          <w:sz w:val="22"/>
        </w:rPr>
        <w:t xml:space="preserve"> you found in part (d).</w:t>
      </w:r>
    </w:p>
    <w:p w:rsidR="006F4B2C" w:rsidRDefault="006F4B2C" w:rsidP="006F4B2C">
      <w:pPr>
        <w:tabs>
          <w:tab w:val="left" w:pos="720"/>
        </w:tabs>
        <w:spacing w:line="256" w:lineRule="auto"/>
        <w:ind w:left="720"/>
        <w:jc w:val="both"/>
        <w:rPr>
          <w:rFonts w:ascii="Times New Roman" w:eastAsia="Times New Roman" w:hAnsi="Times New Roman"/>
          <w:sz w:val="22"/>
        </w:rPr>
      </w:pPr>
    </w:p>
    <w:p w:rsidR="006F4B2C" w:rsidRDefault="006F4B2C" w:rsidP="006F4B2C">
      <w:pPr>
        <w:numPr>
          <w:ilvl w:val="0"/>
          <w:numId w:val="5"/>
        </w:numPr>
        <w:tabs>
          <w:tab w:val="left" w:pos="720"/>
        </w:tabs>
        <w:spacing w:line="250" w:lineRule="auto"/>
        <w:ind w:left="720" w:hanging="359"/>
        <w:jc w:val="both"/>
        <w:rPr>
          <w:rFonts w:ascii="Times New Roman" w:eastAsia="Times New Roman" w:hAnsi="Times New Roman"/>
          <w:sz w:val="22"/>
        </w:rPr>
      </w:pPr>
      <w:r>
        <w:rPr>
          <w:rFonts w:ascii="Times New Roman" w:eastAsia="Times New Roman" w:hAnsi="Times New Roman"/>
          <w:sz w:val="22"/>
        </w:rPr>
        <w:t xml:space="preserve">Consider now that the game is sequential, with Player 1 choosing between Straight or Swerve as the leader and Player 2, observing Player 1’s choice, responds with Straight or Swerve. Find the Subgame Perfect Nash Equilibrium (SPNE) of the game. Interpret why the SPNE of the game differs from the </w:t>
      </w:r>
      <w:proofErr w:type="spellStart"/>
      <w:r>
        <w:rPr>
          <w:rFonts w:ascii="Times New Roman" w:eastAsia="Times New Roman" w:hAnsi="Times New Roman"/>
          <w:sz w:val="22"/>
        </w:rPr>
        <w:t>msNE</w:t>
      </w:r>
      <w:proofErr w:type="spellEnd"/>
      <w:r>
        <w:rPr>
          <w:rFonts w:ascii="Times New Roman" w:eastAsia="Times New Roman" w:hAnsi="Times New Roman"/>
          <w:sz w:val="22"/>
        </w:rPr>
        <w:t xml:space="preserve"> you found in part (d).</w:t>
      </w:r>
    </w:p>
    <w:p w:rsidR="000572C6" w:rsidRPr="006F4B2C" w:rsidRDefault="000572C6" w:rsidP="006F4B2C">
      <w:pPr>
        <w:tabs>
          <w:tab w:val="left" w:pos="720"/>
        </w:tabs>
        <w:spacing w:line="256" w:lineRule="auto"/>
        <w:ind w:left="720"/>
        <w:jc w:val="both"/>
        <w:rPr>
          <w:rFonts w:ascii="Times New Roman" w:eastAsia="Times New Roman" w:hAnsi="Times New Roman"/>
          <w:sz w:val="22"/>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0572C6">
      <w:pPr>
        <w:spacing w:line="200" w:lineRule="exact"/>
        <w:rPr>
          <w:rFonts w:ascii="Times New Roman" w:eastAsia="Times New Roman" w:hAnsi="Times New Roman"/>
        </w:rPr>
      </w:pPr>
    </w:p>
    <w:p w:rsidR="000572C6" w:rsidRDefault="000572C6" w:rsidP="006F4B2C">
      <w:pPr>
        <w:spacing w:line="0" w:lineRule="atLeast"/>
        <w:rPr>
          <w:rFonts w:ascii="Times New Roman" w:eastAsia="Times New Roman" w:hAnsi="Times New Roman"/>
          <w:sz w:val="22"/>
        </w:rPr>
      </w:pPr>
      <w:bookmarkStart w:id="0" w:name="_GoBack"/>
      <w:bookmarkEnd w:id="0"/>
    </w:p>
    <w:sectPr w:rsidR="000572C6">
      <w:pgSz w:w="12240" w:h="15840"/>
      <w:pgMar w:top="1424" w:right="1440" w:bottom="442" w:left="1440" w:header="0" w:footer="0" w:gutter="0"/>
      <w:cols w:space="0" w:equalWidth="0">
        <w:col w:w="936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2EB141F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1B71EF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9E2A9E2"/>
    <w:lvl w:ilvl="0" w:tplc="FFFFFFFF">
      <w:start w:val="1"/>
      <w:numFmt w:val="bullet"/>
      <w:lvlText w:val="•"/>
      <w:lvlJc w:val="left"/>
    </w:lvl>
    <w:lvl w:ilvl="1" w:tplc="FFFFFFFF">
      <w:start w:val="1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7545E146"/>
    <w:lvl w:ilvl="0" w:tplc="FFFFFFFF">
      <w:start w:val="1"/>
      <w:numFmt w:val="lowerLetter"/>
      <w:lvlText w:val="%1"/>
      <w:lvlJc w:val="left"/>
    </w:lvl>
    <w:lvl w:ilvl="1" w:tplc="FFFFFFFF">
      <w:start w:val="1"/>
      <w:numFmt w:val="bullet"/>
      <w:lvlText w:val="•"/>
      <w:lvlJc w:val="left"/>
    </w:lvl>
    <w:lvl w:ilvl="2" w:tplc="FFFFFFFF">
      <w:start w:val="15"/>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515F007C"/>
    <w:lvl w:ilvl="0" w:tplc="FFFFFFFF">
      <w:start w:val="3"/>
      <w:numFmt w:val="lowerLetter"/>
      <w:lvlText w:val="%1."/>
      <w:lvlJc w:val="left"/>
    </w:lvl>
    <w:lvl w:ilvl="1" w:tplc="FFFFFFFF">
      <w:start w:val="1"/>
      <w:numFmt w:val="bullet"/>
      <w:lvlText w:val="•"/>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BD062C2"/>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0216231A"/>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1F16E9E8"/>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1190CD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66EF438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E0"/>
    <w:rsid w:val="000572C6"/>
    <w:rsid w:val="001E1507"/>
    <w:rsid w:val="00211042"/>
    <w:rsid w:val="003355EE"/>
    <w:rsid w:val="005226E0"/>
    <w:rsid w:val="006F4B2C"/>
    <w:rsid w:val="008D3DD6"/>
    <w:rsid w:val="00A40D69"/>
    <w:rsid w:val="00C77A6C"/>
    <w:rsid w:val="00D57375"/>
    <w:rsid w:val="00D718DA"/>
    <w:rsid w:val="00E666D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67D6D"/>
  <w15:chartTrackingRefBased/>
  <w15:docId w15:val="{2AA58EA8-0B6F-413E-A238-9867EBF48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72C6"/>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7375"/>
    <w:rPr>
      <w:color w:val="808080"/>
    </w:rPr>
  </w:style>
  <w:style w:type="paragraph" w:styleId="ListParagraph">
    <w:name w:val="List Paragraph"/>
    <w:basedOn w:val="Normal"/>
    <w:uiPriority w:val="34"/>
    <w:qFormat/>
    <w:rsid w:val="001E1507"/>
    <w:pPr>
      <w:ind w:left="720"/>
      <w:contextualSpacing/>
    </w:pPr>
    <w:rPr>
      <w:rFonts w:cs="Cordia New"/>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UP-G</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Kanpitcha Plangkool</dc:creator>
  <cp:keywords/>
  <dc:description/>
  <cp:lastModifiedBy>Microsoft Office User</cp:lastModifiedBy>
  <cp:revision>2</cp:revision>
  <dcterms:created xsi:type="dcterms:W3CDTF">2019-11-19T09:58:00Z</dcterms:created>
  <dcterms:modified xsi:type="dcterms:W3CDTF">2019-11-19T09:58:00Z</dcterms:modified>
</cp:coreProperties>
</file>